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8D" w:rsidRDefault="006D3F8D">
      <w:pPr>
        <w:pStyle w:val="ConsPlusTitlePage"/>
      </w:pPr>
      <w:r>
        <w:t xml:space="preserve">Документ предоставлен </w:t>
      </w:r>
      <w:hyperlink r:id="rId4" w:history="1">
        <w:r>
          <w:rPr>
            <w:color w:val="0000FF"/>
          </w:rPr>
          <w:t>КонсультантПлюс</w:t>
        </w:r>
      </w:hyperlink>
      <w:r>
        <w:br/>
      </w:r>
    </w:p>
    <w:p w:rsidR="006D3F8D" w:rsidRDefault="006D3F8D">
      <w:pPr>
        <w:pStyle w:val="ConsPlusNormal"/>
        <w:jc w:val="both"/>
        <w:outlineLvl w:val="0"/>
      </w:pPr>
    </w:p>
    <w:p w:rsidR="006D3F8D" w:rsidRDefault="006D3F8D">
      <w:pPr>
        <w:pStyle w:val="ConsPlusTitle"/>
        <w:jc w:val="center"/>
        <w:outlineLvl w:val="0"/>
      </w:pPr>
      <w:r>
        <w:t>АДМИНИСТРАЦИЯ ГОРОДА АЧИНСКА</w:t>
      </w:r>
    </w:p>
    <w:p w:rsidR="006D3F8D" w:rsidRDefault="006D3F8D">
      <w:pPr>
        <w:pStyle w:val="ConsPlusTitle"/>
        <w:jc w:val="center"/>
      </w:pPr>
      <w:r>
        <w:t>КРАСНОЯРСКОГО КРАЯ</w:t>
      </w:r>
    </w:p>
    <w:p w:rsidR="006D3F8D" w:rsidRDefault="006D3F8D">
      <w:pPr>
        <w:pStyle w:val="ConsPlusTitle"/>
        <w:jc w:val="center"/>
      </w:pPr>
    </w:p>
    <w:p w:rsidR="006D3F8D" w:rsidRDefault="006D3F8D">
      <w:pPr>
        <w:pStyle w:val="ConsPlusTitle"/>
        <w:jc w:val="center"/>
      </w:pPr>
      <w:r>
        <w:t>ПОСТАНОВЛЕНИЕ</w:t>
      </w:r>
    </w:p>
    <w:p w:rsidR="006D3F8D" w:rsidRDefault="006D3F8D">
      <w:pPr>
        <w:pStyle w:val="ConsPlusTitle"/>
        <w:jc w:val="center"/>
      </w:pPr>
      <w:r>
        <w:t>от 31 октября 2013 г. N 375-п</w:t>
      </w:r>
    </w:p>
    <w:p w:rsidR="006D3F8D" w:rsidRDefault="006D3F8D">
      <w:pPr>
        <w:pStyle w:val="ConsPlusTitle"/>
        <w:jc w:val="center"/>
      </w:pPr>
    </w:p>
    <w:p w:rsidR="006D3F8D" w:rsidRDefault="006D3F8D">
      <w:pPr>
        <w:pStyle w:val="ConsPlusTitle"/>
        <w:jc w:val="center"/>
      </w:pPr>
      <w:r>
        <w:t>ОБ УТВЕРЖДЕНИИ МУНИЦИПАЛЬНОЙ ПРОГРАММЫ ГОРОДА АЧИНСКА</w:t>
      </w:r>
    </w:p>
    <w:p w:rsidR="006D3F8D" w:rsidRDefault="006D3F8D">
      <w:pPr>
        <w:pStyle w:val="ConsPlusTitle"/>
        <w:jc w:val="center"/>
      </w:pPr>
      <w:r>
        <w:t>"УПРАВЛЕНИЕ МУНИЦИПАЛЬНЫМ ИМУЩЕСТВОМ"</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(в ред. Постановлений Администрации г. Ачинска Красноярского края</w:t>
            </w:r>
          </w:p>
          <w:p w:rsidR="006D3F8D" w:rsidRDefault="006D3F8D">
            <w:pPr>
              <w:pStyle w:val="ConsPlusNormal"/>
              <w:jc w:val="center"/>
            </w:pPr>
            <w:r>
              <w:rPr>
                <w:color w:val="392C69"/>
              </w:rPr>
              <w:t xml:space="preserve">от 29.01.2014 </w:t>
            </w:r>
            <w:hyperlink r:id="rId5" w:history="1">
              <w:r>
                <w:rPr>
                  <w:color w:val="0000FF"/>
                </w:rPr>
                <w:t>N 084-п</w:t>
              </w:r>
            </w:hyperlink>
            <w:r>
              <w:rPr>
                <w:color w:val="392C69"/>
              </w:rPr>
              <w:t xml:space="preserve">, от 06.02.2014 </w:t>
            </w:r>
            <w:hyperlink r:id="rId6" w:history="1">
              <w:r>
                <w:rPr>
                  <w:color w:val="0000FF"/>
                </w:rPr>
                <w:t>N 097-п</w:t>
              </w:r>
            </w:hyperlink>
            <w:r>
              <w:rPr>
                <w:color w:val="392C69"/>
              </w:rPr>
              <w:t xml:space="preserve">, от 26.05.2014 </w:t>
            </w:r>
            <w:hyperlink r:id="rId7" w:history="1">
              <w:r>
                <w:rPr>
                  <w:color w:val="0000FF"/>
                </w:rPr>
                <w:t>N 293-п</w:t>
              </w:r>
            </w:hyperlink>
            <w:r>
              <w:rPr>
                <w:color w:val="392C69"/>
              </w:rPr>
              <w:t>,</w:t>
            </w:r>
          </w:p>
          <w:p w:rsidR="006D3F8D" w:rsidRDefault="006D3F8D">
            <w:pPr>
              <w:pStyle w:val="ConsPlusNormal"/>
              <w:jc w:val="center"/>
            </w:pPr>
            <w:r>
              <w:rPr>
                <w:color w:val="392C69"/>
              </w:rPr>
              <w:t xml:space="preserve">от 17.06.2014 </w:t>
            </w:r>
            <w:hyperlink r:id="rId8" w:history="1">
              <w:r>
                <w:rPr>
                  <w:color w:val="0000FF"/>
                </w:rPr>
                <w:t>N 322-п</w:t>
              </w:r>
            </w:hyperlink>
            <w:r>
              <w:rPr>
                <w:color w:val="392C69"/>
              </w:rPr>
              <w:t xml:space="preserve">, от 15.08.2014 </w:t>
            </w:r>
            <w:hyperlink r:id="rId9" w:history="1">
              <w:r>
                <w:rPr>
                  <w:color w:val="0000FF"/>
                </w:rPr>
                <w:t>N 387-п</w:t>
              </w:r>
            </w:hyperlink>
            <w:r>
              <w:rPr>
                <w:color w:val="392C69"/>
              </w:rPr>
              <w:t xml:space="preserve">, от 28.08.2014 </w:t>
            </w:r>
            <w:hyperlink r:id="rId10" w:history="1">
              <w:r>
                <w:rPr>
                  <w:color w:val="0000FF"/>
                </w:rPr>
                <w:t>N 401-п</w:t>
              </w:r>
            </w:hyperlink>
            <w:r>
              <w:rPr>
                <w:color w:val="392C69"/>
              </w:rPr>
              <w:t>,</w:t>
            </w:r>
          </w:p>
          <w:p w:rsidR="006D3F8D" w:rsidRDefault="006D3F8D">
            <w:pPr>
              <w:pStyle w:val="ConsPlusNormal"/>
              <w:jc w:val="center"/>
            </w:pPr>
            <w:r>
              <w:rPr>
                <w:color w:val="392C69"/>
              </w:rPr>
              <w:t xml:space="preserve">от 17.10.2014 </w:t>
            </w:r>
            <w:hyperlink r:id="rId11" w:history="1">
              <w:r>
                <w:rPr>
                  <w:color w:val="0000FF"/>
                </w:rPr>
                <w:t>N 448-п</w:t>
              </w:r>
            </w:hyperlink>
            <w:r>
              <w:rPr>
                <w:color w:val="392C69"/>
              </w:rPr>
              <w:t xml:space="preserve">, от 06.11.2014 </w:t>
            </w:r>
            <w:hyperlink r:id="rId12" w:history="1">
              <w:r>
                <w:rPr>
                  <w:color w:val="0000FF"/>
                </w:rPr>
                <w:t>N 487-п</w:t>
              </w:r>
            </w:hyperlink>
            <w:r>
              <w:rPr>
                <w:color w:val="392C69"/>
              </w:rPr>
              <w:t xml:space="preserve"> от 28.11.2014 </w:t>
            </w:r>
            <w:hyperlink r:id="rId13" w:history="1">
              <w:r>
                <w:rPr>
                  <w:color w:val="0000FF"/>
                </w:rPr>
                <w:t>N 507-п</w:t>
              </w:r>
            </w:hyperlink>
            <w:r>
              <w:rPr>
                <w:color w:val="392C69"/>
              </w:rPr>
              <w:t>,</w:t>
            </w:r>
          </w:p>
          <w:p w:rsidR="006D3F8D" w:rsidRDefault="006D3F8D">
            <w:pPr>
              <w:pStyle w:val="ConsPlusNormal"/>
              <w:jc w:val="center"/>
            </w:pPr>
            <w:r>
              <w:rPr>
                <w:color w:val="392C69"/>
              </w:rPr>
              <w:t xml:space="preserve">от 24.02.2015 </w:t>
            </w:r>
            <w:hyperlink r:id="rId14" w:history="1">
              <w:r>
                <w:rPr>
                  <w:color w:val="0000FF"/>
                </w:rPr>
                <w:t>N 038-п</w:t>
              </w:r>
            </w:hyperlink>
            <w:r>
              <w:rPr>
                <w:color w:val="392C69"/>
              </w:rPr>
              <w:t xml:space="preserve">, от 24.04.2015 </w:t>
            </w:r>
            <w:hyperlink r:id="rId15" w:history="1">
              <w:r>
                <w:rPr>
                  <w:color w:val="0000FF"/>
                </w:rPr>
                <w:t>N 151-п</w:t>
              </w:r>
            </w:hyperlink>
            <w:r>
              <w:rPr>
                <w:color w:val="392C69"/>
              </w:rPr>
              <w:t xml:space="preserve">, от 01.06.2015 </w:t>
            </w:r>
            <w:hyperlink r:id="rId16" w:history="1">
              <w:r>
                <w:rPr>
                  <w:color w:val="0000FF"/>
                </w:rPr>
                <w:t>N 196-п</w:t>
              </w:r>
            </w:hyperlink>
            <w:r>
              <w:rPr>
                <w:color w:val="392C69"/>
              </w:rPr>
              <w:t>,</w:t>
            </w:r>
          </w:p>
          <w:p w:rsidR="006D3F8D" w:rsidRDefault="006D3F8D">
            <w:pPr>
              <w:pStyle w:val="ConsPlusNormal"/>
              <w:jc w:val="center"/>
            </w:pPr>
            <w:r>
              <w:rPr>
                <w:color w:val="392C69"/>
              </w:rPr>
              <w:t xml:space="preserve">от 22.06.2015 </w:t>
            </w:r>
            <w:hyperlink r:id="rId17" w:history="1">
              <w:r>
                <w:rPr>
                  <w:color w:val="0000FF"/>
                </w:rPr>
                <w:t>N 221-п</w:t>
              </w:r>
            </w:hyperlink>
            <w:r>
              <w:rPr>
                <w:color w:val="392C69"/>
              </w:rPr>
              <w:t xml:space="preserve">, от 01.09.2015 </w:t>
            </w:r>
            <w:hyperlink r:id="rId18" w:history="1">
              <w:r>
                <w:rPr>
                  <w:color w:val="0000FF"/>
                </w:rPr>
                <w:t>N 283-п</w:t>
              </w:r>
            </w:hyperlink>
            <w:r>
              <w:rPr>
                <w:color w:val="392C69"/>
              </w:rPr>
              <w:t xml:space="preserve">, от 21.10.2015 </w:t>
            </w:r>
            <w:hyperlink r:id="rId19" w:history="1">
              <w:r>
                <w:rPr>
                  <w:color w:val="0000FF"/>
                </w:rPr>
                <w:t>N 348-п</w:t>
              </w:r>
            </w:hyperlink>
            <w:r>
              <w:rPr>
                <w:color w:val="392C69"/>
              </w:rPr>
              <w:t>,</w:t>
            </w:r>
          </w:p>
          <w:p w:rsidR="006D3F8D" w:rsidRDefault="006D3F8D">
            <w:pPr>
              <w:pStyle w:val="ConsPlusNormal"/>
              <w:jc w:val="center"/>
            </w:pPr>
            <w:r>
              <w:rPr>
                <w:color w:val="392C69"/>
              </w:rPr>
              <w:t xml:space="preserve">от 23.10.2015 </w:t>
            </w:r>
            <w:hyperlink r:id="rId20" w:history="1">
              <w:r>
                <w:rPr>
                  <w:color w:val="0000FF"/>
                </w:rPr>
                <w:t>N 351-п</w:t>
              </w:r>
            </w:hyperlink>
            <w:r>
              <w:rPr>
                <w:color w:val="392C69"/>
              </w:rPr>
              <w:t xml:space="preserve">, от 17.12.2015 </w:t>
            </w:r>
            <w:hyperlink r:id="rId21" w:history="1">
              <w:r>
                <w:rPr>
                  <w:color w:val="0000FF"/>
                </w:rPr>
                <w:t>N 444-п</w:t>
              </w:r>
            </w:hyperlink>
            <w:r>
              <w:rPr>
                <w:color w:val="392C69"/>
              </w:rPr>
              <w:t xml:space="preserve">, от 17.12.2015 </w:t>
            </w:r>
            <w:hyperlink r:id="rId22" w:history="1">
              <w:r>
                <w:rPr>
                  <w:color w:val="0000FF"/>
                </w:rPr>
                <w:t>N 445-п</w:t>
              </w:r>
            </w:hyperlink>
            <w:r>
              <w:rPr>
                <w:color w:val="392C69"/>
              </w:rPr>
              <w:t>,</w:t>
            </w:r>
          </w:p>
          <w:p w:rsidR="006D3F8D" w:rsidRDefault="006D3F8D">
            <w:pPr>
              <w:pStyle w:val="ConsPlusNormal"/>
              <w:jc w:val="center"/>
            </w:pPr>
            <w:r>
              <w:rPr>
                <w:color w:val="392C69"/>
              </w:rPr>
              <w:t xml:space="preserve">от 11.03.2016 </w:t>
            </w:r>
            <w:hyperlink r:id="rId23" w:history="1">
              <w:r>
                <w:rPr>
                  <w:color w:val="0000FF"/>
                </w:rPr>
                <w:t>N 077-п</w:t>
              </w:r>
            </w:hyperlink>
            <w:r>
              <w:rPr>
                <w:color w:val="392C69"/>
              </w:rPr>
              <w:t xml:space="preserve">, от 20.06.2016 </w:t>
            </w:r>
            <w:hyperlink r:id="rId24" w:history="1">
              <w:r>
                <w:rPr>
                  <w:color w:val="0000FF"/>
                </w:rPr>
                <w:t>N 196-п</w:t>
              </w:r>
            </w:hyperlink>
            <w:r>
              <w:rPr>
                <w:color w:val="392C69"/>
              </w:rPr>
              <w:t xml:space="preserve">, от 27.06.2016 </w:t>
            </w:r>
            <w:hyperlink r:id="rId25" w:history="1">
              <w:r>
                <w:rPr>
                  <w:color w:val="0000FF"/>
                </w:rPr>
                <w:t>N 213-п</w:t>
              </w:r>
            </w:hyperlink>
            <w:r>
              <w:rPr>
                <w:color w:val="392C69"/>
              </w:rPr>
              <w:t>,</w:t>
            </w:r>
          </w:p>
          <w:p w:rsidR="006D3F8D" w:rsidRDefault="006D3F8D">
            <w:pPr>
              <w:pStyle w:val="ConsPlusNormal"/>
              <w:jc w:val="center"/>
            </w:pPr>
            <w:r>
              <w:rPr>
                <w:color w:val="392C69"/>
              </w:rPr>
              <w:t xml:space="preserve">от 15.09.2016 </w:t>
            </w:r>
            <w:hyperlink r:id="rId26" w:history="1">
              <w:r>
                <w:rPr>
                  <w:color w:val="0000FF"/>
                </w:rPr>
                <w:t>N 316-п</w:t>
              </w:r>
            </w:hyperlink>
            <w:r>
              <w:rPr>
                <w:color w:val="392C69"/>
              </w:rPr>
              <w:t xml:space="preserve">, от 21.10.2016 </w:t>
            </w:r>
            <w:hyperlink r:id="rId27" w:history="1">
              <w:r>
                <w:rPr>
                  <w:color w:val="0000FF"/>
                </w:rPr>
                <w:t>N 363-п</w:t>
              </w:r>
            </w:hyperlink>
            <w:r>
              <w:rPr>
                <w:color w:val="392C69"/>
              </w:rPr>
              <w:t xml:space="preserve">, от 26.10.2016 </w:t>
            </w:r>
            <w:hyperlink r:id="rId28" w:history="1">
              <w:r>
                <w:rPr>
                  <w:color w:val="0000FF"/>
                </w:rPr>
                <w:t>N 379-п</w:t>
              </w:r>
            </w:hyperlink>
            <w:r>
              <w:rPr>
                <w:color w:val="392C69"/>
              </w:rPr>
              <w:t>,</w:t>
            </w:r>
          </w:p>
          <w:p w:rsidR="006D3F8D" w:rsidRDefault="006D3F8D">
            <w:pPr>
              <w:pStyle w:val="ConsPlusNormal"/>
              <w:jc w:val="center"/>
            </w:pPr>
            <w:r>
              <w:rPr>
                <w:color w:val="392C69"/>
              </w:rPr>
              <w:t xml:space="preserve">от 23.12.2016 </w:t>
            </w:r>
            <w:hyperlink r:id="rId29" w:history="1">
              <w:r>
                <w:rPr>
                  <w:color w:val="0000FF"/>
                </w:rPr>
                <w:t>N 468-п</w:t>
              </w:r>
            </w:hyperlink>
            <w:r>
              <w:rPr>
                <w:color w:val="392C69"/>
              </w:rPr>
              <w:t xml:space="preserve">, от 23.12.2016 </w:t>
            </w:r>
            <w:hyperlink r:id="rId30" w:history="1">
              <w:r>
                <w:rPr>
                  <w:color w:val="0000FF"/>
                </w:rPr>
                <w:t>N 469-п</w:t>
              </w:r>
            </w:hyperlink>
            <w:r>
              <w:rPr>
                <w:color w:val="392C69"/>
              </w:rPr>
              <w:t xml:space="preserve">, от 23.12.2016 </w:t>
            </w:r>
            <w:hyperlink r:id="rId31" w:history="1">
              <w:r>
                <w:rPr>
                  <w:color w:val="0000FF"/>
                </w:rPr>
                <w:t>N 470-п</w:t>
              </w:r>
            </w:hyperlink>
            <w:r>
              <w:rPr>
                <w:color w:val="392C69"/>
              </w:rPr>
              <w:t>,</w:t>
            </w:r>
          </w:p>
          <w:p w:rsidR="006D3F8D" w:rsidRDefault="006D3F8D">
            <w:pPr>
              <w:pStyle w:val="ConsPlusNormal"/>
              <w:jc w:val="center"/>
            </w:pPr>
            <w:r>
              <w:rPr>
                <w:color w:val="392C69"/>
              </w:rPr>
              <w:t xml:space="preserve">от 26.12.2016 </w:t>
            </w:r>
            <w:hyperlink r:id="rId32" w:history="1">
              <w:r>
                <w:rPr>
                  <w:color w:val="0000FF"/>
                </w:rPr>
                <w:t>N 484-п</w:t>
              </w:r>
            </w:hyperlink>
            <w:r>
              <w:rPr>
                <w:color w:val="392C69"/>
              </w:rPr>
              <w:t xml:space="preserve">, от 22.03.2017 </w:t>
            </w:r>
            <w:hyperlink r:id="rId33" w:history="1">
              <w:r>
                <w:rPr>
                  <w:color w:val="0000FF"/>
                </w:rPr>
                <w:t>N 069-п</w:t>
              </w:r>
            </w:hyperlink>
            <w:r>
              <w:rPr>
                <w:color w:val="392C69"/>
              </w:rPr>
              <w:t xml:space="preserve">, от 25.07.2017 </w:t>
            </w:r>
            <w:hyperlink r:id="rId34" w:history="1">
              <w:r>
                <w:rPr>
                  <w:color w:val="0000FF"/>
                </w:rPr>
                <w:t>N 220-п</w:t>
              </w:r>
            </w:hyperlink>
            <w:r>
              <w:rPr>
                <w:color w:val="392C69"/>
              </w:rPr>
              <w:t>,</w:t>
            </w:r>
          </w:p>
          <w:p w:rsidR="006D3F8D" w:rsidRDefault="006D3F8D">
            <w:pPr>
              <w:pStyle w:val="ConsPlusNormal"/>
              <w:jc w:val="center"/>
            </w:pPr>
            <w:r>
              <w:rPr>
                <w:color w:val="392C69"/>
              </w:rPr>
              <w:t xml:space="preserve">от 08.09.2017 </w:t>
            </w:r>
            <w:hyperlink r:id="rId35" w:history="1">
              <w:r>
                <w:rPr>
                  <w:color w:val="0000FF"/>
                </w:rPr>
                <w:t>N 267-п</w:t>
              </w:r>
            </w:hyperlink>
            <w:r>
              <w:rPr>
                <w:color w:val="392C69"/>
              </w:rPr>
              <w:t xml:space="preserve">, от 25.09.2017 </w:t>
            </w:r>
            <w:hyperlink r:id="rId36" w:history="1">
              <w:r>
                <w:rPr>
                  <w:color w:val="0000FF"/>
                </w:rPr>
                <w:t>N 278-п</w:t>
              </w:r>
            </w:hyperlink>
            <w:r>
              <w:rPr>
                <w:color w:val="392C69"/>
              </w:rPr>
              <w:t xml:space="preserve">, от 16.10.2017 </w:t>
            </w:r>
            <w:hyperlink r:id="rId37" w:history="1">
              <w:r>
                <w:rPr>
                  <w:color w:val="0000FF"/>
                </w:rPr>
                <w:t>N 311-п</w:t>
              </w:r>
            </w:hyperlink>
            <w:r>
              <w:rPr>
                <w:color w:val="392C69"/>
              </w:rPr>
              <w:t>,</w:t>
            </w:r>
          </w:p>
          <w:p w:rsidR="006D3F8D" w:rsidRDefault="006D3F8D">
            <w:pPr>
              <w:pStyle w:val="ConsPlusNormal"/>
              <w:jc w:val="center"/>
            </w:pPr>
            <w:r>
              <w:rPr>
                <w:color w:val="392C69"/>
              </w:rPr>
              <w:t xml:space="preserve">от 15.11.2017 </w:t>
            </w:r>
            <w:hyperlink r:id="rId38" w:history="1">
              <w:r>
                <w:rPr>
                  <w:color w:val="0000FF"/>
                </w:rPr>
                <w:t>N 355-п</w:t>
              </w:r>
            </w:hyperlink>
            <w:r>
              <w:rPr>
                <w:color w:val="392C69"/>
              </w:rPr>
              <w:t xml:space="preserve">, от 18.12.2017 </w:t>
            </w:r>
            <w:hyperlink r:id="rId39" w:history="1">
              <w:r>
                <w:rPr>
                  <w:color w:val="0000FF"/>
                </w:rPr>
                <w:t>N 409-п</w:t>
              </w:r>
            </w:hyperlink>
            <w:r>
              <w:rPr>
                <w:color w:val="392C69"/>
              </w:rPr>
              <w:t xml:space="preserve">, от 25.12.2017 </w:t>
            </w:r>
            <w:hyperlink r:id="rId40" w:history="1">
              <w:r>
                <w:rPr>
                  <w:color w:val="0000FF"/>
                </w:rPr>
                <w:t>N 429-п</w:t>
              </w:r>
            </w:hyperlink>
            <w:r>
              <w:rPr>
                <w:color w:val="392C69"/>
              </w:rPr>
              <w:t>,</w:t>
            </w:r>
          </w:p>
          <w:p w:rsidR="006D3F8D" w:rsidRDefault="006D3F8D">
            <w:pPr>
              <w:pStyle w:val="ConsPlusNormal"/>
              <w:jc w:val="center"/>
            </w:pPr>
            <w:r>
              <w:rPr>
                <w:color w:val="392C69"/>
              </w:rPr>
              <w:t xml:space="preserve">от 21.02.2018 </w:t>
            </w:r>
            <w:hyperlink r:id="rId41" w:history="1">
              <w:r>
                <w:rPr>
                  <w:color w:val="0000FF"/>
                </w:rPr>
                <w:t>N 048-п</w:t>
              </w:r>
            </w:hyperlink>
            <w:r>
              <w:rPr>
                <w:color w:val="392C69"/>
              </w:rPr>
              <w:t xml:space="preserve">, от 21.02.2018 </w:t>
            </w:r>
            <w:hyperlink r:id="rId42" w:history="1">
              <w:r>
                <w:rPr>
                  <w:color w:val="0000FF"/>
                </w:rPr>
                <w:t>N 049-п</w:t>
              </w:r>
            </w:hyperlink>
            <w:r>
              <w:rPr>
                <w:color w:val="392C69"/>
              </w:rPr>
              <w:t xml:space="preserve">, от 24.04.2018 </w:t>
            </w:r>
            <w:hyperlink r:id="rId43" w:history="1">
              <w:r>
                <w:rPr>
                  <w:color w:val="0000FF"/>
                </w:rPr>
                <w:t>N 110-п</w:t>
              </w:r>
            </w:hyperlink>
            <w:r>
              <w:rPr>
                <w:color w:val="392C69"/>
              </w:rPr>
              <w:t>,</w:t>
            </w:r>
          </w:p>
          <w:p w:rsidR="006D3F8D" w:rsidRDefault="006D3F8D">
            <w:pPr>
              <w:pStyle w:val="ConsPlusNormal"/>
              <w:jc w:val="center"/>
            </w:pPr>
            <w:r>
              <w:rPr>
                <w:color w:val="392C69"/>
              </w:rPr>
              <w:t xml:space="preserve">от 04.06.2018 </w:t>
            </w:r>
            <w:hyperlink r:id="rId44" w:history="1">
              <w:r>
                <w:rPr>
                  <w:color w:val="0000FF"/>
                </w:rPr>
                <w:t>N 158-п</w:t>
              </w:r>
            </w:hyperlink>
            <w:r>
              <w:rPr>
                <w:color w:val="392C69"/>
              </w:rPr>
              <w:t xml:space="preserve">, от 20.08.2018 </w:t>
            </w:r>
            <w:hyperlink r:id="rId45" w:history="1">
              <w:r>
                <w:rPr>
                  <w:color w:val="0000FF"/>
                </w:rPr>
                <w:t>N 274-п</w:t>
              </w:r>
            </w:hyperlink>
            <w:r>
              <w:rPr>
                <w:color w:val="392C69"/>
              </w:rPr>
              <w:t xml:space="preserve">, от 20.09.2018 </w:t>
            </w:r>
            <w:hyperlink r:id="rId46" w:history="1">
              <w:r>
                <w:rPr>
                  <w:color w:val="0000FF"/>
                </w:rPr>
                <w:t>N 327-п</w:t>
              </w:r>
            </w:hyperlink>
            <w:r>
              <w:rPr>
                <w:color w:val="392C69"/>
              </w:rPr>
              <w:t>,</w:t>
            </w:r>
          </w:p>
          <w:p w:rsidR="006D3F8D" w:rsidRDefault="006D3F8D">
            <w:pPr>
              <w:pStyle w:val="ConsPlusNormal"/>
              <w:jc w:val="center"/>
            </w:pPr>
            <w:r>
              <w:rPr>
                <w:color w:val="392C69"/>
              </w:rPr>
              <w:t xml:space="preserve">от 16.10.2018 </w:t>
            </w:r>
            <w:hyperlink r:id="rId47" w:history="1">
              <w:r>
                <w:rPr>
                  <w:color w:val="0000FF"/>
                </w:rPr>
                <w:t>N 374-п</w:t>
              </w:r>
            </w:hyperlink>
            <w:r>
              <w:rPr>
                <w:color w:val="392C69"/>
              </w:rPr>
              <w:t xml:space="preserve">, от 16.11.2018 </w:t>
            </w:r>
            <w:hyperlink r:id="rId48" w:history="1">
              <w:r>
                <w:rPr>
                  <w:color w:val="0000FF"/>
                </w:rPr>
                <w:t>N 398-п</w:t>
              </w:r>
            </w:hyperlink>
            <w:r>
              <w:rPr>
                <w:color w:val="392C69"/>
              </w:rPr>
              <w:t xml:space="preserve">, от 20.12.2018 </w:t>
            </w:r>
            <w:hyperlink r:id="rId49" w:history="1">
              <w:r>
                <w:rPr>
                  <w:color w:val="0000FF"/>
                </w:rPr>
                <w:t>N 461-п</w:t>
              </w:r>
            </w:hyperlink>
            <w:r>
              <w:rPr>
                <w:color w:val="392C69"/>
              </w:rPr>
              <w:t>,</w:t>
            </w:r>
          </w:p>
          <w:p w:rsidR="006D3F8D" w:rsidRDefault="006D3F8D">
            <w:pPr>
              <w:pStyle w:val="ConsPlusNormal"/>
              <w:jc w:val="center"/>
            </w:pPr>
            <w:r>
              <w:rPr>
                <w:color w:val="392C69"/>
              </w:rPr>
              <w:t xml:space="preserve">от 25.02.2019 </w:t>
            </w:r>
            <w:hyperlink r:id="rId50" w:history="1">
              <w:r>
                <w:rPr>
                  <w:color w:val="0000FF"/>
                </w:rPr>
                <w:t>N 074-п</w:t>
              </w:r>
            </w:hyperlink>
            <w:r>
              <w:rPr>
                <w:color w:val="392C69"/>
              </w:rPr>
              <w:t xml:space="preserve">, от 11.03.2019 </w:t>
            </w:r>
            <w:hyperlink r:id="rId51" w:history="1">
              <w:r>
                <w:rPr>
                  <w:color w:val="0000FF"/>
                </w:rPr>
                <w:t>N 095-п</w:t>
              </w:r>
            </w:hyperlink>
            <w:r>
              <w:rPr>
                <w:color w:val="392C69"/>
              </w:rPr>
              <w:t xml:space="preserve">, от 27.05.2019 </w:t>
            </w:r>
            <w:hyperlink r:id="rId52" w:history="1">
              <w:r>
                <w:rPr>
                  <w:color w:val="0000FF"/>
                </w:rPr>
                <w:t>N 185-п</w:t>
              </w:r>
            </w:hyperlink>
            <w:r>
              <w:rPr>
                <w:color w:val="392C69"/>
              </w:rPr>
              <w:t>,</w:t>
            </w:r>
          </w:p>
          <w:p w:rsidR="006D3F8D" w:rsidRDefault="006D3F8D">
            <w:pPr>
              <w:pStyle w:val="ConsPlusNormal"/>
              <w:jc w:val="center"/>
            </w:pPr>
            <w:r>
              <w:rPr>
                <w:color w:val="392C69"/>
              </w:rPr>
              <w:t xml:space="preserve">от 26.06.2019 </w:t>
            </w:r>
            <w:hyperlink r:id="rId53" w:history="1">
              <w:r>
                <w:rPr>
                  <w:color w:val="0000FF"/>
                </w:rPr>
                <w:t>N 221-п</w:t>
              </w:r>
            </w:hyperlink>
            <w:r>
              <w:rPr>
                <w:color w:val="392C69"/>
              </w:rPr>
              <w:t xml:space="preserve">, от 12.07.2019 </w:t>
            </w:r>
            <w:hyperlink r:id="rId54" w:history="1">
              <w:r>
                <w:rPr>
                  <w:color w:val="0000FF"/>
                </w:rPr>
                <w:t>N 247-п</w:t>
              </w:r>
            </w:hyperlink>
            <w:r>
              <w:rPr>
                <w:color w:val="392C69"/>
              </w:rPr>
              <w:t xml:space="preserve">, от 19.08.2019 </w:t>
            </w:r>
            <w:hyperlink r:id="rId55" w:history="1">
              <w:r>
                <w:rPr>
                  <w:color w:val="0000FF"/>
                </w:rPr>
                <w:t>N 316-п</w:t>
              </w:r>
            </w:hyperlink>
            <w:r>
              <w:rPr>
                <w:color w:val="392C69"/>
              </w:rPr>
              <w:t>,</w:t>
            </w:r>
          </w:p>
          <w:p w:rsidR="006D3F8D" w:rsidRDefault="006D3F8D">
            <w:pPr>
              <w:pStyle w:val="ConsPlusNormal"/>
              <w:jc w:val="center"/>
            </w:pPr>
            <w:r>
              <w:rPr>
                <w:color w:val="392C69"/>
              </w:rPr>
              <w:t xml:space="preserve">от 02.09.2019 </w:t>
            </w:r>
            <w:hyperlink r:id="rId56" w:history="1">
              <w:r>
                <w:rPr>
                  <w:color w:val="0000FF"/>
                </w:rPr>
                <w:t>N 340-п</w:t>
              </w:r>
            </w:hyperlink>
            <w:r>
              <w:rPr>
                <w:color w:val="392C69"/>
              </w:rPr>
              <w:t xml:space="preserve">, от 12.09.2019 </w:t>
            </w:r>
            <w:hyperlink r:id="rId57" w:history="1">
              <w:r>
                <w:rPr>
                  <w:color w:val="0000FF"/>
                </w:rPr>
                <w:t>N 350-п</w:t>
              </w:r>
            </w:hyperlink>
            <w:r>
              <w:rPr>
                <w:color w:val="392C69"/>
              </w:rPr>
              <w:t xml:space="preserve">, от 04.10.2019 </w:t>
            </w:r>
            <w:hyperlink r:id="rId58" w:history="1">
              <w:r>
                <w:rPr>
                  <w:color w:val="0000FF"/>
                </w:rPr>
                <w:t>N 404-п</w:t>
              </w:r>
            </w:hyperlink>
            <w:r>
              <w:rPr>
                <w:color w:val="392C69"/>
              </w:rPr>
              <w:t>,</w:t>
            </w:r>
          </w:p>
          <w:p w:rsidR="006D3F8D" w:rsidRDefault="006D3F8D">
            <w:pPr>
              <w:pStyle w:val="ConsPlusNormal"/>
              <w:jc w:val="center"/>
            </w:pPr>
            <w:r>
              <w:rPr>
                <w:color w:val="392C69"/>
              </w:rPr>
              <w:t xml:space="preserve">от 28.10.2019 </w:t>
            </w:r>
            <w:hyperlink r:id="rId59" w:history="1">
              <w:r>
                <w:rPr>
                  <w:color w:val="0000FF"/>
                </w:rPr>
                <w:t>N 457-п</w:t>
              </w:r>
            </w:hyperlink>
            <w:r>
              <w:rPr>
                <w:color w:val="392C69"/>
              </w:rPr>
              <w:t xml:space="preserve">, от 16.12.2019 </w:t>
            </w:r>
            <w:hyperlink r:id="rId60" w:history="1">
              <w:r>
                <w:rPr>
                  <w:color w:val="0000FF"/>
                </w:rPr>
                <w:t>N 550-п</w:t>
              </w:r>
            </w:hyperlink>
            <w:r>
              <w:rPr>
                <w:color w:val="392C69"/>
              </w:rPr>
              <w:t xml:space="preserve">, от 31.01.2020 </w:t>
            </w:r>
            <w:hyperlink r:id="rId61" w:history="1">
              <w:r>
                <w:rPr>
                  <w:color w:val="0000FF"/>
                </w:rPr>
                <w:t>N 032-п</w:t>
              </w:r>
            </w:hyperlink>
            <w:r>
              <w:rPr>
                <w:color w:val="392C69"/>
              </w:rPr>
              <w:t>,</w:t>
            </w:r>
          </w:p>
          <w:p w:rsidR="006D3F8D" w:rsidRDefault="006D3F8D">
            <w:pPr>
              <w:pStyle w:val="ConsPlusNormal"/>
              <w:jc w:val="center"/>
            </w:pPr>
            <w:r>
              <w:rPr>
                <w:color w:val="392C69"/>
              </w:rPr>
              <w:t xml:space="preserve">от 17.02.2020 </w:t>
            </w:r>
            <w:hyperlink r:id="rId62" w:history="1">
              <w:r>
                <w:rPr>
                  <w:color w:val="0000FF"/>
                </w:rPr>
                <w:t>N 055-п</w:t>
              </w:r>
            </w:hyperlink>
            <w:r>
              <w:rPr>
                <w:color w:val="392C69"/>
              </w:rPr>
              <w:t xml:space="preserve">, от 25.05.2020 </w:t>
            </w:r>
            <w:hyperlink r:id="rId63" w:history="1">
              <w:r>
                <w:rPr>
                  <w:color w:val="0000FF"/>
                </w:rPr>
                <w:t>N 153-п</w:t>
              </w:r>
            </w:hyperlink>
            <w:r>
              <w:rPr>
                <w:color w:val="392C69"/>
              </w:rPr>
              <w:t xml:space="preserve">, от 03.08.2020 </w:t>
            </w:r>
            <w:hyperlink r:id="rId64" w:history="1">
              <w:r>
                <w:rPr>
                  <w:color w:val="0000FF"/>
                </w:rPr>
                <w:t>N 195-п</w:t>
              </w:r>
            </w:hyperlink>
            <w:r>
              <w:rPr>
                <w:color w:val="392C69"/>
              </w:rPr>
              <w:t>,</w:t>
            </w:r>
          </w:p>
          <w:p w:rsidR="006D3F8D" w:rsidRDefault="006D3F8D">
            <w:pPr>
              <w:pStyle w:val="ConsPlusNormal"/>
              <w:jc w:val="center"/>
            </w:pPr>
            <w:r>
              <w:rPr>
                <w:color w:val="392C69"/>
              </w:rPr>
              <w:t xml:space="preserve">от 05.10.2020 </w:t>
            </w:r>
            <w:hyperlink r:id="rId65" w:history="1">
              <w:r>
                <w:rPr>
                  <w:color w:val="0000FF"/>
                </w:rPr>
                <w:t>N 241-п</w:t>
              </w:r>
            </w:hyperlink>
            <w:r>
              <w:rPr>
                <w:color w:val="392C69"/>
              </w:rPr>
              <w:t xml:space="preserve">, от 29.10.2020 </w:t>
            </w:r>
            <w:hyperlink r:id="rId66" w:history="1">
              <w:r>
                <w:rPr>
                  <w:color w:val="0000FF"/>
                </w:rPr>
                <w:t>N 267-п</w:t>
              </w:r>
            </w:hyperlink>
            <w:r>
              <w:rPr>
                <w:color w:val="392C69"/>
              </w:rPr>
              <w:t>)</w:t>
            </w:r>
          </w:p>
        </w:tc>
      </w:tr>
    </w:tbl>
    <w:p w:rsidR="006D3F8D" w:rsidRDefault="006D3F8D">
      <w:pPr>
        <w:pStyle w:val="ConsPlusNormal"/>
        <w:jc w:val="both"/>
      </w:pPr>
    </w:p>
    <w:p w:rsidR="006D3F8D" w:rsidRDefault="006D3F8D">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67"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68" w:history="1">
        <w:r>
          <w:rPr>
            <w:color w:val="0000FF"/>
          </w:rPr>
          <w:t>статьей 179</w:t>
        </w:r>
      </w:hyperlink>
      <w:r>
        <w:t xml:space="preserve"> Бюджетного кодекса Российской Федерации (в ред. Федерального закона от 07.05.2013 N 104-ФЗ), </w:t>
      </w:r>
      <w:hyperlink r:id="rId6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1" w:history="1">
        <w:r>
          <w:rPr>
            <w:color w:val="0000FF"/>
          </w:rPr>
          <w:t>статьями 47.3</w:t>
        </w:r>
      </w:hyperlink>
      <w:r>
        <w:t xml:space="preserve">, </w:t>
      </w:r>
      <w:hyperlink r:id="rId72" w:history="1">
        <w:r>
          <w:rPr>
            <w:color w:val="0000FF"/>
          </w:rPr>
          <w:t>49</w:t>
        </w:r>
      </w:hyperlink>
      <w:r>
        <w:t xml:space="preserve"> Устава города Ачинска, постановляю:</w:t>
      </w:r>
    </w:p>
    <w:p w:rsidR="006D3F8D" w:rsidRDefault="006D3F8D">
      <w:pPr>
        <w:pStyle w:val="ConsPlusNormal"/>
        <w:spacing w:before="220"/>
        <w:ind w:firstLine="540"/>
        <w:jc w:val="both"/>
      </w:pPr>
      <w:r>
        <w:t xml:space="preserve">1. Утвердить муниципальную </w:t>
      </w:r>
      <w:hyperlink w:anchor="P52" w:history="1">
        <w:r>
          <w:rPr>
            <w:color w:val="0000FF"/>
          </w:rPr>
          <w:t>программу</w:t>
        </w:r>
      </w:hyperlink>
      <w:r>
        <w:t xml:space="preserve"> города Ачинска "Управление муниципальным имуществом на 2014 - 2016 годы" согласно приложению.</w:t>
      </w:r>
    </w:p>
    <w:p w:rsidR="006D3F8D" w:rsidRDefault="006D3F8D">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6D3F8D" w:rsidRDefault="006D3F8D">
      <w:pPr>
        <w:pStyle w:val="ConsPlusNormal"/>
        <w:spacing w:before="220"/>
        <w:ind w:firstLine="540"/>
        <w:jc w:val="both"/>
      </w:pPr>
      <w:r>
        <w:t xml:space="preserve">3. Опубликовать Постановление в газете "Ачинская газета" и на сайте органов местного </w:t>
      </w:r>
      <w:r>
        <w:lastRenderedPageBreak/>
        <w:t>самоуправления http://www.adm-achinsk.ru.</w:t>
      </w:r>
    </w:p>
    <w:p w:rsidR="006D3F8D" w:rsidRDefault="006D3F8D">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6D3F8D" w:rsidRDefault="006D3F8D">
      <w:pPr>
        <w:pStyle w:val="ConsPlusNormal"/>
        <w:jc w:val="both"/>
      </w:pPr>
    </w:p>
    <w:p w:rsidR="006D3F8D" w:rsidRDefault="006D3F8D">
      <w:pPr>
        <w:pStyle w:val="ConsPlusNormal"/>
        <w:jc w:val="right"/>
      </w:pPr>
      <w:r>
        <w:t>Глава</w:t>
      </w:r>
    </w:p>
    <w:p w:rsidR="006D3F8D" w:rsidRDefault="006D3F8D">
      <w:pPr>
        <w:pStyle w:val="ConsPlusNormal"/>
        <w:jc w:val="right"/>
      </w:pPr>
      <w:r>
        <w:t>Администрации города Ачинска</w:t>
      </w:r>
    </w:p>
    <w:p w:rsidR="006D3F8D" w:rsidRDefault="006D3F8D">
      <w:pPr>
        <w:pStyle w:val="ConsPlusNormal"/>
        <w:jc w:val="right"/>
      </w:pPr>
      <w:r>
        <w:t>В.И.АНИКЕЕВ</w:t>
      </w: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0"/>
      </w:pPr>
      <w:r>
        <w:t>Приложение</w:t>
      </w:r>
    </w:p>
    <w:p w:rsidR="006D3F8D" w:rsidRDefault="006D3F8D">
      <w:pPr>
        <w:pStyle w:val="ConsPlusNormal"/>
        <w:jc w:val="right"/>
      </w:pPr>
      <w:r>
        <w:t>к Постановлению</w:t>
      </w:r>
    </w:p>
    <w:p w:rsidR="006D3F8D" w:rsidRDefault="006D3F8D">
      <w:pPr>
        <w:pStyle w:val="ConsPlusNormal"/>
        <w:jc w:val="right"/>
      </w:pPr>
      <w:r>
        <w:t>Администрации города Ачинска</w:t>
      </w:r>
    </w:p>
    <w:p w:rsidR="006D3F8D" w:rsidRDefault="006D3F8D">
      <w:pPr>
        <w:pStyle w:val="ConsPlusNormal"/>
        <w:jc w:val="right"/>
      </w:pPr>
      <w:r>
        <w:t>от 31 октября 2013 г. N 375-п</w:t>
      </w:r>
    </w:p>
    <w:p w:rsidR="006D3F8D" w:rsidRDefault="006D3F8D">
      <w:pPr>
        <w:pStyle w:val="ConsPlusNormal"/>
        <w:jc w:val="both"/>
      </w:pPr>
    </w:p>
    <w:p w:rsidR="006D3F8D" w:rsidRDefault="006D3F8D">
      <w:pPr>
        <w:pStyle w:val="ConsPlusTitle"/>
        <w:jc w:val="center"/>
      </w:pPr>
      <w:bookmarkStart w:id="0" w:name="P52"/>
      <w:bookmarkEnd w:id="0"/>
      <w:r>
        <w:t>МУНИЦИПАЛЬНАЯ ПРОГРАММА</w:t>
      </w:r>
    </w:p>
    <w:p w:rsidR="006D3F8D" w:rsidRDefault="006D3F8D">
      <w:pPr>
        <w:pStyle w:val="ConsPlusTitle"/>
        <w:jc w:val="center"/>
      </w:pPr>
      <w:r>
        <w:t>ГОРОДА АЧИНСКА "УПРАВЛЕНИЕ МУНИЦИПАЛЬНЫМ ИМУЩЕСТВОМ"</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(в ред. Постановлений администрации г. Ачинска Красноярского края</w:t>
            </w:r>
          </w:p>
          <w:p w:rsidR="006D3F8D" w:rsidRDefault="006D3F8D">
            <w:pPr>
              <w:pStyle w:val="ConsPlusNormal"/>
              <w:jc w:val="center"/>
            </w:pPr>
            <w:r>
              <w:rPr>
                <w:color w:val="392C69"/>
              </w:rPr>
              <w:t xml:space="preserve">от 04.10.2019 </w:t>
            </w:r>
            <w:hyperlink r:id="rId73" w:history="1">
              <w:r>
                <w:rPr>
                  <w:color w:val="0000FF"/>
                </w:rPr>
                <w:t>N 404-п</w:t>
              </w:r>
            </w:hyperlink>
            <w:r>
              <w:rPr>
                <w:color w:val="392C69"/>
              </w:rPr>
              <w:t xml:space="preserve">, от 31.01.2020 </w:t>
            </w:r>
            <w:hyperlink r:id="rId74" w:history="1">
              <w:r>
                <w:rPr>
                  <w:color w:val="0000FF"/>
                </w:rPr>
                <w:t>N 032-п</w:t>
              </w:r>
            </w:hyperlink>
            <w:r>
              <w:rPr>
                <w:color w:val="392C69"/>
              </w:rPr>
              <w:t xml:space="preserve">, от 17.02.2020 </w:t>
            </w:r>
            <w:hyperlink r:id="rId75" w:history="1">
              <w:r>
                <w:rPr>
                  <w:color w:val="0000FF"/>
                </w:rPr>
                <w:t>N 055-п</w:t>
              </w:r>
            </w:hyperlink>
            <w:r>
              <w:rPr>
                <w:color w:val="392C69"/>
              </w:rPr>
              <w:t>,</w:t>
            </w:r>
          </w:p>
          <w:p w:rsidR="006D3F8D" w:rsidRDefault="006D3F8D">
            <w:pPr>
              <w:pStyle w:val="ConsPlusNormal"/>
              <w:jc w:val="center"/>
            </w:pPr>
            <w:r>
              <w:rPr>
                <w:color w:val="392C69"/>
              </w:rPr>
              <w:t xml:space="preserve">от 25.05.2020 </w:t>
            </w:r>
            <w:hyperlink r:id="rId76" w:history="1">
              <w:r>
                <w:rPr>
                  <w:color w:val="0000FF"/>
                </w:rPr>
                <w:t>N 153-п</w:t>
              </w:r>
            </w:hyperlink>
            <w:r>
              <w:rPr>
                <w:color w:val="392C69"/>
              </w:rPr>
              <w:t xml:space="preserve">, от 03.08.2020 </w:t>
            </w:r>
            <w:hyperlink r:id="rId77" w:history="1">
              <w:r>
                <w:rPr>
                  <w:color w:val="0000FF"/>
                </w:rPr>
                <w:t>N 195-п</w:t>
              </w:r>
            </w:hyperlink>
            <w:r>
              <w:rPr>
                <w:color w:val="392C69"/>
              </w:rPr>
              <w:t xml:space="preserve">, от 05.10.2020 </w:t>
            </w:r>
            <w:hyperlink r:id="rId78" w:history="1">
              <w:r>
                <w:rPr>
                  <w:color w:val="0000FF"/>
                </w:rPr>
                <w:t>N 241-п</w:t>
              </w:r>
            </w:hyperlink>
            <w:r>
              <w:rPr>
                <w:color w:val="392C69"/>
              </w:rPr>
              <w:t>,</w:t>
            </w:r>
          </w:p>
          <w:p w:rsidR="006D3F8D" w:rsidRDefault="006D3F8D">
            <w:pPr>
              <w:pStyle w:val="ConsPlusNormal"/>
              <w:jc w:val="center"/>
            </w:pPr>
            <w:r>
              <w:rPr>
                <w:color w:val="392C69"/>
              </w:rPr>
              <w:t xml:space="preserve">от 29.10.2020 </w:t>
            </w:r>
            <w:hyperlink r:id="rId79" w:history="1">
              <w:r>
                <w:rPr>
                  <w:color w:val="0000FF"/>
                </w:rPr>
                <w:t>N 267-п</w:t>
              </w:r>
            </w:hyperlink>
            <w:r>
              <w:rPr>
                <w:color w:val="392C69"/>
              </w:rPr>
              <w:t>)</w:t>
            </w:r>
          </w:p>
        </w:tc>
      </w:tr>
    </w:tbl>
    <w:p w:rsidR="006D3F8D" w:rsidRDefault="006D3F8D">
      <w:pPr>
        <w:pStyle w:val="ConsPlusNormal"/>
        <w:jc w:val="both"/>
      </w:pPr>
    </w:p>
    <w:p w:rsidR="006D3F8D" w:rsidRDefault="006D3F8D">
      <w:pPr>
        <w:pStyle w:val="ConsPlusTitle"/>
        <w:jc w:val="center"/>
        <w:outlineLvl w:val="1"/>
      </w:pPr>
      <w:r>
        <w:t>1. ПАСПОРТ</w:t>
      </w:r>
    </w:p>
    <w:p w:rsidR="006D3F8D" w:rsidRDefault="006D3F8D">
      <w:pPr>
        <w:pStyle w:val="ConsPlusTitle"/>
        <w:jc w:val="center"/>
      </w:pPr>
      <w:r>
        <w:t>МУНИЦИПАЛЬНОЙ 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6D3F8D">
        <w:tc>
          <w:tcPr>
            <w:tcW w:w="3458" w:type="dxa"/>
          </w:tcPr>
          <w:p w:rsidR="006D3F8D" w:rsidRDefault="006D3F8D">
            <w:pPr>
              <w:pStyle w:val="ConsPlusNormal"/>
            </w:pPr>
            <w:r>
              <w:t>Наименование муниципальной программы города Ачинска</w:t>
            </w:r>
          </w:p>
        </w:tc>
        <w:tc>
          <w:tcPr>
            <w:tcW w:w="5613" w:type="dxa"/>
          </w:tcPr>
          <w:p w:rsidR="006D3F8D" w:rsidRDefault="006D3F8D">
            <w:pPr>
              <w:pStyle w:val="ConsPlusNormal"/>
            </w:pPr>
            <w:r>
              <w:t>"Управление муниципальным имуществом"</w:t>
            </w:r>
          </w:p>
        </w:tc>
      </w:tr>
      <w:tr w:rsidR="006D3F8D">
        <w:tc>
          <w:tcPr>
            <w:tcW w:w="3458" w:type="dxa"/>
          </w:tcPr>
          <w:p w:rsidR="006D3F8D" w:rsidRDefault="006D3F8D">
            <w:pPr>
              <w:pStyle w:val="ConsPlusNormal"/>
            </w:pPr>
            <w:r>
              <w:t>Основание для разработки муниципальной программы города Ачинска</w:t>
            </w:r>
          </w:p>
        </w:tc>
        <w:tc>
          <w:tcPr>
            <w:tcW w:w="5613" w:type="dxa"/>
          </w:tcPr>
          <w:p w:rsidR="006D3F8D" w:rsidRDefault="006D3F8D">
            <w:pPr>
              <w:pStyle w:val="ConsPlusNormal"/>
            </w:pPr>
            <w:hyperlink r:id="rId80" w:history="1">
              <w:r>
                <w:rPr>
                  <w:color w:val="0000FF"/>
                </w:rPr>
                <w:t>Статья 179</w:t>
              </w:r>
            </w:hyperlink>
            <w:r>
              <w:t xml:space="preserve"> Бюджетного кодекса Российской Федерации;</w:t>
            </w:r>
          </w:p>
          <w:p w:rsidR="006D3F8D" w:rsidRDefault="006D3F8D">
            <w:pPr>
              <w:pStyle w:val="ConsPlusNormal"/>
            </w:pPr>
            <w:hyperlink r:id="rId8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D3F8D" w:rsidRDefault="006D3F8D">
            <w:pPr>
              <w:pStyle w:val="ConsPlusNormal"/>
            </w:pPr>
            <w:hyperlink r:id="rId82"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6D3F8D">
        <w:tc>
          <w:tcPr>
            <w:tcW w:w="3458" w:type="dxa"/>
          </w:tcPr>
          <w:p w:rsidR="006D3F8D" w:rsidRDefault="006D3F8D">
            <w:pPr>
              <w:pStyle w:val="ConsPlusNormal"/>
            </w:pPr>
            <w:r>
              <w:t>Ответственный исполнитель муниципальной программы города Ачинска</w:t>
            </w:r>
          </w:p>
        </w:tc>
        <w:tc>
          <w:tcPr>
            <w:tcW w:w="5613" w:type="dxa"/>
          </w:tcPr>
          <w:p w:rsidR="006D3F8D" w:rsidRDefault="006D3F8D">
            <w:pPr>
              <w:pStyle w:val="ConsPlusNormal"/>
            </w:pPr>
            <w:r>
              <w:t>Комитет по управлению муниципальным имуществом администрации города Ачинска</w:t>
            </w:r>
          </w:p>
        </w:tc>
      </w:tr>
      <w:tr w:rsidR="006D3F8D">
        <w:tc>
          <w:tcPr>
            <w:tcW w:w="3458" w:type="dxa"/>
          </w:tcPr>
          <w:p w:rsidR="006D3F8D" w:rsidRDefault="006D3F8D">
            <w:pPr>
              <w:pStyle w:val="ConsPlusNormal"/>
            </w:pPr>
            <w:r>
              <w:t>Соисполнители муниципальной программы города Ачинска</w:t>
            </w:r>
          </w:p>
        </w:tc>
        <w:tc>
          <w:tcPr>
            <w:tcW w:w="5613" w:type="dxa"/>
          </w:tcPr>
          <w:p w:rsidR="006D3F8D" w:rsidRDefault="006D3F8D">
            <w:pPr>
              <w:pStyle w:val="ConsPlusNormal"/>
            </w:pPr>
            <w:r>
              <w:t>администрация города Ачинска (отдел бухгалтерского учета и контроля)</w:t>
            </w:r>
          </w:p>
        </w:tc>
      </w:tr>
      <w:tr w:rsidR="006D3F8D">
        <w:tc>
          <w:tcPr>
            <w:tcW w:w="3458" w:type="dxa"/>
          </w:tcPr>
          <w:p w:rsidR="006D3F8D" w:rsidRDefault="006D3F8D">
            <w:pPr>
              <w:pStyle w:val="ConsPlusNormal"/>
            </w:pPr>
            <w:r>
              <w:t>Перечень подпрограмм и отдельных мероприятий муниципальной программы города Ачинска</w:t>
            </w:r>
          </w:p>
        </w:tc>
        <w:tc>
          <w:tcPr>
            <w:tcW w:w="5613" w:type="dxa"/>
          </w:tcPr>
          <w:p w:rsidR="006D3F8D" w:rsidRDefault="006D3F8D">
            <w:pPr>
              <w:pStyle w:val="ConsPlusNormal"/>
            </w:pPr>
            <w:r>
              <w:t>1. "</w:t>
            </w:r>
            <w:hyperlink w:anchor="P1070" w:history="1">
              <w:r>
                <w:rPr>
                  <w:color w:val="0000FF"/>
                </w:rPr>
                <w:t>Управление</w:t>
              </w:r>
            </w:hyperlink>
            <w:r>
              <w:t xml:space="preserve"> муниципальным имуществом";</w:t>
            </w:r>
          </w:p>
          <w:p w:rsidR="006D3F8D" w:rsidRDefault="006D3F8D">
            <w:pPr>
              <w:pStyle w:val="ConsPlusNormal"/>
            </w:pPr>
            <w:r>
              <w:t>2. "</w:t>
            </w:r>
            <w:hyperlink w:anchor="P1490"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w:t>
            </w:r>
            <w:r>
              <w:lastRenderedPageBreak/>
              <w:t>собственность на которые не разграничена";</w:t>
            </w:r>
          </w:p>
          <w:p w:rsidR="006D3F8D" w:rsidRDefault="006D3F8D">
            <w:pPr>
              <w:pStyle w:val="ConsPlusNormal"/>
            </w:pPr>
            <w:r>
              <w:t>3. "</w:t>
            </w:r>
            <w:hyperlink w:anchor="P1760" w:history="1">
              <w:r>
                <w:rPr>
                  <w:color w:val="0000FF"/>
                </w:rPr>
                <w:t>Управление</w:t>
              </w:r>
            </w:hyperlink>
            <w:r>
              <w:t xml:space="preserve"> реализацией программы"</w:t>
            </w:r>
          </w:p>
        </w:tc>
      </w:tr>
      <w:tr w:rsidR="006D3F8D">
        <w:tc>
          <w:tcPr>
            <w:tcW w:w="3458" w:type="dxa"/>
          </w:tcPr>
          <w:p w:rsidR="006D3F8D" w:rsidRDefault="006D3F8D">
            <w:pPr>
              <w:pStyle w:val="ConsPlusNormal"/>
            </w:pPr>
            <w:r>
              <w:lastRenderedPageBreak/>
              <w:t>Цель муниципальной программы города Ачинска</w:t>
            </w:r>
          </w:p>
        </w:tc>
        <w:tc>
          <w:tcPr>
            <w:tcW w:w="5613" w:type="dxa"/>
          </w:tcPr>
          <w:p w:rsidR="006D3F8D" w:rsidRDefault="006D3F8D">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6D3F8D">
        <w:tc>
          <w:tcPr>
            <w:tcW w:w="3458" w:type="dxa"/>
          </w:tcPr>
          <w:p w:rsidR="006D3F8D" w:rsidRDefault="006D3F8D">
            <w:pPr>
              <w:pStyle w:val="ConsPlusNormal"/>
            </w:pPr>
            <w:r>
              <w:t>Задачи муниципальной программы города Ачинска</w:t>
            </w:r>
          </w:p>
        </w:tc>
        <w:tc>
          <w:tcPr>
            <w:tcW w:w="5613" w:type="dxa"/>
          </w:tcPr>
          <w:p w:rsidR="006D3F8D" w:rsidRDefault="006D3F8D">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3F8D" w:rsidRDefault="006D3F8D">
            <w:pPr>
              <w:pStyle w:val="ConsPlusNormal"/>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6D3F8D" w:rsidRDefault="006D3F8D">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6D3F8D">
        <w:tc>
          <w:tcPr>
            <w:tcW w:w="3458" w:type="dxa"/>
          </w:tcPr>
          <w:p w:rsidR="006D3F8D" w:rsidRDefault="006D3F8D">
            <w:pPr>
              <w:pStyle w:val="ConsPlusNormal"/>
            </w:pPr>
            <w:r>
              <w:t>Этапы и сроки реализации муниципальной программы города Ачинска</w:t>
            </w:r>
          </w:p>
        </w:tc>
        <w:tc>
          <w:tcPr>
            <w:tcW w:w="5613" w:type="dxa"/>
          </w:tcPr>
          <w:p w:rsidR="006D3F8D" w:rsidRDefault="006D3F8D">
            <w:pPr>
              <w:pStyle w:val="ConsPlusNormal"/>
            </w:pPr>
            <w:r>
              <w:t>2014 - 2030 годы</w:t>
            </w:r>
          </w:p>
        </w:tc>
      </w:tr>
      <w:tr w:rsidR="006D3F8D">
        <w:tc>
          <w:tcPr>
            <w:tcW w:w="3458" w:type="dxa"/>
          </w:tcPr>
          <w:p w:rsidR="006D3F8D" w:rsidRDefault="006D3F8D">
            <w:pPr>
              <w:pStyle w:val="ConsPlusNormal"/>
            </w:pPr>
            <w:hyperlink w:anchor="P27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13" w:type="dxa"/>
          </w:tcPr>
          <w:p w:rsidR="006D3F8D" w:rsidRDefault="006D3F8D">
            <w:pPr>
              <w:pStyle w:val="ConsPlusNormal"/>
            </w:pPr>
            <w:r>
              <w:t>Целевые показатели и показатели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6D3F8D">
        <w:tblPrEx>
          <w:tblBorders>
            <w:insideH w:val="nil"/>
          </w:tblBorders>
        </w:tblPrEx>
        <w:tc>
          <w:tcPr>
            <w:tcW w:w="3458" w:type="dxa"/>
            <w:tcBorders>
              <w:bottom w:val="nil"/>
            </w:tcBorders>
          </w:tcPr>
          <w:p w:rsidR="006D3F8D" w:rsidRDefault="006D3F8D">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613" w:type="dxa"/>
            <w:tcBorders>
              <w:bottom w:val="nil"/>
            </w:tcBorders>
          </w:tcPr>
          <w:p w:rsidR="006D3F8D" w:rsidRDefault="006D3F8D">
            <w:pPr>
              <w:pStyle w:val="ConsPlusNormal"/>
            </w:pPr>
            <w:r>
              <w:t>Объем бюджетных ассигнований Программы</w:t>
            </w:r>
          </w:p>
          <w:p w:rsidR="006D3F8D" w:rsidRDefault="006D3F8D">
            <w:pPr>
              <w:pStyle w:val="ConsPlusNormal"/>
            </w:pPr>
            <w:r>
              <w:t>составляет 314678,7 тыс. рублей, в т.ч. по годам:</w:t>
            </w:r>
          </w:p>
          <w:p w:rsidR="006D3F8D" w:rsidRDefault="006D3F8D">
            <w:pPr>
              <w:pStyle w:val="ConsPlusNormal"/>
            </w:pPr>
            <w:r>
              <w:t>2014 год: 26536,1 тыс. рублей;</w:t>
            </w:r>
          </w:p>
          <w:p w:rsidR="006D3F8D" w:rsidRDefault="006D3F8D">
            <w:pPr>
              <w:pStyle w:val="ConsPlusNormal"/>
            </w:pPr>
            <w:r>
              <w:t>2015 год: 35938,6 тыс. рублей;</w:t>
            </w:r>
          </w:p>
          <w:p w:rsidR="006D3F8D" w:rsidRDefault="006D3F8D">
            <w:pPr>
              <w:pStyle w:val="ConsPlusNormal"/>
            </w:pPr>
            <w:r>
              <w:t>2016 год: 31579,6 тыс. рублей;</w:t>
            </w:r>
          </w:p>
          <w:p w:rsidR="006D3F8D" w:rsidRDefault="006D3F8D">
            <w:pPr>
              <w:pStyle w:val="ConsPlusNormal"/>
            </w:pPr>
            <w:r>
              <w:t>2017 год: 33148,3 тыс. рублей;</w:t>
            </w:r>
          </w:p>
          <w:p w:rsidR="006D3F8D" w:rsidRDefault="006D3F8D">
            <w:pPr>
              <w:pStyle w:val="ConsPlusNormal"/>
            </w:pPr>
            <w:r>
              <w:t>2018 год: 35934,8 тыс. рублей;</w:t>
            </w:r>
          </w:p>
          <w:p w:rsidR="006D3F8D" w:rsidRDefault="006D3F8D">
            <w:pPr>
              <w:pStyle w:val="ConsPlusNormal"/>
            </w:pPr>
            <w:r>
              <w:t>2019 год: 42357,3 тыс. рублей;</w:t>
            </w:r>
          </w:p>
          <w:p w:rsidR="006D3F8D" w:rsidRDefault="006D3F8D">
            <w:pPr>
              <w:pStyle w:val="ConsPlusNormal"/>
            </w:pPr>
            <w:r>
              <w:t>2020 год: 37154,9 тыс. рублей;</w:t>
            </w:r>
          </w:p>
          <w:p w:rsidR="006D3F8D" w:rsidRDefault="006D3F8D">
            <w:pPr>
              <w:pStyle w:val="ConsPlusNormal"/>
            </w:pPr>
            <w:r>
              <w:t>2021 год: 35575,4 тыс. рублей;</w:t>
            </w:r>
          </w:p>
          <w:p w:rsidR="006D3F8D" w:rsidRDefault="006D3F8D">
            <w:pPr>
              <w:pStyle w:val="ConsPlusNormal"/>
            </w:pPr>
            <w:r>
              <w:t>2022 год: 36453,7 тыс. рублей.</w:t>
            </w:r>
          </w:p>
          <w:p w:rsidR="006D3F8D" w:rsidRDefault="006D3F8D">
            <w:pPr>
              <w:pStyle w:val="ConsPlusNormal"/>
            </w:pPr>
            <w:r>
              <w:t>Из них за счет средств бюджета города - 312293,4 тыс. рублей, в т.ч. по годам:</w:t>
            </w:r>
          </w:p>
          <w:p w:rsidR="006D3F8D" w:rsidRDefault="006D3F8D">
            <w:pPr>
              <w:pStyle w:val="ConsPlusNormal"/>
            </w:pPr>
            <w:r>
              <w:t>2014 год: 26536,1 тыс. рублей;</w:t>
            </w:r>
          </w:p>
          <w:p w:rsidR="006D3F8D" w:rsidRDefault="006D3F8D">
            <w:pPr>
              <w:pStyle w:val="ConsPlusNormal"/>
            </w:pPr>
            <w:r>
              <w:lastRenderedPageBreak/>
              <w:t>2015 год: 35938,6 тыс. рублей;</w:t>
            </w:r>
          </w:p>
          <w:p w:rsidR="006D3F8D" w:rsidRDefault="006D3F8D">
            <w:pPr>
              <w:pStyle w:val="ConsPlusNormal"/>
            </w:pPr>
            <w:r>
              <w:t>2016 год: 31579,6 тыс. рублей;</w:t>
            </w:r>
          </w:p>
          <w:p w:rsidR="006D3F8D" w:rsidRDefault="006D3F8D">
            <w:pPr>
              <w:pStyle w:val="ConsPlusNormal"/>
            </w:pPr>
            <w:r>
              <w:t>2017 год: 33148,3 тыс. рублей;</w:t>
            </w:r>
          </w:p>
          <w:p w:rsidR="006D3F8D" w:rsidRDefault="006D3F8D">
            <w:pPr>
              <w:pStyle w:val="ConsPlusNormal"/>
            </w:pPr>
            <w:r>
              <w:t>2018 год: 35069,1 тыс. рублей;</w:t>
            </w:r>
          </w:p>
          <w:p w:rsidR="006D3F8D" w:rsidRDefault="006D3F8D">
            <w:pPr>
              <w:pStyle w:val="ConsPlusNormal"/>
            </w:pPr>
            <w:r>
              <w:t>2019 год: 42093,9 тыс. рублей;</w:t>
            </w:r>
          </w:p>
          <w:p w:rsidR="006D3F8D" w:rsidRDefault="006D3F8D">
            <w:pPr>
              <w:pStyle w:val="ConsPlusNormal"/>
            </w:pPr>
            <w:r>
              <w:t>2020 год: 35898,7 тыс. рублей;</w:t>
            </w:r>
          </w:p>
          <w:p w:rsidR="006D3F8D" w:rsidRDefault="006D3F8D">
            <w:pPr>
              <w:pStyle w:val="ConsPlusNormal"/>
            </w:pPr>
            <w:r>
              <w:t>2021 год: 35575,4 тыс. рублей;</w:t>
            </w:r>
          </w:p>
          <w:p w:rsidR="006D3F8D" w:rsidRDefault="006D3F8D">
            <w:pPr>
              <w:pStyle w:val="ConsPlusNormal"/>
            </w:pPr>
            <w:r>
              <w:t>2022 год: 36453,7 тыс. рублей.</w:t>
            </w:r>
          </w:p>
          <w:p w:rsidR="006D3F8D" w:rsidRDefault="006D3F8D">
            <w:pPr>
              <w:pStyle w:val="ConsPlusNormal"/>
            </w:pPr>
            <w:r>
              <w:t>Из них за счет средств краевого бюджета - 2385,3 тыс. руб.:</w:t>
            </w:r>
          </w:p>
          <w:p w:rsidR="006D3F8D" w:rsidRDefault="006D3F8D">
            <w:pPr>
              <w:pStyle w:val="ConsPlusNormal"/>
            </w:pPr>
            <w:r>
              <w:t>2018 год: 865,7 тыс. рублей;</w:t>
            </w:r>
          </w:p>
          <w:p w:rsidR="006D3F8D" w:rsidRDefault="006D3F8D">
            <w:pPr>
              <w:pStyle w:val="ConsPlusNormal"/>
            </w:pPr>
            <w:r>
              <w:t>2019 год: 263,4 тыс. рублей;</w:t>
            </w:r>
          </w:p>
          <w:p w:rsidR="006D3F8D" w:rsidRDefault="006D3F8D">
            <w:pPr>
              <w:pStyle w:val="ConsPlusNormal"/>
            </w:pPr>
            <w:r>
              <w:t>2020 год: 1256,2 тыс. рублей;</w:t>
            </w:r>
          </w:p>
          <w:p w:rsidR="006D3F8D" w:rsidRDefault="006D3F8D">
            <w:pPr>
              <w:pStyle w:val="ConsPlusNormal"/>
            </w:pPr>
            <w:r>
              <w:t>2021 год: 0,0 тыс. рублей;</w:t>
            </w:r>
          </w:p>
          <w:p w:rsidR="006D3F8D" w:rsidRDefault="006D3F8D">
            <w:pPr>
              <w:pStyle w:val="ConsPlusNormal"/>
            </w:pPr>
            <w:r>
              <w:t>2022 год: 0,0 тыс. рублей</w:t>
            </w:r>
          </w:p>
        </w:tc>
      </w:tr>
      <w:tr w:rsidR="006D3F8D">
        <w:tblPrEx>
          <w:tblBorders>
            <w:insideH w:val="nil"/>
          </w:tblBorders>
        </w:tblPrEx>
        <w:tc>
          <w:tcPr>
            <w:tcW w:w="9071" w:type="dxa"/>
            <w:gridSpan w:val="2"/>
            <w:tcBorders>
              <w:top w:val="nil"/>
            </w:tcBorders>
          </w:tcPr>
          <w:p w:rsidR="006D3F8D" w:rsidRDefault="006D3F8D">
            <w:pPr>
              <w:pStyle w:val="ConsPlusNormal"/>
              <w:jc w:val="both"/>
            </w:pPr>
            <w:r>
              <w:lastRenderedPageBreak/>
              <w:t xml:space="preserve">(в ред. </w:t>
            </w:r>
            <w:hyperlink r:id="rId83" w:history="1">
              <w:r>
                <w:rPr>
                  <w:color w:val="0000FF"/>
                </w:rPr>
                <w:t>Постановления</w:t>
              </w:r>
            </w:hyperlink>
            <w:r>
              <w:t xml:space="preserve"> администрации г. Ачинска Красноярского края от 05.10.2020 N 241-п)</w:t>
            </w:r>
          </w:p>
        </w:tc>
      </w:tr>
    </w:tbl>
    <w:p w:rsidR="006D3F8D" w:rsidRDefault="006D3F8D">
      <w:pPr>
        <w:pStyle w:val="ConsPlusNormal"/>
        <w:jc w:val="both"/>
      </w:pPr>
    </w:p>
    <w:p w:rsidR="006D3F8D" w:rsidRDefault="006D3F8D">
      <w:pPr>
        <w:pStyle w:val="ConsPlusTitle"/>
        <w:jc w:val="center"/>
        <w:outlineLvl w:val="1"/>
      </w:pPr>
      <w:r>
        <w:t>2. ХАРАКТЕРИСТИКА ТЕКУЩЕГО СОСТОЯНИЯ В СФЕРЕ ИМУЩЕСТВЕННЫХ</w:t>
      </w:r>
    </w:p>
    <w:p w:rsidR="006D3F8D" w:rsidRDefault="006D3F8D">
      <w:pPr>
        <w:pStyle w:val="ConsPlusTitle"/>
        <w:jc w:val="center"/>
      </w:pPr>
      <w:r>
        <w:t>ОТНОШЕНИЙ С УКАЗАНИЕМ ОСНОВНЫХ ПОКАЗАТЕЛЕЙ</w:t>
      </w:r>
    </w:p>
    <w:p w:rsidR="006D3F8D" w:rsidRDefault="006D3F8D">
      <w:pPr>
        <w:pStyle w:val="ConsPlusTitle"/>
        <w:jc w:val="center"/>
      </w:pPr>
      <w:r>
        <w:t>СОЦИАЛЬНО-ЭКОНОМИЧЕСКОГО РАЗВИТИЯ ГОРОДА АЧИНСКА И АНАЛИЗ</w:t>
      </w:r>
    </w:p>
    <w:p w:rsidR="006D3F8D" w:rsidRDefault="006D3F8D">
      <w:pPr>
        <w:pStyle w:val="ConsPlusTitle"/>
        <w:jc w:val="center"/>
      </w:pPr>
      <w:r>
        <w:t>СОЦИАЛЬНЫХ, ФИНАНСОВО-ЭКОНОМИЧЕСКИХ И ПРОЧИХ РИСКОВ</w:t>
      </w:r>
    </w:p>
    <w:p w:rsidR="006D3F8D" w:rsidRDefault="006D3F8D">
      <w:pPr>
        <w:pStyle w:val="ConsPlusTitle"/>
        <w:jc w:val="center"/>
      </w:pPr>
      <w:r>
        <w:t>РЕАЛИЗАЦИИ МУНИЦИПАЛЬНОЙ ПРОГРАММЫ</w:t>
      </w:r>
    </w:p>
    <w:p w:rsidR="006D3F8D" w:rsidRDefault="006D3F8D">
      <w:pPr>
        <w:pStyle w:val="ConsPlusNormal"/>
        <w:jc w:val="both"/>
      </w:pPr>
    </w:p>
    <w:p w:rsidR="006D3F8D" w:rsidRDefault="006D3F8D">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84"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D3F8D" w:rsidRDefault="006D3F8D">
      <w:pPr>
        <w:pStyle w:val="ConsPlusNormal"/>
        <w:spacing w:before="220"/>
        <w:ind w:firstLine="540"/>
        <w:jc w:val="both"/>
      </w:pPr>
      <w:r>
        <w:t xml:space="preserve">Федеральным </w:t>
      </w:r>
      <w:hyperlink r:id="rId85"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6D3F8D" w:rsidRDefault="006D3F8D">
      <w:pPr>
        <w:pStyle w:val="ConsPlusNormal"/>
        <w:spacing w:before="220"/>
        <w:ind w:firstLine="540"/>
        <w:jc w:val="both"/>
      </w:pPr>
      <w: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6D3F8D" w:rsidRDefault="006D3F8D">
      <w:pPr>
        <w:pStyle w:val="ConsPlusNormal"/>
        <w:spacing w:before="220"/>
        <w:ind w:firstLine="540"/>
        <w:jc w:val="both"/>
      </w:pPr>
      <w:r>
        <w:t>Основными задачами комитета являются:</w:t>
      </w:r>
    </w:p>
    <w:p w:rsidR="006D3F8D" w:rsidRDefault="006D3F8D">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6D3F8D" w:rsidRDefault="006D3F8D">
      <w:pPr>
        <w:pStyle w:val="ConsPlusNormal"/>
        <w:spacing w:before="220"/>
        <w:ind w:firstLine="540"/>
        <w:jc w:val="both"/>
      </w:pPr>
      <w:r>
        <w:t>2) учет объектов недвижимости и иных объектов муниципальной собственности;</w:t>
      </w:r>
    </w:p>
    <w:p w:rsidR="006D3F8D" w:rsidRDefault="006D3F8D">
      <w:pPr>
        <w:pStyle w:val="ConsPlusNormal"/>
        <w:spacing w:before="220"/>
        <w:ind w:firstLine="540"/>
        <w:jc w:val="both"/>
      </w:pPr>
      <w:r>
        <w:t xml:space="preserve">3) управление земельными ресурсами города в части земель, принадлежащих </w:t>
      </w:r>
      <w:r>
        <w:lastRenderedPageBreak/>
        <w:t>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6D3F8D" w:rsidRDefault="006D3F8D">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86" w:history="1">
        <w:r>
          <w:rPr>
            <w:color w:val="0000FF"/>
          </w:rPr>
          <w:t>Конституцией</w:t>
        </w:r>
      </w:hyperlink>
      <w:r>
        <w:t xml:space="preserve"> РФ.</w:t>
      </w:r>
    </w:p>
    <w:p w:rsidR="006D3F8D" w:rsidRDefault="006D3F8D">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6D3F8D" w:rsidRDefault="006D3F8D">
      <w:pPr>
        <w:pStyle w:val="ConsPlusNormal"/>
        <w:spacing w:before="220"/>
        <w:ind w:firstLine="540"/>
        <w:jc w:val="both"/>
      </w:pPr>
      <w:r>
        <w:t>- объекты недвижимости;</w:t>
      </w:r>
    </w:p>
    <w:p w:rsidR="006D3F8D" w:rsidRDefault="006D3F8D">
      <w:pPr>
        <w:pStyle w:val="ConsPlusNormal"/>
        <w:spacing w:before="220"/>
        <w:ind w:firstLine="540"/>
        <w:jc w:val="both"/>
      </w:pPr>
      <w:r>
        <w:t>- движимое имущество;</w:t>
      </w:r>
    </w:p>
    <w:p w:rsidR="006D3F8D" w:rsidRDefault="006D3F8D">
      <w:pPr>
        <w:pStyle w:val="ConsPlusNormal"/>
        <w:spacing w:before="220"/>
        <w:ind w:firstLine="540"/>
        <w:jc w:val="both"/>
      </w:pPr>
      <w:r>
        <w:t>- объекты инженерной инфраструктуры;</w:t>
      </w:r>
    </w:p>
    <w:p w:rsidR="006D3F8D" w:rsidRDefault="006D3F8D">
      <w:pPr>
        <w:pStyle w:val="ConsPlusNormal"/>
        <w:spacing w:before="220"/>
        <w:ind w:firstLine="540"/>
        <w:jc w:val="both"/>
      </w:pPr>
      <w:r>
        <w:t>- земельные участки, собственность которых не разграничена, и в собственности городского округа;</w:t>
      </w:r>
    </w:p>
    <w:p w:rsidR="006D3F8D" w:rsidRDefault="006D3F8D">
      <w:pPr>
        <w:pStyle w:val="ConsPlusNormal"/>
        <w:spacing w:before="220"/>
        <w:ind w:firstLine="540"/>
        <w:jc w:val="both"/>
      </w:pPr>
      <w:r>
        <w:t>- жилищный фонд.</w:t>
      </w:r>
    </w:p>
    <w:p w:rsidR="006D3F8D" w:rsidRDefault="006D3F8D">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6D3F8D" w:rsidRDefault="006D3F8D">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6D3F8D" w:rsidRDefault="006D3F8D">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6D3F8D" w:rsidRDefault="006D3F8D">
      <w:pPr>
        <w:pStyle w:val="ConsPlusNormal"/>
        <w:spacing w:before="220"/>
        <w:ind w:firstLine="540"/>
        <w:jc w:val="both"/>
      </w:pPr>
      <w:r>
        <w:t>По состоянию на 01.01.2019 в муниципальной казне города находится 46970 объектов движимого и недвижимого имущества общей стоимостью 7271,8 млн. рублей.</w:t>
      </w:r>
    </w:p>
    <w:p w:rsidR="006D3F8D" w:rsidRDefault="006D3F8D">
      <w:pPr>
        <w:pStyle w:val="ConsPlusNormal"/>
        <w:spacing w:before="220"/>
        <w:ind w:firstLine="540"/>
        <w:jc w:val="both"/>
      </w:pPr>
      <w:r>
        <w:t>Всего за 2018 год от использования и распоряжения муниципальной собственностью и земельными ресурсами (неналоговые доходы) поступило 167,7 млн. рублей.</w:t>
      </w:r>
    </w:p>
    <w:p w:rsidR="006D3F8D" w:rsidRDefault="006D3F8D">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87" w:history="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6D3F8D" w:rsidRDefault="006D3F8D">
      <w:pPr>
        <w:pStyle w:val="ConsPlusNormal"/>
        <w:spacing w:before="220"/>
        <w:ind w:firstLine="540"/>
        <w:jc w:val="both"/>
      </w:pPr>
      <w:r>
        <w:t xml:space="preserve">Основными доходами являются доходы, получаемые в виде арендной платы за имущество </w:t>
      </w:r>
      <w:r>
        <w:lastRenderedPageBreak/>
        <w:t>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6D3F8D" w:rsidRDefault="006D3F8D">
      <w:pPr>
        <w:pStyle w:val="ConsPlusNormal"/>
        <w:spacing w:before="220"/>
        <w:ind w:firstLine="540"/>
        <w:jc w:val="both"/>
      </w:pPr>
      <w:r>
        <w:t xml:space="preserve">Формирование фонда Муниципальных земель города осуществляется в соответствии с действующим законодательством. Земельным </w:t>
      </w:r>
      <w:hyperlink r:id="rId88" w:history="1">
        <w:r>
          <w:rPr>
            <w:color w:val="0000FF"/>
          </w:rPr>
          <w:t>кодексом</w:t>
        </w:r>
      </w:hyperlink>
      <w:r>
        <w:t xml:space="preserve"> Российской Федерации, Федеральным </w:t>
      </w:r>
      <w:hyperlink r:id="rId89"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90"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6D3F8D" w:rsidRDefault="006D3F8D">
      <w:pPr>
        <w:pStyle w:val="ConsPlusNormal"/>
        <w:spacing w:before="220"/>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6D3F8D" w:rsidRDefault="006D3F8D">
      <w:pPr>
        <w:pStyle w:val="ConsPlusNormal"/>
        <w:spacing w:before="220"/>
        <w:ind w:firstLine="540"/>
        <w:jc w:val="both"/>
      </w:pPr>
      <w:r>
        <w:t>Общая площадь земель на 01.01.2020 в пределах городской черты составляет 10175 га, из них:</w:t>
      </w:r>
    </w:p>
    <w:p w:rsidR="006D3F8D" w:rsidRDefault="006D3F8D">
      <w:pPr>
        <w:pStyle w:val="ConsPlusNormal"/>
        <w:jc w:val="both"/>
      </w:pPr>
      <w:r>
        <w:t xml:space="preserve">(абзац введен </w:t>
      </w:r>
      <w:hyperlink r:id="rId91"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 земли, государственная собственность на которые не разграничена, - 7262 га (71,4% от общей площади), в том числе передано в аренду - 253,6 га;</w:t>
      </w:r>
    </w:p>
    <w:p w:rsidR="006D3F8D" w:rsidRDefault="006D3F8D">
      <w:pPr>
        <w:pStyle w:val="ConsPlusNormal"/>
        <w:jc w:val="both"/>
      </w:pPr>
      <w:r>
        <w:t xml:space="preserve">(абзац введен </w:t>
      </w:r>
      <w:hyperlink r:id="rId92"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 в федеральной собственности - 419 га (4,1% от общей площади), в краевой собственности - 76 га (0,7% от общей площади);</w:t>
      </w:r>
    </w:p>
    <w:p w:rsidR="006D3F8D" w:rsidRDefault="006D3F8D">
      <w:pPr>
        <w:pStyle w:val="ConsPlusNormal"/>
        <w:jc w:val="both"/>
      </w:pPr>
      <w:r>
        <w:t xml:space="preserve">(абзац введен </w:t>
      </w:r>
      <w:hyperlink r:id="rId93"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 в собственности граждан - 811 га (7,9% от общей площади), в собственности юридических лиц - 564 га (8% от общей площади);</w:t>
      </w:r>
    </w:p>
    <w:p w:rsidR="006D3F8D" w:rsidRDefault="006D3F8D">
      <w:pPr>
        <w:pStyle w:val="ConsPlusNormal"/>
        <w:jc w:val="both"/>
      </w:pPr>
      <w:r>
        <w:t xml:space="preserve">(абзац введен </w:t>
      </w:r>
      <w:hyperlink r:id="rId94"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 в муниципальной собственности всего - 1047 га (10,3% от общей площади), в том числе передано в аренду - 657,8 га.</w:t>
      </w:r>
    </w:p>
    <w:p w:rsidR="006D3F8D" w:rsidRDefault="006D3F8D">
      <w:pPr>
        <w:pStyle w:val="ConsPlusNormal"/>
        <w:jc w:val="both"/>
      </w:pPr>
      <w:r>
        <w:t xml:space="preserve">(абзац введен </w:t>
      </w:r>
      <w:hyperlink r:id="rId95"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Общая площадь земель на 01.01.2019 в пределах городской черты составляет 10175 га, из них:</w:t>
      </w:r>
    </w:p>
    <w:p w:rsidR="006D3F8D" w:rsidRDefault="006D3F8D">
      <w:pPr>
        <w:pStyle w:val="ConsPlusNormal"/>
        <w:spacing w:before="220"/>
        <w:ind w:firstLine="540"/>
        <w:jc w:val="both"/>
      </w:pPr>
      <w:r>
        <w:t>- земли, государственная собственность на которые не разграничена, - 7228,3 га (71,1% от общей площади), в том числе передано в аренду - 276,1 га;</w:t>
      </w:r>
    </w:p>
    <w:p w:rsidR="006D3F8D" w:rsidRDefault="006D3F8D">
      <w:pPr>
        <w:pStyle w:val="ConsPlusNormal"/>
        <w:spacing w:before="220"/>
        <w:ind w:firstLine="540"/>
        <w:jc w:val="both"/>
      </w:pPr>
      <w:r>
        <w:t xml:space="preserve">- в федеральной собственности - 1009 га (9,9% от общей площади), в краевой собственности </w:t>
      </w:r>
      <w:r>
        <w:lastRenderedPageBreak/>
        <w:t>- 79 га (0,8% от общей площади);</w:t>
      </w:r>
    </w:p>
    <w:p w:rsidR="006D3F8D" w:rsidRDefault="006D3F8D">
      <w:pPr>
        <w:pStyle w:val="ConsPlusNormal"/>
        <w:spacing w:before="220"/>
        <w:ind w:firstLine="540"/>
        <w:jc w:val="both"/>
      </w:pPr>
      <w:r>
        <w:t>- в собственности граждан - 804 га (7,9% от общей площади), в собственности юридических лиц - 564 га (5,5% от общей площади);</w:t>
      </w:r>
    </w:p>
    <w:p w:rsidR="006D3F8D" w:rsidRDefault="006D3F8D">
      <w:pPr>
        <w:pStyle w:val="ConsPlusNormal"/>
        <w:spacing w:before="220"/>
        <w:ind w:firstLine="540"/>
        <w:jc w:val="both"/>
      </w:pPr>
      <w:r>
        <w:t>- в муниципальной собственности всего - 490,7 га (4,8% от общей площади), в том числе передано в аренду 80 га.</w:t>
      </w:r>
    </w:p>
    <w:p w:rsidR="006D3F8D" w:rsidRDefault="006D3F8D">
      <w:pPr>
        <w:pStyle w:val="ConsPlusNormal"/>
        <w:spacing w:before="220"/>
        <w:ind w:firstLine="540"/>
        <w:jc w:val="both"/>
      </w:pPr>
      <w:r>
        <w:t>Настоящая муниципальная программа города Ачинска "Управление муниципальным имуществом"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6D3F8D" w:rsidRDefault="006D3F8D">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6D3F8D" w:rsidRDefault="006D3F8D">
      <w:pPr>
        <w:pStyle w:val="ConsPlusNormal"/>
        <w:spacing w:before="220"/>
        <w:ind w:firstLine="540"/>
        <w:jc w:val="both"/>
      </w:pPr>
      <w:r>
        <w:t>Ключевыми показателями достижения указанных целей являются:</w:t>
      </w:r>
    </w:p>
    <w:p w:rsidR="006D3F8D" w:rsidRDefault="006D3F8D">
      <w:pPr>
        <w:pStyle w:val="ConsPlusNormal"/>
        <w:spacing w:before="220"/>
        <w:ind w:firstLine="540"/>
        <w:jc w:val="both"/>
      </w:pPr>
      <w:r>
        <w:t>- выполнение плана по доходам бюджета города от управления и распоряжения муниципальным имуществом;</w:t>
      </w:r>
    </w:p>
    <w:p w:rsidR="006D3F8D" w:rsidRDefault="006D3F8D">
      <w:pPr>
        <w:pStyle w:val="ConsPlusNormal"/>
        <w:spacing w:before="220"/>
        <w:ind w:firstLine="540"/>
        <w:jc w:val="both"/>
      </w:pPr>
      <w: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6D3F8D" w:rsidRDefault="006D3F8D">
      <w:pPr>
        <w:pStyle w:val="ConsPlusNormal"/>
        <w:spacing w:before="220"/>
        <w:ind w:firstLine="540"/>
        <w:jc w:val="both"/>
      </w:pPr>
      <w:r>
        <w:t>- проведение технической паспортизации объектов муниципальной казны города.</w:t>
      </w:r>
    </w:p>
    <w:p w:rsidR="006D3F8D" w:rsidRDefault="006D3F8D">
      <w:pPr>
        <w:pStyle w:val="ConsPlusNormal"/>
        <w:spacing w:before="220"/>
        <w:ind w:firstLine="540"/>
        <w:jc w:val="both"/>
      </w:pPr>
      <w:r>
        <w:t>В ходе исполнения программы возможными рисками являются:</w:t>
      </w:r>
    </w:p>
    <w:p w:rsidR="006D3F8D" w:rsidRDefault="006D3F8D">
      <w:pPr>
        <w:pStyle w:val="ConsPlusNormal"/>
        <w:spacing w:before="220"/>
        <w:ind w:firstLine="540"/>
        <w:jc w:val="both"/>
      </w:pPr>
      <w:r>
        <w:t>- снижение покупательского спроса на муниципальные объекты;</w:t>
      </w:r>
    </w:p>
    <w:p w:rsidR="006D3F8D" w:rsidRDefault="006D3F8D">
      <w:pPr>
        <w:pStyle w:val="ConsPlusNormal"/>
        <w:spacing w:before="220"/>
        <w:ind w:firstLine="540"/>
        <w:jc w:val="both"/>
      </w:pPr>
      <w:r>
        <w:t>- рост конкуренции на рынке недвижимости;</w:t>
      </w:r>
    </w:p>
    <w:p w:rsidR="006D3F8D" w:rsidRDefault="006D3F8D">
      <w:pPr>
        <w:pStyle w:val="ConsPlusNormal"/>
        <w:spacing w:before="220"/>
        <w:ind w:firstLine="540"/>
        <w:jc w:val="both"/>
      </w:pPr>
      <w:r>
        <w:t>- снижение платежеспособности потенциальных покупателей и арендаторов муниципального имущества;</w:t>
      </w:r>
    </w:p>
    <w:p w:rsidR="006D3F8D" w:rsidRDefault="006D3F8D">
      <w:pPr>
        <w:pStyle w:val="ConsPlusNormal"/>
        <w:spacing w:before="220"/>
        <w:ind w:firstLine="540"/>
        <w:jc w:val="both"/>
      </w:pPr>
      <w:r>
        <w:t>- не своевременное и стабильное финансирование, определяемое ресурсными возможностями местного бюджета.</w:t>
      </w:r>
    </w:p>
    <w:p w:rsidR="006D3F8D" w:rsidRDefault="006D3F8D">
      <w:pPr>
        <w:pStyle w:val="ConsPlusNormal"/>
        <w:jc w:val="both"/>
      </w:pPr>
    </w:p>
    <w:p w:rsidR="006D3F8D" w:rsidRDefault="006D3F8D">
      <w:pPr>
        <w:pStyle w:val="ConsPlusTitle"/>
        <w:jc w:val="center"/>
        <w:outlineLvl w:val="1"/>
      </w:pPr>
      <w:r>
        <w:t>3. ПРИОРИТЕТЫ И ЦЕЛИ СОЦИАЛЬНО-ЭКОНОМИЧЕСКОГО РАЗВИТИЯ</w:t>
      </w:r>
    </w:p>
    <w:p w:rsidR="006D3F8D" w:rsidRDefault="006D3F8D">
      <w:pPr>
        <w:pStyle w:val="ConsPlusTitle"/>
        <w:jc w:val="center"/>
      </w:pPr>
      <w:r>
        <w:t>В СФЕРЕ ИМУЩЕСТВЕННЫХ ОТНОШЕНИЙ, ОПИСАНИЕ ОСНОВНЫХ ЦЕЛЕЙ</w:t>
      </w:r>
    </w:p>
    <w:p w:rsidR="006D3F8D" w:rsidRDefault="006D3F8D">
      <w:pPr>
        <w:pStyle w:val="ConsPlusTitle"/>
        <w:jc w:val="center"/>
      </w:pPr>
      <w:r>
        <w:t>И ЗАДАЧ МУНИЦИПАЛЬНОЙ ПРОГРАММЫ, ПРОГНОЗ РАЗВИТИЯ В СФЕРЕ</w:t>
      </w:r>
    </w:p>
    <w:p w:rsidR="006D3F8D" w:rsidRDefault="006D3F8D">
      <w:pPr>
        <w:pStyle w:val="ConsPlusTitle"/>
        <w:jc w:val="center"/>
      </w:pPr>
      <w:r>
        <w:t>ИМУЩЕСТВЕННЫХ ОТНОШЕНИЙ СОЦИАЛЬНО-ЭКОНОМИЧЕСКОГО РАЗВИТИЯ</w:t>
      </w:r>
    </w:p>
    <w:p w:rsidR="006D3F8D" w:rsidRDefault="006D3F8D">
      <w:pPr>
        <w:pStyle w:val="ConsPlusTitle"/>
        <w:jc w:val="center"/>
      </w:pPr>
      <w:r>
        <w:t>ГОРОДА АЧИНСКА</w:t>
      </w:r>
    </w:p>
    <w:p w:rsidR="006D3F8D" w:rsidRDefault="006D3F8D">
      <w:pPr>
        <w:pStyle w:val="ConsPlusNormal"/>
        <w:jc w:val="both"/>
      </w:pPr>
    </w:p>
    <w:p w:rsidR="006D3F8D" w:rsidRDefault="006D3F8D">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6D3F8D" w:rsidRDefault="006D3F8D">
      <w:pPr>
        <w:pStyle w:val="ConsPlusNormal"/>
        <w:spacing w:before="220"/>
        <w:ind w:firstLine="540"/>
        <w:jc w:val="both"/>
      </w:pPr>
      <w:r>
        <w:t>Задачами программы являются:</w:t>
      </w:r>
    </w:p>
    <w:p w:rsidR="006D3F8D" w:rsidRDefault="006D3F8D">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3F8D" w:rsidRDefault="006D3F8D">
      <w:pPr>
        <w:pStyle w:val="ConsPlusNormal"/>
        <w:spacing w:before="220"/>
        <w:ind w:firstLine="540"/>
        <w:jc w:val="both"/>
      </w:pPr>
      <w:r>
        <w:lastRenderedPageBreak/>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6D3F8D" w:rsidRDefault="006D3F8D">
      <w:pPr>
        <w:pStyle w:val="ConsPlusNormal"/>
        <w:spacing w:before="220"/>
        <w:ind w:firstLine="540"/>
        <w:jc w:val="both"/>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6D3F8D" w:rsidRDefault="006D3F8D">
      <w:pPr>
        <w:pStyle w:val="ConsPlusNormal"/>
        <w:spacing w:before="220"/>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6D3F8D" w:rsidRDefault="006D3F8D">
      <w:pPr>
        <w:pStyle w:val="ConsPlusNormal"/>
        <w:spacing w:before="220"/>
        <w:ind w:firstLine="540"/>
        <w:jc w:val="both"/>
      </w:pPr>
      <w:r>
        <w:t>1) проведение технической паспортизации и независимой оценки объектов муниципальной казны;</w:t>
      </w:r>
    </w:p>
    <w:p w:rsidR="006D3F8D" w:rsidRDefault="006D3F8D">
      <w:pPr>
        <w:pStyle w:val="ConsPlusNormal"/>
        <w:spacing w:before="220"/>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 отношении земельных участков, предоставляемых по результатам аукционов.</w:t>
      </w:r>
    </w:p>
    <w:p w:rsidR="006D3F8D" w:rsidRDefault="006D3F8D">
      <w:pPr>
        <w:pStyle w:val="ConsPlusNormal"/>
        <w:spacing w:before="220"/>
        <w:ind w:firstLine="540"/>
        <w:jc w:val="both"/>
      </w:pPr>
      <w:r>
        <w:t>Оценить достижение цели и задач программы позволят целевые показатели:</w:t>
      </w:r>
    </w:p>
    <w:p w:rsidR="006D3F8D" w:rsidRDefault="006D3F8D">
      <w:pPr>
        <w:pStyle w:val="ConsPlusNormal"/>
        <w:spacing w:before="220"/>
        <w:ind w:firstLine="540"/>
        <w:jc w:val="both"/>
      </w:pPr>
      <w:r>
        <w:t>- количество реализованных неликвидных объектов, составляющих муниципальную казну города;</w:t>
      </w:r>
    </w:p>
    <w:p w:rsidR="006D3F8D" w:rsidRDefault="006D3F8D">
      <w:pPr>
        <w:pStyle w:val="ConsPlusNormal"/>
        <w:spacing w:before="220"/>
        <w:ind w:firstLine="540"/>
        <w:jc w:val="both"/>
      </w:pPr>
      <w:r>
        <w:t>- количество объектов муниципальной казны города, подлежащих технической паспортизации;</w:t>
      </w:r>
    </w:p>
    <w:p w:rsidR="006D3F8D" w:rsidRDefault="006D3F8D">
      <w:pPr>
        <w:pStyle w:val="ConsPlusNormal"/>
        <w:spacing w:before="220"/>
        <w:ind w:firstLine="540"/>
        <w:jc w:val="both"/>
      </w:pPr>
      <w:r>
        <w:t>- уровень выполнения плана по доходам бюджета города от управления муниципальным имуществом;</w:t>
      </w:r>
    </w:p>
    <w:p w:rsidR="006D3F8D" w:rsidRDefault="006D3F8D">
      <w:pPr>
        <w:pStyle w:val="ConsPlusNormal"/>
        <w:spacing w:before="220"/>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6D3F8D" w:rsidRDefault="006D3F8D">
      <w:pPr>
        <w:pStyle w:val="ConsPlusNormal"/>
        <w:spacing w:before="220"/>
        <w:ind w:firstLine="540"/>
        <w:jc w:val="both"/>
      </w:pPr>
      <w:r>
        <w:t>- количество земельных участков, в отношении которых выполнены землеустроительные и кадастровые работы, для предоставления с аукционов;</w:t>
      </w:r>
    </w:p>
    <w:p w:rsidR="006D3F8D" w:rsidRDefault="006D3F8D">
      <w:pPr>
        <w:pStyle w:val="ConsPlusNormal"/>
        <w:jc w:val="both"/>
      </w:pPr>
      <w:r>
        <w:t xml:space="preserve">(абзац введен </w:t>
      </w:r>
      <w:hyperlink r:id="rId96" w:history="1">
        <w:r>
          <w:rPr>
            <w:color w:val="0000FF"/>
          </w:rPr>
          <w:t>Постановлением</w:t>
        </w:r>
      </w:hyperlink>
      <w:r>
        <w:t xml:space="preserve"> администрации г. Ачинска Красноярского края от 03.08.2020 N 195-п)</w:t>
      </w:r>
    </w:p>
    <w:p w:rsidR="006D3F8D" w:rsidRDefault="006D3F8D">
      <w:pPr>
        <w:pStyle w:val="ConsPlusNormal"/>
        <w:spacing w:before="220"/>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6D3F8D" w:rsidRDefault="006D3F8D">
      <w:pPr>
        <w:pStyle w:val="ConsPlusNormal"/>
        <w:spacing w:before="220"/>
        <w:ind w:firstLine="540"/>
        <w:jc w:val="both"/>
      </w:pPr>
      <w:r>
        <w:t>- доля принятых решений комитетом к общему объему поступивших обращений от заинтересованных лиц;</w:t>
      </w:r>
    </w:p>
    <w:p w:rsidR="006D3F8D" w:rsidRDefault="006D3F8D">
      <w:pPr>
        <w:pStyle w:val="ConsPlusNormal"/>
        <w:spacing w:before="220"/>
        <w:ind w:firstLine="540"/>
        <w:jc w:val="both"/>
      </w:pPr>
      <w:r>
        <w:t>- соблюдение сроков представления годовой бюджетной отчетности.</w:t>
      </w:r>
    </w:p>
    <w:p w:rsidR="006D3F8D" w:rsidRDefault="006D3F8D">
      <w:pPr>
        <w:pStyle w:val="ConsPlusNormal"/>
        <w:spacing w:before="220"/>
        <w:ind w:firstLine="540"/>
        <w:jc w:val="both"/>
      </w:pPr>
      <w:r>
        <w:t>Проведение мероприятий позволит оптимизировать состав и структуру муниципального имущества.</w:t>
      </w:r>
    </w:p>
    <w:p w:rsidR="006D3F8D" w:rsidRDefault="006D3F8D">
      <w:pPr>
        <w:pStyle w:val="ConsPlusNormal"/>
        <w:jc w:val="both"/>
      </w:pPr>
    </w:p>
    <w:p w:rsidR="006D3F8D" w:rsidRDefault="006D3F8D">
      <w:pPr>
        <w:pStyle w:val="ConsPlusTitle"/>
        <w:jc w:val="center"/>
        <w:outlineLvl w:val="1"/>
      </w:pPr>
      <w:r>
        <w:t>4. ПРОГНОЗ КОНЕЧНЫХ РЕЗУЛЬТАТОВ МУНИЦИПАЛЬНОЙ ПРОГРАММЫ,</w:t>
      </w:r>
    </w:p>
    <w:p w:rsidR="006D3F8D" w:rsidRDefault="006D3F8D">
      <w:pPr>
        <w:pStyle w:val="ConsPlusTitle"/>
        <w:jc w:val="center"/>
      </w:pPr>
      <w:r>
        <w:t>ХАРАКТЕРИЗУЮЩИХ ЦЕЛЕВОЕ СОСТОЯНИЕ (ИЗМЕНЕНИЕ СОСТОЯНИЯ)</w:t>
      </w:r>
    </w:p>
    <w:p w:rsidR="006D3F8D" w:rsidRDefault="006D3F8D">
      <w:pPr>
        <w:pStyle w:val="ConsPlusTitle"/>
        <w:jc w:val="center"/>
      </w:pPr>
      <w:r>
        <w:t>УРОВНЯ И КАЧЕСТВА ЖИЗНИ НАСЕЛЕНИЯ, СОЦИАЛЬНОЙ СФЕРЫ,</w:t>
      </w:r>
    </w:p>
    <w:p w:rsidR="006D3F8D" w:rsidRDefault="006D3F8D">
      <w:pPr>
        <w:pStyle w:val="ConsPlusTitle"/>
        <w:jc w:val="center"/>
      </w:pPr>
      <w:r>
        <w:lastRenderedPageBreak/>
        <w:t>ЭКОНОМИКИ, СТЕПЕНИ РЕАЛИЗАЦИИ ДРУГИХ ОБЩЕСТВЕННО ЗНАЧИМЫХ</w:t>
      </w:r>
    </w:p>
    <w:p w:rsidR="006D3F8D" w:rsidRDefault="006D3F8D">
      <w:pPr>
        <w:pStyle w:val="ConsPlusTitle"/>
        <w:jc w:val="center"/>
      </w:pPr>
      <w:r>
        <w:t>ИНТЕРЕСОВ И ПОТРЕБНОСТЕЙ В СФЕРЕ ИМУЩЕСТВЕННЫХ ОТНОШЕНИЙ</w:t>
      </w:r>
    </w:p>
    <w:p w:rsidR="006D3F8D" w:rsidRDefault="006D3F8D">
      <w:pPr>
        <w:pStyle w:val="ConsPlusTitle"/>
        <w:jc w:val="center"/>
      </w:pPr>
      <w:r>
        <w:t>СОЦИАЛЬНО-ЭКОНОМИЧЕСКОГО РАЗВИТИЯ ГОРОДА АЧИНСКА</w:t>
      </w:r>
    </w:p>
    <w:p w:rsidR="006D3F8D" w:rsidRDefault="006D3F8D">
      <w:pPr>
        <w:pStyle w:val="ConsPlusNormal"/>
        <w:jc w:val="both"/>
      </w:pPr>
    </w:p>
    <w:p w:rsidR="006D3F8D" w:rsidRDefault="006D3F8D">
      <w:pPr>
        <w:pStyle w:val="ConsPlusNormal"/>
        <w:ind w:firstLine="540"/>
        <w:jc w:val="both"/>
      </w:pPr>
      <w:r>
        <w:t>Настоящая муниципальная программа города Ачинска "Управление муниципальным имуществом"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6D3F8D" w:rsidRDefault="006D3F8D">
      <w:pPr>
        <w:pStyle w:val="ConsPlusNormal"/>
        <w:spacing w:before="220"/>
        <w:ind w:firstLine="540"/>
        <w:jc w:val="both"/>
      </w:pPr>
      <w:r>
        <w:t>В результате реализации программы ожидается оптимизация состава и структуры муниципального имущества.</w:t>
      </w:r>
    </w:p>
    <w:p w:rsidR="006D3F8D" w:rsidRDefault="006D3F8D">
      <w:pPr>
        <w:pStyle w:val="ConsPlusNormal"/>
        <w:spacing w:before="220"/>
        <w:ind w:firstLine="540"/>
        <w:jc w:val="both"/>
      </w:pPr>
      <w:r>
        <w:t>Система целевых индикаторов программы и показателей подпрограмм включает:</w:t>
      </w:r>
    </w:p>
    <w:p w:rsidR="006D3F8D" w:rsidRDefault="006D3F8D">
      <w:pPr>
        <w:pStyle w:val="ConsPlusNormal"/>
        <w:spacing w:before="220"/>
        <w:ind w:firstLine="540"/>
        <w:jc w:val="both"/>
      </w:pPr>
      <w:r>
        <w:t>источник информации;</w:t>
      </w:r>
    </w:p>
    <w:p w:rsidR="006D3F8D" w:rsidRDefault="006D3F8D">
      <w:pPr>
        <w:pStyle w:val="ConsPlusNormal"/>
        <w:spacing w:before="220"/>
        <w:ind w:firstLine="540"/>
        <w:jc w:val="both"/>
      </w:pPr>
      <w:r>
        <w:t>периодичность определения значений целевых индикаторов, показателей результативности;</w:t>
      </w:r>
    </w:p>
    <w:p w:rsidR="006D3F8D" w:rsidRDefault="006D3F8D">
      <w:pPr>
        <w:pStyle w:val="ConsPlusNormal"/>
        <w:spacing w:before="220"/>
        <w:ind w:firstLine="540"/>
        <w:jc w:val="both"/>
      </w:pPr>
      <w:r>
        <w:t>фактическое значение за отчетный год;</w:t>
      </w:r>
    </w:p>
    <w:p w:rsidR="006D3F8D" w:rsidRDefault="006D3F8D">
      <w:pPr>
        <w:pStyle w:val="ConsPlusNormal"/>
        <w:spacing w:before="220"/>
        <w:ind w:firstLine="540"/>
        <w:jc w:val="both"/>
      </w:pPr>
      <w:r>
        <w:t>плановые значения на текущий год;</w:t>
      </w:r>
    </w:p>
    <w:p w:rsidR="006D3F8D" w:rsidRDefault="006D3F8D">
      <w:pPr>
        <w:pStyle w:val="ConsPlusNormal"/>
        <w:spacing w:before="220"/>
        <w:ind w:firstLine="540"/>
        <w:jc w:val="both"/>
      </w:pPr>
      <w:r>
        <w:t>плановые значения на плановый период (два последующих года после текущего).</w:t>
      </w:r>
    </w:p>
    <w:p w:rsidR="006D3F8D" w:rsidRDefault="006D3F8D">
      <w:pPr>
        <w:pStyle w:val="ConsPlusNormal"/>
        <w:spacing w:before="220"/>
        <w:ind w:firstLine="540"/>
        <w:jc w:val="both"/>
      </w:pPr>
      <w:r>
        <w:t>Целевые индикаторы:</w:t>
      </w:r>
    </w:p>
    <w:p w:rsidR="006D3F8D" w:rsidRDefault="006D3F8D">
      <w:pPr>
        <w:pStyle w:val="ConsPlusNormal"/>
        <w:spacing w:before="220"/>
        <w:ind w:firstLine="540"/>
        <w:jc w:val="both"/>
      </w:pPr>
      <w:r>
        <w:t>целевой индикатор 1. Количество реализованных неликвидных объектов, составляющих муниципальную казну города на 2020 год - 1 шт., 2021 год - 1 шт; 2022 год - 1 шт.,</w:t>
      </w:r>
    </w:p>
    <w:p w:rsidR="006D3F8D" w:rsidRDefault="006D3F8D">
      <w:pPr>
        <w:pStyle w:val="ConsPlusNormal"/>
        <w:spacing w:before="220"/>
        <w:ind w:firstLine="540"/>
        <w:jc w:val="both"/>
      </w:pPr>
      <w:r>
        <w:t>целевой индикатор 2. Количество объектов муниципальной казны города, подлежащих технической паспортизации 2020 год - 0 шт., 2021 год - 0 шт; на 2022 год - 0 шт.,</w:t>
      </w:r>
    </w:p>
    <w:p w:rsidR="006D3F8D" w:rsidRDefault="006D3F8D">
      <w:pPr>
        <w:pStyle w:val="ConsPlusNormal"/>
        <w:spacing w:before="220"/>
        <w:ind w:firstLine="540"/>
        <w:jc w:val="both"/>
      </w:pPr>
      <w:r>
        <w:t>целевой индикатор 3.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 на 2020 год - 19 шт., 2021 год - 19 шт., 2022 год - 19 шт.;</w:t>
      </w:r>
    </w:p>
    <w:p w:rsidR="006D3F8D" w:rsidRDefault="006D3F8D">
      <w:pPr>
        <w:pStyle w:val="ConsPlusNormal"/>
        <w:spacing w:before="220"/>
        <w:ind w:firstLine="540"/>
        <w:jc w:val="both"/>
      </w:pPr>
      <w:r>
        <w:t>целевой индикатор 4: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 на 2020 год - 7 шт., 2021 год - 7 шт., 2022 год - 7 шт.;</w:t>
      </w:r>
    </w:p>
    <w:p w:rsidR="006D3F8D" w:rsidRDefault="006D3F8D">
      <w:pPr>
        <w:pStyle w:val="ConsPlusNormal"/>
        <w:spacing w:before="220"/>
        <w:jc w:val="both"/>
      </w:pPr>
      <w:r>
        <w:t>- доля принятых решений комитетом к общему объему поступивших обращений от заинтересованных лиц;</w:t>
      </w:r>
    </w:p>
    <w:p w:rsidR="006D3F8D" w:rsidRDefault="006D3F8D">
      <w:pPr>
        <w:pStyle w:val="ConsPlusNormal"/>
        <w:spacing w:before="220"/>
        <w:ind w:firstLine="540"/>
        <w:jc w:val="both"/>
      </w:pPr>
      <w:r>
        <w:t>- соблюдение сроков представления годовой бюджетной отчетности.</w:t>
      </w:r>
    </w:p>
    <w:p w:rsidR="006D3F8D" w:rsidRDefault="006D3F8D">
      <w:pPr>
        <w:pStyle w:val="ConsPlusNormal"/>
        <w:spacing w:before="220"/>
        <w:ind w:firstLine="540"/>
        <w:jc w:val="both"/>
      </w:pPr>
      <w:hyperlink w:anchor="P273"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муниципальной программы города Ачинска "Управление муниципальным имуществом".</w:t>
      </w:r>
    </w:p>
    <w:p w:rsidR="006D3F8D" w:rsidRDefault="006D3F8D">
      <w:pPr>
        <w:pStyle w:val="ConsPlusNormal"/>
        <w:jc w:val="both"/>
      </w:pPr>
    </w:p>
    <w:p w:rsidR="006D3F8D" w:rsidRDefault="006D3F8D">
      <w:pPr>
        <w:pStyle w:val="ConsPlusTitle"/>
        <w:jc w:val="center"/>
        <w:outlineLvl w:val="1"/>
      </w:pPr>
      <w:r>
        <w:t>5. ИНФОРМАЦИЯ ПО ПОДПРОГРАММАМ,</w:t>
      </w:r>
    </w:p>
    <w:p w:rsidR="006D3F8D" w:rsidRDefault="006D3F8D">
      <w:pPr>
        <w:pStyle w:val="ConsPlusTitle"/>
        <w:jc w:val="center"/>
      </w:pPr>
      <w:r>
        <w:t>ОТДЕЛЬНЫМ МЕРОПРИЯТИЯМ ПРОГРАММЫ</w:t>
      </w:r>
    </w:p>
    <w:p w:rsidR="006D3F8D" w:rsidRDefault="006D3F8D">
      <w:pPr>
        <w:pStyle w:val="ConsPlusNormal"/>
        <w:jc w:val="both"/>
      </w:pPr>
    </w:p>
    <w:p w:rsidR="006D3F8D" w:rsidRDefault="006D3F8D">
      <w:pPr>
        <w:pStyle w:val="ConsPlusNormal"/>
        <w:ind w:firstLine="540"/>
        <w:jc w:val="both"/>
      </w:pPr>
      <w:r>
        <w:lastRenderedPageBreak/>
        <w:t>В рамках муниципальной программы "Управление муниципальным имуществом" в период с 2014 по 2030 годы будут реализованы 3 подпрограммы:</w:t>
      </w:r>
    </w:p>
    <w:p w:rsidR="006D3F8D" w:rsidRDefault="006D3F8D">
      <w:pPr>
        <w:pStyle w:val="ConsPlusNormal"/>
        <w:spacing w:before="220"/>
        <w:ind w:firstLine="540"/>
        <w:jc w:val="both"/>
      </w:pPr>
      <w:r>
        <w:t>1. "</w:t>
      </w:r>
      <w:hyperlink w:anchor="P1070" w:history="1">
        <w:r>
          <w:rPr>
            <w:color w:val="0000FF"/>
          </w:rPr>
          <w:t>Управление</w:t>
        </w:r>
      </w:hyperlink>
      <w:r>
        <w:t xml:space="preserve"> муниципальным имуществом".</w:t>
      </w:r>
    </w:p>
    <w:p w:rsidR="006D3F8D" w:rsidRDefault="006D3F8D">
      <w:pPr>
        <w:pStyle w:val="ConsPlusNormal"/>
        <w:spacing w:before="220"/>
        <w:ind w:firstLine="540"/>
        <w:jc w:val="both"/>
      </w:pPr>
      <w:r>
        <w:t>Цель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p w:rsidR="006D3F8D" w:rsidRDefault="006D3F8D">
      <w:pPr>
        <w:pStyle w:val="ConsPlusNormal"/>
        <w:spacing w:before="220"/>
        <w:ind w:firstLine="540"/>
        <w:jc w:val="both"/>
      </w:pPr>
      <w:r>
        <w:t>Задачи: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3F8D" w:rsidRDefault="006D3F8D">
      <w:pPr>
        <w:pStyle w:val="ConsPlusNormal"/>
        <w:spacing w:before="220"/>
        <w:ind w:firstLine="540"/>
        <w:jc w:val="both"/>
      </w:pPr>
      <w:r>
        <w:t>Обеспечение контроля за сохранностью, поддержанием и (или) восстановлением объектов муниципальной казны;</w:t>
      </w:r>
    </w:p>
    <w:p w:rsidR="006D3F8D" w:rsidRDefault="006D3F8D">
      <w:pPr>
        <w:pStyle w:val="ConsPlusNormal"/>
        <w:spacing w:before="220"/>
        <w:ind w:firstLine="540"/>
        <w:jc w:val="both"/>
      </w:pPr>
      <w:r>
        <w:t>Выполнение обязательств собственника помещений по внесению взносов на капитальный ремонт;</w:t>
      </w:r>
    </w:p>
    <w:p w:rsidR="006D3F8D" w:rsidRDefault="006D3F8D">
      <w:pPr>
        <w:pStyle w:val="ConsPlusNormal"/>
        <w:spacing w:before="220"/>
        <w:ind w:firstLine="540"/>
        <w:jc w:val="both"/>
      </w:pPr>
      <w:r>
        <w:t>Организация работ по формированию платежных документов по договору найма.</w:t>
      </w:r>
    </w:p>
    <w:p w:rsidR="006D3F8D" w:rsidRDefault="006D3F8D">
      <w:pPr>
        <w:pStyle w:val="ConsPlusNormal"/>
        <w:spacing w:before="220"/>
        <w:ind w:firstLine="540"/>
        <w:jc w:val="both"/>
      </w:pPr>
      <w:r>
        <w:t>2. "</w:t>
      </w:r>
      <w:hyperlink w:anchor="P1490"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6D3F8D" w:rsidRDefault="006D3F8D">
      <w:pPr>
        <w:pStyle w:val="ConsPlusNormal"/>
        <w:spacing w:before="220"/>
        <w:ind w:firstLine="540"/>
        <w:jc w:val="both"/>
      </w:pPr>
      <w:r>
        <w:t>Цель подпрограммы: управление земельными участками, необходимыми для выполнения функций органами местного самоуправления.</w:t>
      </w:r>
    </w:p>
    <w:p w:rsidR="006D3F8D" w:rsidRDefault="006D3F8D">
      <w:pPr>
        <w:pStyle w:val="ConsPlusNormal"/>
        <w:spacing w:before="220"/>
        <w:ind w:firstLine="540"/>
        <w:jc w:val="both"/>
      </w:pPr>
      <w:r>
        <w:t>Задачи: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6D3F8D" w:rsidRDefault="006D3F8D">
      <w:pPr>
        <w:pStyle w:val="ConsPlusNormal"/>
        <w:spacing w:before="220"/>
        <w:ind w:firstLine="540"/>
        <w:jc w:val="both"/>
      </w:pPr>
      <w:r>
        <w:t>3. "</w:t>
      </w:r>
      <w:hyperlink w:anchor="P1760" w:history="1">
        <w:r>
          <w:rPr>
            <w:color w:val="0000FF"/>
          </w:rPr>
          <w:t>Управление</w:t>
        </w:r>
      </w:hyperlink>
      <w:r>
        <w:t xml:space="preserve"> реализацией программы".</w:t>
      </w:r>
    </w:p>
    <w:p w:rsidR="006D3F8D" w:rsidRDefault="006D3F8D">
      <w:pPr>
        <w:pStyle w:val="ConsPlusNormal"/>
        <w:spacing w:before="220"/>
        <w:ind w:firstLine="540"/>
        <w:jc w:val="both"/>
      </w:pPr>
      <w:r>
        <w:t>Цель подпрограммы: Создание условий для эффективного управления муниципальным имуществом и земельными участками.</w:t>
      </w:r>
    </w:p>
    <w:p w:rsidR="006D3F8D" w:rsidRDefault="006D3F8D">
      <w:pPr>
        <w:pStyle w:val="ConsPlusNormal"/>
        <w:spacing w:before="220"/>
        <w:ind w:firstLine="540"/>
        <w:jc w:val="both"/>
      </w:pPr>
      <w:r>
        <w:t>Задачи: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6D3F8D" w:rsidRDefault="006D3F8D">
      <w:pPr>
        <w:pStyle w:val="ConsPlusNormal"/>
        <w:spacing w:before="220"/>
        <w:ind w:firstLine="540"/>
        <w:jc w:val="both"/>
      </w:pPr>
      <w:r>
        <w:t>Реализация мероприятий подпрограмм позволит достичь следующих результатов:</w:t>
      </w:r>
    </w:p>
    <w:p w:rsidR="006D3F8D" w:rsidRDefault="006D3F8D">
      <w:pPr>
        <w:pStyle w:val="ConsPlusNormal"/>
        <w:spacing w:before="220"/>
        <w:ind w:firstLine="540"/>
        <w:jc w:val="both"/>
      </w:pPr>
      <w:r>
        <w:t>1. Оптимизации состава и структуры муниципального имущества в реализации программы;</w:t>
      </w:r>
    </w:p>
    <w:p w:rsidR="006D3F8D" w:rsidRDefault="006D3F8D">
      <w:pPr>
        <w:pStyle w:val="ConsPlusNormal"/>
        <w:spacing w:before="220"/>
        <w:ind w:firstLine="540"/>
        <w:jc w:val="both"/>
      </w:pPr>
      <w:r>
        <w:t>2. Активизации сделок на рынке земли, обеспечения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6D3F8D" w:rsidRDefault="006D3F8D">
      <w:pPr>
        <w:pStyle w:val="ConsPlusNormal"/>
        <w:spacing w:before="220"/>
        <w:ind w:firstLine="540"/>
        <w:jc w:val="both"/>
      </w:pPr>
      <w:r>
        <w:t>Отдельные мероприятия муниципальной программы не предусмотрены.</w:t>
      </w:r>
    </w:p>
    <w:p w:rsidR="006D3F8D" w:rsidRDefault="006D3F8D">
      <w:pPr>
        <w:pStyle w:val="ConsPlusNormal"/>
        <w:jc w:val="both"/>
      </w:pPr>
    </w:p>
    <w:p w:rsidR="006D3F8D" w:rsidRDefault="006D3F8D">
      <w:pPr>
        <w:pStyle w:val="ConsPlusTitle"/>
        <w:jc w:val="center"/>
        <w:outlineLvl w:val="1"/>
      </w:pPr>
      <w:r>
        <w:t>6. ПЕРЕЧЕНЬ ЦЕЛЕВЫХ ПОКАЗАТЕЛЕЙ И ПОКАЗАТЕЛЕЙ</w:t>
      </w:r>
    </w:p>
    <w:p w:rsidR="006D3F8D" w:rsidRDefault="006D3F8D">
      <w:pPr>
        <w:pStyle w:val="ConsPlusTitle"/>
        <w:jc w:val="center"/>
      </w:pPr>
      <w:r>
        <w:t>РЕЗУЛЬТАТИВНОСТИ МУНИЦИПАЛЬНОЙ ПРОГРАММЫ С РАСШИФРОВКОЙ</w:t>
      </w:r>
    </w:p>
    <w:p w:rsidR="006D3F8D" w:rsidRDefault="006D3F8D">
      <w:pPr>
        <w:pStyle w:val="ConsPlusTitle"/>
        <w:jc w:val="center"/>
      </w:pPr>
      <w:r>
        <w:lastRenderedPageBreak/>
        <w:t>ПЛАНОВЫХ ЗНАЧЕНИЙ ПО ГОДАМ ЕЕ РЕАЛИЗАЦИИ, ЗНАЧЕНИЙ</w:t>
      </w:r>
    </w:p>
    <w:p w:rsidR="006D3F8D" w:rsidRDefault="006D3F8D">
      <w:pPr>
        <w:pStyle w:val="ConsPlusTitle"/>
        <w:jc w:val="center"/>
      </w:pPr>
      <w:r>
        <w:t>ЦЕЛЕВЫХ ПОКАЗАТЕЛЕЙ НА ДОЛГОСРОЧНЫЙ ПЕРИОД</w:t>
      </w:r>
    </w:p>
    <w:p w:rsidR="006D3F8D" w:rsidRDefault="006D3F8D">
      <w:pPr>
        <w:pStyle w:val="ConsPlusNormal"/>
        <w:jc w:val="both"/>
      </w:pPr>
    </w:p>
    <w:p w:rsidR="006D3F8D" w:rsidRDefault="006D3F8D">
      <w:pPr>
        <w:pStyle w:val="ConsPlusNormal"/>
        <w:ind w:firstLine="540"/>
        <w:jc w:val="both"/>
      </w:pPr>
      <w:hyperlink w:anchor="P27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"Управление муниципальным имуществом".</w:t>
      </w:r>
    </w:p>
    <w:p w:rsidR="006D3F8D" w:rsidRDefault="006D3F8D">
      <w:pPr>
        <w:pStyle w:val="ConsPlusNormal"/>
        <w:jc w:val="both"/>
      </w:pPr>
    </w:p>
    <w:p w:rsidR="006D3F8D" w:rsidRDefault="006D3F8D">
      <w:pPr>
        <w:pStyle w:val="ConsPlusTitle"/>
        <w:jc w:val="center"/>
        <w:outlineLvl w:val="1"/>
      </w:pPr>
      <w:r>
        <w:t>7. ИНФОРМАЦИЯ О РЕСУРСНОМ ОБЕСПЕЧЕНИИ МУНИЦИПАЛЬНОЙ</w:t>
      </w:r>
    </w:p>
    <w:p w:rsidR="006D3F8D" w:rsidRDefault="006D3F8D">
      <w:pPr>
        <w:pStyle w:val="ConsPlusTitle"/>
        <w:jc w:val="center"/>
      </w:pPr>
      <w:r>
        <w:t>ПРОГРАММЫ ГОРОДА АЧИНСКА ЗА СЧЕТ СРЕДСТВ БЮДЖЕТА ГОРОДА,</w:t>
      </w:r>
    </w:p>
    <w:p w:rsidR="006D3F8D" w:rsidRDefault="006D3F8D">
      <w:pPr>
        <w:pStyle w:val="ConsPlusTitle"/>
        <w:jc w:val="center"/>
      </w:pPr>
      <w:r>
        <w:t>В ТОМ ЧИСЛЕ СРЕДСТВ, ПОСТУПИВШИХ ИЗ БЮДЖЕТОВ ДРУГИХ УРОВНЕЙ</w:t>
      </w:r>
    </w:p>
    <w:p w:rsidR="006D3F8D" w:rsidRDefault="006D3F8D">
      <w:pPr>
        <w:pStyle w:val="ConsPlusTitle"/>
        <w:jc w:val="center"/>
      </w:pPr>
      <w:r>
        <w:t>БЮДЖЕТНОЙ СИСТЕМЫ РФ</w:t>
      </w:r>
    </w:p>
    <w:p w:rsidR="006D3F8D" w:rsidRDefault="006D3F8D">
      <w:pPr>
        <w:pStyle w:val="ConsPlusNormal"/>
        <w:jc w:val="both"/>
      </w:pPr>
    </w:p>
    <w:p w:rsidR="006D3F8D" w:rsidRDefault="006D3F8D">
      <w:pPr>
        <w:pStyle w:val="ConsPlusNormal"/>
        <w:ind w:firstLine="540"/>
        <w:jc w:val="both"/>
      </w:pPr>
      <w:hyperlink w:anchor="P465"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представлены в приложении N 1 к муниципальной программе города Ачинска "Управление муниципальным имуществом".</w:t>
      </w:r>
    </w:p>
    <w:p w:rsidR="006D3F8D" w:rsidRDefault="006D3F8D">
      <w:pPr>
        <w:pStyle w:val="ConsPlusNormal"/>
        <w:jc w:val="both"/>
      </w:pPr>
    </w:p>
    <w:p w:rsidR="006D3F8D" w:rsidRDefault="006D3F8D">
      <w:pPr>
        <w:pStyle w:val="ConsPlusTitle"/>
        <w:jc w:val="center"/>
        <w:outlineLvl w:val="1"/>
      </w:pPr>
      <w:r>
        <w:t>8. ИНФОРМАЦИЯ ОБ ИСТОЧНИКАХ ФИНАНСИРОВАНИЯ ПОДПРОГРАММ,</w:t>
      </w:r>
    </w:p>
    <w:p w:rsidR="006D3F8D" w:rsidRDefault="006D3F8D">
      <w:pPr>
        <w:pStyle w:val="ConsPlusTitle"/>
        <w:jc w:val="center"/>
      </w:pPr>
      <w:r>
        <w:t>ОТДЕЛЬНЫХ МЕРОПРИЯТИЙ МУНИЦИПАЛЬНОЙ ПРОГРАММЫ ГОРОДА АЧИНСКА</w:t>
      </w:r>
    </w:p>
    <w:p w:rsidR="006D3F8D" w:rsidRDefault="006D3F8D">
      <w:pPr>
        <w:pStyle w:val="ConsPlusNormal"/>
        <w:jc w:val="both"/>
      </w:pPr>
    </w:p>
    <w:p w:rsidR="006D3F8D" w:rsidRDefault="006D3F8D">
      <w:pPr>
        <w:pStyle w:val="ConsPlusNormal"/>
        <w:ind w:firstLine="540"/>
        <w:jc w:val="both"/>
      </w:pPr>
      <w:hyperlink w:anchor="P651" w:history="1">
        <w:r>
          <w:rPr>
            <w:color w:val="0000FF"/>
          </w:rPr>
          <w:t>Информация</w:t>
        </w:r>
      </w:hyperlink>
      <w:r>
        <w:t xml:space="preserve"> об источниках финансирования подпрограмм, отдельных мероприятий муниципальной программы "Управление муниципальным имуществом" представлена в приложении N 2 к муниципальной программе. Отдельных мероприятий муниципальной программой не предусмотрено.</w:t>
      </w: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1</w:t>
      </w:r>
    </w:p>
    <w:p w:rsidR="006D3F8D" w:rsidRDefault="006D3F8D">
      <w:pPr>
        <w:pStyle w:val="ConsPlusNormal"/>
        <w:jc w:val="right"/>
      </w:pPr>
      <w:r>
        <w:t>к паспорту</w:t>
      </w:r>
    </w:p>
    <w:p w:rsidR="006D3F8D" w:rsidRDefault="006D3F8D">
      <w:pPr>
        <w:pStyle w:val="ConsPlusNormal"/>
        <w:jc w:val="right"/>
      </w:pPr>
      <w:r>
        <w:t>муниципальной программы</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1" w:name="P273"/>
      <w:bookmarkEnd w:id="1"/>
      <w:r>
        <w:t>ПЕРЕЧЕНЬ</w:t>
      </w:r>
    </w:p>
    <w:p w:rsidR="006D3F8D" w:rsidRDefault="006D3F8D">
      <w:pPr>
        <w:pStyle w:val="ConsPlusTitle"/>
        <w:jc w:val="center"/>
      </w:pPr>
      <w:r>
        <w:t>ЦЕЛЕВЫХ ПОКАЗАТЕЛЕЙ И ПОКАЗАТЕЛЕЙ РЕЗУЛЬТАТИВНОСТИ</w:t>
      </w:r>
    </w:p>
    <w:p w:rsidR="006D3F8D" w:rsidRDefault="006D3F8D">
      <w:pPr>
        <w:pStyle w:val="ConsPlusTitle"/>
        <w:jc w:val="center"/>
      </w:pPr>
      <w:r>
        <w:t>МУНИЦИПАЛЬНОЙ ПРОГРАММЫ С РАСШИФРОВКОЙ ПЛАНОВЫХ ЗНАЧЕНИЙ</w:t>
      </w:r>
    </w:p>
    <w:p w:rsidR="006D3F8D" w:rsidRDefault="006D3F8D">
      <w:pPr>
        <w:pStyle w:val="ConsPlusTitle"/>
        <w:jc w:val="center"/>
      </w:pPr>
      <w:r>
        <w:t>ПО ГОДАМ ЕЕ РЕАЛИЗАЦИИ, ЗНАЧЕНИЙ ЦЕЛЕВЫХ ПОКАЗАТЕЛЕЙ</w:t>
      </w:r>
    </w:p>
    <w:p w:rsidR="006D3F8D" w:rsidRDefault="006D3F8D">
      <w:pPr>
        <w:pStyle w:val="ConsPlusTitle"/>
        <w:jc w:val="center"/>
      </w:pPr>
      <w:r>
        <w:t>НА ДОЛГОСРОЧНЫЙ ПЕРИОД</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25.05.2020 N 153-п)</w:t>
            </w:r>
          </w:p>
        </w:tc>
      </w:tr>
    </w:tbl>
    <w:p w:rsidR="006D3F8D" w:rsidRDefault="006D3F8D">
      <w:pPr>
        <w:pStyle w:val="ConsPlusNormal"/>
        <w:jc w:val="both"/>
      </w:pPr>
    </w:p>
    <w:p w:rsidR="006D3F8D" w:rsidRDefault="006D3F8D">
      <w:pPr>
        <w:sectPr w:rsidR="006D3F8D" w:rsidSect="00D113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224"/>
        <w:gridCol w:w="1204"/>
        <w:gridCol w:w="1924"/>
        <w:gridCol w:w="724"/>
        <w:gridCol w:w="724"/>
        <w:gridCol w:w="724"/>
        <w:gridCol w:w="724"/>
        <w:gridCol w:w="724"/>
        <w:gridCol w:w="724"/>
        <w:gridCol w:w="724"/>
        <w:gridCol w:w="724"/>
        <w:gridCol w:w="724"/>
        <w:gridCol w:w="887"/>
        <w:gridCol w:w="887"/>
      </w:tblGrid>
      <w:tr w:rsidR="006D3F8D">
        <w:tc>
          <w:tcPr>
            <w:tcW w:w="604" w:type="dxa"/>
            <w:vMerge w:val="restart"/>
          </w:tcPr>
          <w:p w:rsidR="006D3F8D" w:rsidRDefault="006D3F8D">
            <w:pPr>
              <w:pStyle w:val="ConsPlusNormal"/>
              <w:jc w:val="center"/>
            </w:pPr>
            <w:r>
              <w:lastRenderedPageBreak/>
              <w:t>N п/п</w:t>
            </w:r>
          </w:p>
        </w:tc>
        <w:tc>
          <w:tcPr>
            <w:tcW w:w="2224" w:type="dxa"/>
            <w:vMerge w:val="restart"/>
          </w:tcPr>
          <w:p w:rsidR="006D3F8D" w:rsidRDefault="006D3F8D">
            <w:pPr>
              <w:pStyle w:val="ConsPlusNormal"/>
              <w:jc w:val="center"/>
            </w:pPr>
            <w:r>
              <w:t>Цели, задачи, целевые показатели муниципальной программы</w:t>
            </w:r>
          </w:p>
        </w:tc>
        <w:tc>
          <w:tcPr>
            <w:tcW w:w="1204" w:type="dxa"/>
            <w:vMerge w:val="restart"/>
          </w:tcPr>
          <w:p w:rsidR="006D3F8D" w:rsidRDefault="006D3F8D">
            <w:pPr>
              <w:pStyle w:val="ConsPlusNormal"/>
              <w:jc w:val="center"/>
            </w:pPr>
            <w:r>
              <w:t>Единица измерения</w:t>
            </w:r>
          </w:p>
        </w:tc>
        <w:tc>
          <w:tcPr>
            <w:tcW w:w="1924" w:type="dxa"/>
            <w:vMerge w:val="restart"/>
          </w:tcPr>
          <w:p w:rsidR="006D3F8D" w:rsidRDefault="006D3F8D">
            <w:pPr>
              <w:pStyle w:val="ConsPlusNormal"/>
              <w:jc w:val="center"/>
            </w:pPr>
            <w:r>
              <w:t>Год, предшествующий реализации программы 2013 г.</w:t>
            </w:r>
          </w:p>
        </w:tc>
        <w:tc>
          <w:tcPr>
            <w:tcW w:w="8290" w:type="dxa"/>
            <w:gridSpan w:val="11"/>
          </w:tcPr>
          <w:p w:rsidR="006D3F8D" w:rsidRDefault="006D3F8D">
            <w:pPr>
              <w:pStyle w:val="ConsPlusNormal"/>
              <w:jc w:val="center"/>
            </w:pPr>
            <w:r>
              <w:t>Годы реализации муниципальной программы</w:t>
            </w:r>
          </w:p>
        </w:tc>
      </w:tr>
      <w:tr w:rsidR="006D3F8D">
        <w:tc>
          <w:tcPr>
            <w:tcW w:w="604" w:type="dxa"/>
            <w:vMerge/>
          </w:tcPr>
          <w:p w:rsidR="006D3F8D" w:rsidRDefault="006D3F8D"/>
        </w:tc>
        <w:tc>
          <w:tcPr>
            <w:tcW w:w="2224" w:type="dxa"/>
            <w:vMerge/>
          </w:tcPr>
          <w:p w:rsidR="006D3F8D" w:rsidRDefault="006D3F8D"/>
        </w:tc>
        <w:tc>
          <w:tcPr>
            <w:tcW w:w="1204" w:type="dxa"/>
            <w:vMerge/>
          </w:tcPr>
          <w:p w:rsidR="006D3F8D" w:rsidRDefault="006D3F8D"/>
        </w:tc>
        <w:tc>
          <w:tcPr>
            <w:tcW w:w="1924" w:type="dxa"/>
            <w:vMerge/>
          </w:tcPr>
          <w:p w:rsidR="006D3F8D" w:rsidRDefault="006D3F8D"/>
        </w:tc>
        <w:tc>
          <w:tcPr>
            <w:tcW w:w="724" w:type="dxa"/>
            <w:vMerge w:val="restart"/>
          </w:tcPr>
          <w:p w:rsidR="006D3F8D" w:rsidRDefault="006D3F8D">
            <w:pPr>
              <w:pStyle w:val="ConsPlusNormal"/>
              <w:jc w:val="center"/>
            </w:pPr>
            <w:r>
              <w:t>2014 год</w:t>
            </w:r>
          </w:p>
        </w:tc>
        <w:tc>
          <w:tcPr>
            <w:tcW w:w="724" w:type="dxa"/>
            <w:vMerge w:val="restart"/>
          </w:tcPr>
          <w:p w:rsidR="006D3F8D" w:rsidRDefault="006D3F8D">
            <w:pPr>
              <w:pStyle w:val="ConsPlusNormal"/>
              <w:jc w:val="center"/>
            </w:pPr>
            <w:r>
              <w:t>2015 год</w:t>
            </w:r>
          </w:p>
        </w:tc>
        <w:tc>
          <w:tcPr>
            <w:tcW w:w="724" w:type="dxa"/>
            <w:vMerge w:val="restart"/>
          </w:tcPr>
          <w:p w:rsidR="006D3F8D" w:rsidRDefault="006D3F8D">
            <w:pPr>
              <w:pStyle w:val="ConsPlusNormal"/>
              <w:jc w:val="center"/>
            </w:pPr>
            <w:r>
              <w:t>2016 год</w:t>
            </w:r>
          </w:p>
        </w:tc>
        <w:tc>
          <w:tcPr>
            <w:tcW w:w="724" w:type="dxa"/>
            <w:vMerge w:val="restart"/>
          </w:tcPr>
          <w:p w:rsidR="006D3F8D" w:rsidRDefault="006D3F8D">
            <w:pPr>
              <w:pStyle w:val="ConsPlusNormal"/>
              <w:jc w:val="center"/>
            </w:pPr>
            <w:r>
              <w:t>2017 год</w:t>
            </w:r>
          </w:p>
        </w:tc>
        <w:tc>
          <w:tcPr>
            <w:tcW w:w="724" w:type="dxa"/>
            <w:vMerge w:val="restart"/>
          </w:tcPr>
          <w:p w:rsidR="006D3F8D" w:rsidRDefault="006D3F8D">
            <w:pPr>
              <w:pStyle w:val="ConsPlusNormal"/>
              <w:jc w:val="center"/>
            </w:pPr>
            <w:r>
              <w:t>2018 год</w:t>
            </w:r>
          </w:p>
        </w:tc>
        <w:tc>
          <w:tcPr>
            <w:tcW w:w="724" w:type="dxa"/>
            <w:vMerge w:val="restart"/>
          </w:tcPr>
          <w:p w:rsidR="006D3F8D" w:rsidRDefault="006D3F8D">
            <w:pPr>
              <w:pStyle w:val="ConsPlusNormal"/>
              <w:jc w:val="center"/>
            </w:pPr>
            <w:r>
              <w:t>2019 год</w:t>
            </w:r>
          </w:p>
        </w:tc>
        <w:tc>
          <w:tcPr>
            <w:tcW w:w="724" w:type="dxa"/>
            <w:vMerge w:val="restart"/>
          </w:tcPr>
          <w:p w:rsidR="006D3F8D" w:rsidRDefault="006D3F8D">
            <w:pPr>
              <w:pStyle w:val="ConsPlusNormal"/>
              <w:jc w:val="center"/>
            </w:pPr>
            <w:r>
              <w:t>2020 год</w:t>
            </w:r>
          </w:p>
        </w:tc>
        <w:tc>
          <w:tcPr>
            <w:tcW w:w="724" w:type="dxa"/>
            <w:vMerge w:val="restart"/>
          </w:tcPr>
          <w:p w:rsidR="006D3F8D" w:rsidRDefault="006D3F8D">
            <w:pPr>
              <w:pStyle w:val="ConsPlusNormal"/>
              <w:jc w:val="center"/>
            </w:pPr>
            <w:r>
              <w:t>2021 год</w:t>
            </w:r>
          </w:p>
        </w:tc>
        <w:tc>
          <w:tcPr>
            <w:tcW w:w="724" w:type="dxa"/>
            <w:vMerge w:val="restart"/>
          </w:tcPr>
          <w:p w:rsidR="006D3F8D" w:rsidRDefault="006D3F8D">
            <w:pPr>
              <w:pStyle w:val="ConsPlusNormal"/>
              <w:jc w:val="center"/>
            </w:pPr>
            <w:r>
              <w:t>2022 год</w:t>
            </w:r>
          </w:p>
        </w:tc>
        <w:tc>
          <w:tcPr>
            <w:tcW w:w="1774" w:type="dxa"/>
            <w:gridSpan w:val="2"/>
          </w:tcPr>
          <w:p w:rsidR="006D3F8D" w:rsidRDefault="006D3F8D">
            <w:pPr>
              <w:pStyle w:val="ConsPlusNormal"/>
              <w:jc w:val="center"/>
            </w:pPr>
            <w:r>
              <w:t>Годы до конца реализации муниципальной программы в пятилетнем интервале</w:t>
            </w:r>
          </w:p>
        </w:tc>
      </w:tr>
      <w:tr w:rsidR="006D3F8D">
        <w:tc>
          <w:tcPr>
            <w:tcW w:w="604" w:type="dxa"/>
            <w:vMerge/>
          </w:tcPr>
          <w:p w:rsidR="006D3F8D" w:rsidRDefault="006D3F8D"/>
        </w:tc>
        <w:tc>
          <w:tcPr>
            <w:tcW w:w="2224" w:type="dxa"/>
            <w:vMerge/>
          </w:tcPr>
          <w:p w:rsidR="006D3F8D" w:rsidRDefault="006D3F8D"/>
        </w:tc>
        <w:tc>
          <w:tcPr>
            <w:tcW w:w="1204" w:type="dxa"/>
            <w:vMerge/>
          </w:tcPr>
          <w:p w:rsidR="006D3F8D" w:rsidRDefault="006D3F8D"/>
        </w:tc>
        <w:tc>
          <w:tcPr>
            <w:tcW w:w="19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724" w:type="dxa"/>
            <w:vMerge/>
          </w:tcPr>
          <w:p w:rsidR="006D3F8D" w:rsidRDefault="006D3F8D"/>
        </w:tc>
        <w:tc>
          <w:tcPr>
            <w:tcW w:w="887" w:type="dxa"/>
          </w:tcPr>
          <w:p w:rsidR="006D3F8D" w:rsidRDefault="006D3F8D">
            <w:pPr>
              <w:pStyle w:val="ConsPlusNormal"/>
              <w:jc w:val="center"/>
            </w:pPr>
            <w:r>
              <w:t>2025 год</w:t>
            </w:r>
          </w:p>
        </w:tc>
        <w:tc>
          <w:tcPr>
            <w:tcW w:w="887" w:type="dxa"/>
          </w:tcPr>
          <w:p w:rsidR="006D3F8D" w:rsidRDefault="006D3F8D">
            <w:pPr>
              <w:pStyle w:val="ConsPlusNormal"/>
              <w:jc w:val="center"/>
            </w:pPr>
            <w:r>
              <w:t>2030 год</w:t>
            </w:r>
          </w:p>
        </w:tc>
      </w:tr>
      <w:tr w:rsidR="006D3F8D">
        <w:tc>
          <w:tcPr>
            <w:tcW w:w="604" w:type="dxa"/>
          </w:tcPr>
          <w:p w:rsidR="006D3F8D" w:rsidRDefault="006D3F8D">
            <w:pPr>
              <w:pStyle w:val="ConsPlusNormal"/>
              <w:jc w:val="center"/>
            </w:pPr>
            <w:r>
              <w:t>1</w:t>
            </w:r>
          </w:p>
        </w:tc>
        <w:tc>
          <w:tcPr>
            <w:tcW w:w="2224" w:type="dxa"/>
          </w:tcPr>
          <w:p w:rsidR="006D3F8D" w:rsidRDefault="006D3F8D">
            <w:pPr>
              <w:pStyle w:val="ConsPlusNormal"/>
              <w:jc w:val="center"/>
            </w:pPr>
            <w:r>
              <w:t>2</w:t>
            </w:r>
          </w:p>
        </w:tc>
        <w:tc>
          <w:tcPr>
            <w:tcW w:w="1204" w:type="dxa"/>
          </w:tcPr>
          <w:p w:rsidR="006D3F8D" w:rsidRDefault="006D3F8D">
            <w:pPr>
              <w:pStyle w:val="ConsPlusNormal"/>
              <w:jc w:val="center"/>
            </w:pPr>
            <w:r>
              <w:t>3</w:t>
            </w:r>
          </w:p>
        </w:tc>
        <w:tc>
          <w:tcPr>
            <w:tcW w:w="1924" w:type="dxa"/>
          </w:tcPr>
          <w:p w:rsidR="006D3F8D" w:rsidRDefault="006D3F8D">
            <w:pPr>
              <w:pStyle w:val="ConsPlusNormal"/>
              <w:jc w:val="center"/>
            </w:pPr>
            <w:r>
              <w:t>4</w:t>
            </w:r>
          </w:p>
        </w:tc>
        <w:tc>
          <w:tcPr>
            <w:tcW w:w="724" w:type="dxa"/>
          </w:tcPr>
          <w:p w:rsidR="006D3F8D" w:rsidRDefault="006D3F8D">
            <w:pPr>
              <w:pStyle w:val="ConsPlusNormal"/>
              <w:jc w:val="center"/>
            </w:pPr>
            <w:r>
              <w:t>5</w:t>
            </w:r>
          </w:p>
        </w:tc>
        <w:tc>
          <w:tcPr>
            <w:tcW w:w="724" w:type="dxa"/>
          </w:tcPr>
          <w:p w:rsidR="006D3F8D" w:rsidRDefault="006D3F8D">
            <w:pPr>
              <w:pStyle w:val="ConsPlusNormal"/>
              <w:jc w:val="center"/>
            </w:pPr>
            <w:r>
              <w:t>6</w:t>
            </w:r>
          </w:p>
        </w:tc>
        <w:tc>
          <w:tcPr>
            <w:tcW w:w="724" w:type="dxa"/>
          </w:tcPr>
          <w:p w:rsidR="006D3F8D" w:rsidRDefault="006D3F8D">
            <w:pPr>
              <w:pStyle w:val="ConsPlusNormal"/>
              <w:jc w:val="center"/>
            </w:pPr>
            <w:r>
              <w:t>7</w:t>
            </w:r>
          </w:p>
        </w:tc>
        <w:tc>
          <w:tcPr>
            <w:tcW w:w="724" w:type="dxa"/>
          </w:tcPr>
          <w:p w:rsidR="006D3F8D" w:rsidRDefault="006D3F8D">
            <w:pPr>
              <w:pStyle w:val="ConsPlusNormal"/>
              <w:jc w:val="center"/>
            </w:pPr>
            <w:r>
              <w:t>8</w:t>
            </w:r>
          </w:p>
        </w:tc>
        <w:tc>
          <w:tcPr>
            <w:tcW w:w="724" w:type="dxa"/>
          </w:tcPr>
          <w:p w:rsidR="006D3F8D" w:rsidRDefault="006D3F8D">
            <w:pPr>
              <w:pStyle w:val="ConsPlusNormal"/>
              <w:jc w:val="center"/>
            </w:pPr>
            <w:r>
              <w:t>9</w:t>
            </w:r>
          </w:p>
        </w:tc>
        <w:tc>
          <w:tcPr>
            <w:tcW w:w="724" w:type="dxa"/>
          </w:tcPr>
          <w:p w:rsidR="006D3F8D" w:rsidRDefault="006D3F8D">
            <w:pPr>
              <w:pStyle w:val="ConsPlusNormal"/>
              <w:jc w:val="center"/>
            </w:pPr>
            <w:r>
              <w:t>10</w:t>
            </w:r>
          </w:p>
        </w:tc>
        <w:tc>
          <w:tcPr>
            <w:tcW w:w="724" w:type="dxa"/>
          </w:tcPr>
          <w:p w:rsidR="006D3F8D" w:rsidRDefault="006D3F8D">
            <w:pPr>
              <w:pStyle w:val="ConsPlusNormal"/>
              <w:jc w:val="center"/>
            </w:pPr>
            <w:r>
              <w:t>11</w:t>
            </w:r>
          </w:p>
        </w:tc>
        <w:tc>
          <w:tcPr>
            <w:tcW w:w="724" w:type="dxa"/>
          </w:tcPr>
          <w:p w:rsidR="006D3F8D" w:rsidRDefault="006D3F8D">
            <w:pPr>
              <w:pStyle w:val="ConsPlusNormal"/>
              <w:jc w:val="center"/>
            </w:pPr>
            <w:r>
              <w:t>12</w:t>
            </w:r>
          </w:p>
        </w:tc>
        <w:tc>
          <w:tcPr>
            <w:tcW w:w="724" w:type="dxa"/>
          </w:tcPr>
          <w:p w:rsidR="006D3F8D" w:rsidRDefault="006D3F8D">
            <w:pPr>
              <w:pStyle w:val="ConsPlusNormal"/>
              <w:jc w:val="center"/>
            </w:pPr>
            <w:r>
              <w:t>13</w:t>
            </w:r>
          </w:p>
        </w:tc>
        <w:tc>
          <w:tcPr>
            <w:tcW w:w="887" w:type="dxa"/>
          </w:tcPr>
          <w:p w:rsidR="006D3F8D" w:rsidRDefault="006D3F8D">
            <w:pPr>
              <w:pStyle w:val="ConsPlusNormal"/>
              <w:jc w:val="center"/>
            </w:pPr>
            <w:r>
              <w:t>14</w:t>
            </w:r>
          </w:p>
        </w:tc>
        <w:tc>
          <w:tcPr>
            <w:tcW w:w="887" w:type="dxa"/>
          </w:tcPr>
          <w:p w:rsidR="006D3F8D" w:rsidRDefault="006D3F8D">
            <w:pPr>
              <w:pStyle w:val="ConsPlusNormal"/>
              <w:jc w:val="center"/>
            </w:pPr>
            <w:r>
              <w:t>15</w:t>
            </w:r>
          </w:p>
        </w:tc>
      </w:tr>
      <w:tr w:rsidR="006D3F8D">
        <w:tc>
          <w:tcPr>
            <w:tcW w:w="604" w:type="dxa"/>
          </w:tcPr>
          <w:p w:rsidR="006D3F8D" w:rsidRDefault="006D3F8D">
            <w:pPr>
              <w:pStyle w:val="ConsPlusNormal"/>
            </w:pPr>
            <w:r>
              <w:t>1</w:t>
            </w:r>
          </w:p>
        </w:tc>
        <w:tc>
          <w:tcPr>
            <w:tcW w:w="2224" w:type="dxa"/>
          </w:tcPr>
          <w:p w:rsidR="006D3F8D" w:rsidRDefault="006D3F8D">
            <w:pPr>
              <w:pStyle w:val="ConsPlusNormal"/>
            </w:pPr>
          </w:p>
        </w:tc>
        <w:tc>
          <w:tcPr>
            <w:tcW w:w="11418" w:type="dxa"/>
            <w:gridSpan w:val="13"/>
          </w:tcPr>
          <w:p w:rsidR="006D3F8D" w:rsidRDefault="006D3F8D">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6D3F8D">
        <w:tc>
          <w:tcPr>
            <w:tcW w:w="604" w:type="dxa"/>
          </w:tcPr>
          <w:p w:rsidR="006D3F8D" w:rsidRDefault="006D3F8D">
            <w:pPr>
              <w:pStyle w:val="ConsPlusNormal"/>
            </w:pPr>
          </w:p>
        </w:tc>
        <w:tc>
          <w:tcPr>
            <w:tcW w:w="2224" w:type="dxa"/>
          </w:tcPr>
          <w:p w:rsidR="006D3F8D" w:rsidRDefault="006D3F8D">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204" w:type="dxa"/>
          </w:tcPr>
          <w:p w:rsidR="006D3F8D" w:rsidRDefault="006D3F8D">
            <w:pPr>
              <w:pStyle w:val="ConsPlusNormal"/>
            </w:pPr>
            <w:r>
              <w:t>процент</w:t>
            </w:r>
          </w:p>
        </w:tc>
        <w:tc>
          <w:tcPr>
            <w:tcW w:w="19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887" w:type="dxa"/>
          </w:tcPr>
          <w:p w:rsidR="006D3F8D" w:rsidRDefault="006D3F8D">
            <w:pPr>
              <w:pStyle w:val="ConsPlusNormal"/>
            </w:pPr>
            <w:r>
              <w:t>Не менее 95%</w:t>
            </w:r>
          </w:p>
        </w:tc>
        <w:tc>
          <w:tcPr>
            <w:tcW w:w="887" w:type="dxa"/>
          </w:tcPr>
          <w:p w:rsidR="006D3F8D" w:rsidRDefault="006D3F8D">
            <w:pPr>
              <w:pStyle w:val="ConsPlusNormal"/>
            </w:pPr>
            <w:r>
              <w:t>Не менее 95%</w:t>
            </w:r>
          </w:p>
        </w:tc>
      </w:tr>
      <w:tr w:rsidR="006D3F8D">
        <w:tc>
          <w:tcPr>
            <w:tcW w:w="604" w:type="dxa"/>
          </w:tcPr>
          <w:p w:rsidR="006D3F8D" w:rsidRDefault="006D3F8D">
            <w:pPr>
              <w:pStyle w:val="ConsPlusNormal"/>
            </w:pPr>
            <w:r>
              <w:t>1.1</w:t>
            </w:r>
          </w:p>
        </w:tc>
        <w:tc>
          <w:tcPr>
            <w:tcW w:w="2224" w:type="dxa"/>
          </w:tcPr>
          <w:p w:rsidR="006D3F8D" w:rsidRDefault="006D3F8D">
            <w:pPr>
              <w:pStyle w:val="ConsPlusNormal"/>
            </w:pPr>
          </w:p>
        </w:tc>
        <w:tc>
          <w:tcPr>
            <w:tcW w:w="11418" w:type="dxa"/>
            <w:gridSpan w:val="13"/>
          </w:tcPr>
          <w:p w:rsidR="006D3F8D" w:rsidRDefault="006D3F8D">
            <w:pPr>
              <w:pStyle w:val="ConsPlusNormal"/>
              <w:outlineLvl w:val="2"/>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6D3F8D">
        <w:tc>
          <w:tcPr>
            <w:tcW w:w="604" w:type="dxa"/>
          </w:tcPr>
          <w:p w:rsidR="006D3F8D" w:rsidRDefault="006D3F8D">
            <w:pPr>
              <w:pStyle w:val="ConsPlusNormal"/>
            </w:pPr>
          </w:p>
        </w:tc>
        <w:tc>
          <w:tcPr>
            <w:tcW w:w="2224" w:type="dxa"/>
          </w:tcPr>
          <w:p w:rsidR="006D3F8D" w:rsidRDefault="006D3F8D">
            <w:pPr>
              <w:pStyle w:val="ConsPlusNormal"/>
            </w:pPr>
          </w:p>
        </w:tc>
        <w:tc>
          <w:tcPr>
            <w:tcW w:w="11418" w:type="dxa"/>
            <w:gridSpan w:val="13"/>
          </w:tcPr>
          <w:p w:rsidR="006D3F8D" w:rsidRDefault="006D3F8D">
            <w:pPr>
              <w:pStyle w:val="ConsPlusNormal"/>
            </w:pPr>
            <w:hyperlink w:anchor="P1070" w:history="1">
              <w:r>
                <w:rPr>
                  <w:color w:val="0000FF"/>
                </w:rPr>
                <w:t>Подпрограмма 1</w:t>
              </w:r>
            </w:hyperlink>
            <w:r>
              <w:t xml:space="preserve"> "Управление муниципальным имуществом"</w:t>
            </w:r>
          </w:p>
        </w:tc>
      </w:tr>
      <w:tr w:rsidR="006D3F8D">
        <w:tc>
          <w:tcPr>
            <w:tcW w:w="604" w:type="dxa"/>
          </w:tcPr>
          <w:p w:rsidR="006D3F8D" w:rsidRDefault="006D3F8D">
            <w:pPr>
              <w:pStyle w:val="ConsPlusNormal"/>
            </w:pPr>
            <w:r>
              <w:t>1.1.1</w:t>
            </w:r>
          </w:p>
        </w:tc>
        <w:tc>
          <w:tcPr>
            <w:tcW w:w="2224" w:type="dxa"/>
          </w:tcPr>
          <w:p w:rsidR="006D3F8D" w:rsidRDefault="006D3F8D">
            <w:pPr>
              <w:pStyle w:val="ConsPlusNormal"/>
            </w:pPr>
            <w:r>
              <w:t xml:space="preserve">Показатель 1.1. Уровень выполнения плана по доходам </w:t>
            </w:r>
            <w:r>
              <w:lastRenderedPageBreak/>
              <w:t>бюджета города от управления муниципальным имуществом</w:t>
            </w:r>
          </w:p>
        </w:tc>
        <w:tc>
          <w:tcPr>
            <w:tcW w:w="1204" w:type="dxa"/>
          </w:tcPr>
          <w:p w:rsidR="006D3F8D" w:rsidRDefault="006D3F8D">
            <w:pPr>
              <w:pStyle w:val="ConsPlusNormal"/>
            </w:pPr>
            <w:r>
              <w:lastRenderedPageBreak/>
              <w:t>процент</w:t>
            </w:r>
          </w:p>
        </w:tc>
        <w:tc>
          <w:tcPr>
            <w:tcW w:w="19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887" w:type="dxa"/>
          </w:tcPr>
          <w:p w:rsidR="006D3F8D" w:rsidRDefault="006D3F8D">
            <w:pPr>
              <w:pStyle w:val="ConsPlusNormal"/>
            </w:pPr>
            <w:r>
              <w:t>Не менее 95%</w:t>
            </w:r>
          </w:p>
        </w:tc>
        <w:tc>
          <w:tcPr>
            <w:tcW w:w="887" w:type="dxa"/>
          </w:tcPr>
          <w:p w:rsidR="006D3F8D" w:rsidRDefault="006D3F8D">
            <w:pPr>
              <w:pStyle w:val="ConsPlusNormal"/>
            </w:pPr>
            <w:r>
              <w:t>Не менее 95%</w:t>
            </w:r>
          </w:p>
        </w:tc>
      </w:tr>
      <w:tr w:rsidR="006D3F8D">
        <w:tc>
          <w:tcPr>
            <w:tcW w:w="604" w:type="dxa"/>
          </w:tcPr>
          <w:p w:rsidR="006D3F8D" w:rsidRDefault="006D3F8D">
            <w:pPr>
              <w:pStyle w:val="ConsPlusNormal"/>
            </w:pPr>
            <w:r>
              <w:lastRenderedPageBreak/>
              <w:t>1.1.2</w:t>
            </w:r>
          </w:p>
        </w:tc>
        <w:tc>
          <w:tcPr>
            <w:tcW w:w="2224" w:type="dxa"/>
          </w:tcPr>
          <w:p w:rsidR="006D3F8D" w:rsidRDefault="006D3F8D">
            <w:pPr>
              <w:pStyle w:val="ConsPlusNormal"/>
            </w:pPr>
            <w:r>
              <w:t>Показатель 1.2. Количество реализованных неликвидных объектов, составляющих муниципальную казну города (в рамках текущего года)</w:t>
            </w:r>
          </w:p>
        </w:tc>
        <w:tc>
          <w:tcPr>
            <w:tcW w:w="1204" w:type="dxa"/>
          </w:tcPr>
          <w:p w:rsidR="006D3F8D" w:rsidRDefault="006D3F8D">
            <w:pPr>
              <w:pStyle w:val="ConsPlusNormal"/>
            </w:pPr>
            <w:r>
              <w:t>объект</w:t>
            </w:r>
          </w:p>
        </w:tc>
        <w:tc>
          <w:tcPr>
            <w:tcW w:w="19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0</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887" w:type="dxa"/>
          </w:tcPr>
          <w:p w:rsidR="006D3F8D" w:rsidRDefault="006D3F8D">
            <w:pPr>
              <w:pStyle w:val="ConsPlusNormal"/>
              <w:jc w:val="center"/>
            </w:pPr>
            <w:r>
              <w:t>1</w:t>
            </w:r>
          </w:p>
        </w:tc>
        <w:tc>
          <w:tcPr>
            <w:tcW w:w="887" w:type="dxa"/>
          </w:tcPr>
          <w:p w:rsidR="006D3F8D" w:rsidRDefault="006D3F8D">
            <w:pPr>
              <w:pStyle w:val="ConsPlusNormal"/>
              <w:jc w:val="center"/>
            </w:pPr>
            <w:r>
              <w:t>1</w:t>
            </w:r>
          </w:p>
        </w:tc>
      </w:tr>
      <w:tr w:rsidR="006D3F8D">
        <w:tc>
          <w:tcPr>
            <w:tcW w:w="604" w:type="dxa"/>
          </w:tcPr>
          <w:p w:rsidR="006D3F8D" w:rsidRDefault="006D3F8D">
            <w:pPr>
              <w:pStyle w:val="ConsPlusNormal"/>
            </w:pPr>
            <w:r>
              <w:t>1.1.3</w:t>
            </w:r>
          </w:p>
        </w:tc>
        <w:tc>
          <w:tcPr>
            <w:tcW w:w="2224" w:type="dxa"/>
          </w:tcPr>
          <w:p w:rsidR="006D3F8D" w:rsidRDefault="006D3F8D">
            <w:pPr>
              <w:pStyle w:val="ConsPlusNormal"/>
            </w:pPr>
            <w:r>
              <w:t>Показатель 1.3. Количество объектов муниципальной казны города, подлежащих технической паспортизации (в рамках текущего года)</w:t>
            </w:r>
          </w:p>
        </w:tc>
        <w:tc>
          <w:tcPr>
            <w:tcW w:w="1204" w:type="dxa"/>
          </w:tcPr>
          <w:p w:rsidR="006D3F8D" w:rsidRDefault="006D3F8D">
            <w:pPr>
              <w:pStyle w:val="ConsPlusNormal"/>
            </w:pPr>
            <w:r>
              <w:t>объект</w:t>
            </w:r>
          </w:p>
        </w:tc>
        <w:tc>
          <w:tcPr>
            <w:tcW w:w="1924" w:type="dxa"/>
          </w:tcPr>
          <w:p w:rsidR="006D3F8D" w:rsidRDefault="006D3F8D">
            <w:pPr>
              <w:pStyle w:val="ConsPlusNormal"/>
              <w:jc w:val="center"/>
            </w:pPr>
            <w:r>
              <w:t>100</w:t>
            </w:r>
          </w:p>
        </w:tc>
        <w:tc>
          <w:tcPr>
            <w:tcW w:w="724" w:type="dxa"/>
          </w:tcPr>
          <w:p w:rsidR="006D3F8D" w:rsidRDefault="006D3F8D">
            <w:pPr>
              <w:pStyle w:val="ConsPlusNormal"/>
              <w:jc w:val="center"/>
            </w:pPr>
            <w:r>
              <w:t>325</w:t>
            </w:r>
          </w:p>
        </w:tc>
        <w:tc>
          <w:tcPr>
            <w:tcW w:w="724" w:type="dxa"/>
          </w:tcPr>
          <w:p w:rsidR="006D3F8D" w:rsidRDefault="006D3F8D">
            <w:pPr>
              <w:pStyle w:val="ConsPlusNormal"/>
              <w:jc w:val="center"/>
            </w:pPr>
            <w:r>
              <w:t>450</w:t>
            </w:r>
          </w:p>
        </w:tc>
        <w:tc>
          <w:tcPr>
            <w:tcW w:w="724" w:type="dxa"/>
          </w:tcPr>
          <w:p w:rsidR="006D3F8D" w:rsidRDefault="006D3F8D">
            <w:pPr>
              <w:pStyle w:val="ConsPlusNormal"/>
              <w:jc w:val="center"/>
            </w:pPr>
            <w:r>
              <w:t>33</w:t>
            </w:r>
          </w:p>
        </w:tc>
        <w:tc>
          <w:tcPr>
            <w:tcW w:w="724" w:type="dxa"/>
          </w:tcPr>
          <w:p w:rsidR="006D3F8D" w:rsidRDefault="006D3F8D">
            <w:pPr>
              <w:pStyle w:val="ConsPlusNormal"/>
              <w:jc w:val="center"/>
            </w:pPr>
            <w:r>
              <w:t>50</w:t>
            </w:r>
          </w:p>
        </w:tc>
        <w:tc>
          <w:tcPr>
            <w:tcW w:w="724" w:type="dxa"/>
          </w:tcPr>
          <w:p w:rsidR="006D3F8D" w:rsidRDefault="006D3F8D">
            <w:pPr>
              <w:pStyle w:val="ConsPlusNormal"/>
              <w:jc w:val="center"/>
            </w:pPr>
            <w:r>
              <w:t>445</w:t>
            </w:r>
          </w:p>
        </w:tc>
        <w:tc>
          <w:tcPr>
            <w:tcW w:w="724" w:type="dxa"/>
          </w:tcPr>
          <w:p w:rsidR="006D3F8D" w:rsidRDefault="006D3F8D">
            <w:pPr>
              <w:pStyle w:val="ConsPlusNormal"/>
              <w:jc w:val="center"/>
            </w:pPr>
            <w:r>
              <w:t>120</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0</w:t>
            </w:r>
          </w:p>
        </w:tc>
        <w:tc>
          <w:tcPr>
            <w:tcW w:w="724" w:type="dxa"/>
          </w:tcPr>
          <w:p w:rsidR="006D3F8D" w:rsidRDefault="006D3F8D">
            <w:pPr>
              <w:pStyle w:val="ConsPlusNormal"/>
              <w:jc w:val="center"/>
            </w:pPr>
            <w:r>
              <w:t>0</w:t>
            </w:r>
          </w:p>
        </w:tc>
        <w:tc>
          <w:tcPr>
            <w:tcW w:w="887" w:type="dxa"/>
          </w:tcPr>
          <w:p w:rsidR="006D3F8D" w:rsidRDefault="006D3F8D">
            <w:pPr>
              <w:pStyle w:val="ConsPlusNormal"/>
              <w:jc w:val="center"/>
            </w:pPr>
            <w:r>
              <w:t>0</w:t>
            </w:r>
          </w:p>
        </w:tc>
        <w:tc>
          <w:tcPr>
            <w:tcW w:w="887" w:type="dxa"/>
          </w:tcPr>
          <w:p w:rsidR="006D3F8D" w:rsidRDefault="006D3F8D">
            <w:pPr>
              <w:pStyle w:val="ConsPlusNormal"/>
              <w:jc w:val="center"/>
            </w:pPr>
            <w:r>
              <w:t>0</w:t>
            </w:r>
          </w:p>
        </w:tc>
      </w:tr>
      <w:tr w:rsidR="006D3F8D">
        <w:tc>
          <w:tcPr>
            <w:tcW w:w="604" w:type="dxa"/>
          </w:tcPr>
          <w:p w:rsidR="006D3F8D" w:rsidRDefault="006D3F8D">
            <w:pPr>
              <w:pStyle w:val="ConsPlusNormal"/>
            </w:pPr>
            <w:r>
              <w:t>1.2</w:t>
            </w:r>
          </w:p>
        </w:tc>
        <w:tc>
          <w:tcPr>
            <w:tcW w:w="2224" w:type="dxa"/>
          </w:tcPr>
          <w:p w:rsidR="006D3F8D" w:rsidRDefault="006D3F8D">
            <w:pPr>
              <w:pStyle w:val="ConsPlusNormal"/>
            </w:pPr>
          </w:p>
        </w:tc>
        <w:tc>
          <w:tcPr>
            <w:tcW w:w="11418" w:type="dxa"/>
            <w:gridSpan w:val="13"/>
          </w:tcPr>
          <w:p w:rsidR="006D3F8D" w:rsidRDefault="006D3F8D">
            <w:pPr>
              <w:pStyle w:val="ConsPlusNormal"/>
              <w:outlineLvl w:val="2"/>
            </w:pPr>
            <w:r>
              <w:t>Задача 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6D3F8D">
        <w:tc>
          <w:tcPr>
            <w:tcW w:w="604" w:type="dxa"/>
          </w:tcPr>
          <w:p w:rsidR="006D3F8D" w:rsidRDefault="006D3F8D">
            <w:pPr>
              <w:pStyle w:val="ConsPlusNormal"/>
            </w:pPr>
          </w:p>
        </w:tc>
        <w:tc>
          <w:tcPr>
            <w:tcW w:w="2224" w:type="dxa"/>
          </w:tcPr>
          <w:p w:rsidR="006D3F8D" w:rsidRDefault="006D3F8D">
            <w:pPr>
              <w:pStyle w:val="ConsPlusNormal"/>
            </w:pPr>
          </w:p>
        </w:tc>
        <w:tc>
          <w:tcPr>
            <w:tcW w:w="11418" w:type="dxa"/>
            <w:gridSpan w:val="13"/>
          </w:tcPr>
          <w:p w:rsidR="006D3F8D" w:rsidRDefault="006D3F8D">
            <w:pPr>
              <w:pStyle w:val="ConsPlusNormal"/>
            </w:pPr>
            <w:hyperlink w:anchor="P1490" w:history="1">
              <w:r>
                <w:rPr>
                  <w:color w:val="0000FF"/>
                </w:rPr>
                <w:t>Подпрограмма 2</w:t>
              </w:r>
            </w:hyperlink>
            <w: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6D3F8D">
        <w:tc>
          <w:tcPr>
            <w:tcW w:w="604" w:type="dxa"/>
          </w:tcPr>
          <w:p w:rsidR="006D3F8D" w:rsidRDefault="006D3F8D">
            <w:pPr>
              <w:pStyle w:val="ConsPlusNormal"/>
            </w:pPr>
            <w:r>
              <w:lastRenderedPageBreak/>
              <w:t>1.2.1</w:t>
            </w:r>
          </w:p>
        </w:tc>
        <w:tc>
          <w:tcPr>
            <w:tcW w:w="2224" w:type="dxa"/>
          </w:tcPr>
          <w:p w:rsidR="006D3F8D" w:rsidRDefault="006D3F8D">
            <w:pPr>
              <w:pStyle w:val="ConsPlusNormal"/>
            </w:pPr>
            <w:r>
              <w:t>Показатель 2.1.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204" w:type="dxa"/>
          </w:tcPr>
          <w:p w:rsidR="006D3F8D" w:rsidRDefault="006D3F8D">
            <w:pPr>
              <w:pStyle w:val="ConsPlusNormal"/>
            </w:pPr>
            <w:r>
              <w:t>участок</w:t>
            </w:r>
          </w:p>
        </w:tc>
        <w:tc>
          <w:tcPr>
            <w:tcW w:w="1924" w:type="dxa"/>
          </w:tcPr>
          <w:p w:rsidR="006D3F8D" w:rsidRDefault="006D3F8D">
            <w:pPr>
              <w:pStyle w:val="ConsPlusNormal"/>
              <w:jc w:val="center"/>
            </w:pPr>
            <w:r>
              <w:t>117</w:t>
            </w:r>
          </w:p>
        </w:tc>
        <w:tc>
          <w:tcPr>
            <w:tcW w:w="724" w:type="dxa"/>
          </w:tcPr>
          <w:p w:rsidR="006D3F8D" w:rsidRDefault="006D3F8D">
            <w:pPr>
              <w:pStyle w:val="ConsPlusNormal"/>
              <w:jc w:val="center"/>
            </w:pPr>
            <w:r>
              <w:t>243</w:t>
            </w:r>
          </w:p>
        </w:tc>
        <w:tc>
          <w:tcPr>
            <w:tcW w:w="724" w:type="dxa"/>
          </w:tcPr>
          <w:p w:rsidR="006D3F8D" w:rsidRDefault="006D3F8D">
            <w:pPr>
              <w:pStyle w:val="ConsPlusNormal"/>
              <w:jc w:val="center"/>
            </w:pPr>
            <w:r>
              <w:t>55</w:t>
            </w:r>
          </w:p>
        </w:tc>
        <w:tc>
          <w:tcPr>
            <w:tcW w:w="724" w:type="dxa"/>
          </w:tcPr>
          <w:p w:rsidR="006D3F8D" w:rsidRDefault="006D3F8D">
            <w:pPr>
              <w:pStyle w:val="ConsPlusNormal"/>
              <w:jc w:val="center"/>
            </w:pPr>
            <w:r>
              <w:t>64</w:t>
            </w:r>
          </w:p>
        </w:tc>
        <w:tc>
          <w:tcPr>
            <w:tcW w:w="724" w:type="dxa"/>
          </w:tcPr>
          <w:p w:rsidR="006D3F8D" w:rsidRDefault="006D3F8D">
            <w:pPr>
              <w:pStyle w:val="ConsPlusNormal"/>
              <w:jc w:val="center"/>
            </w:pPr>
            <w:r>
              <w:t>34</w:t>
            </w:r>
          </w:p>
        </w:tc>
        <w:tc>
          <w:tcPr>
            <w:tcW w:w="724" w:type="dxa"/>
          </w:tcPr>
          <w:p w:rsidR="006D3F8D" w:rsidRDefault="006D3F8D">
            <w:pPr>
              <w:pStyle w:val="ConsPlusNormal"/>
              <w:jc w:val="center"/>
            </w:pPr>
            <w:r>
              <w:t>14</w:t>
            </w:r>
          </w:p>
        </w:tc>
        <w:tc>
          <w:tcPr>
            <w:tcW w:w="724" w:type="dxa"/>
          </w:tcPr>
          <w:p w:rsidR="006D3F8D" w:rsidRDefault="006D3F8D">
            <w:pPr>
              <w:pStyle w:val="ConsPlusNormal"/>
              <w:jc w:val="center"/>
            </w:pPr>
            <w:r>
              <w:t>30</w:t>
            </w:r>
          </w:p>
        </w:tc>
        <w:tc>
          <w:tcPr>
            <w:tcW w:w="724" w:type="dxa"/>
          </w:tcPr>
          <w:p w:rsidR="006D3F8D" w:rsidRDefault="006D3F8D">
            <w:pPr>
              <w:pStyle w:val="ConsPlusNormal"/>
              <w:jc w:val="center"/>
            </w:pPr>
            <w:r>
              <w:t>19</w:t>
            </w:r>
          </w:p>
        </w:tc>
        <w:tc>
          <w:tcPr>
            <w:tcW w:w="724" w:type="dxa"/>
          </w:tcPr>
          <w:p w:rsidR="006D3F8D" w:rsidRDefault="006D3F8D">
            <w:pPr>
              <w:pStyle w:val="ConsPlusNormal"/>
              <w:jc w:val="center"/>
            </w:pPr>
            <w:r>
              <w:t>19</w:t>
            </w:r>
          </w:p>
        </w:tc>
        <w:tc>
          <w:tcPr>
            <w:tcW w:w="724" w:type="dxa"/>
          </w:tcPr>
          <w:p w:rsidR="006D3F8D" w:rsidRDefault="006D3F8D">
            <w:pPr>
              <w:pStyle w:val="ConsPlusNormal"/>
              <w:jc w:val="center"/>
            </w:pPr>
            <w:r>
              <w:t>19</w:t>
            </w:r>
          </w:p>
        </w:tc>
        <w:tc>
          <w:tcPr>
            <w:tcW w:w="887" w:type="dxa"/>
          </w:tcPr>
          <w:p w:rsidR="006D3F8D" w:rsidRDefault="006D3F8D">
            <w:pPr>
              <w:pStyle w:val="ConsPlusNormal"/>
              <w:jc w:val="center"/>
            </w:pPr>
            <w:r>
              <w:t>30</w:t>
            </w:r>
          </w:p>
        </w:tc>
        <w:tc>
          <w:tcPr>
            <w:tcW w:w="887" w:type="dxa"/>
          </w:tcPr>
          <w:p w:rsidR="006D3F8D" w:rsidRDefault="006D3F8D">
            <w:pPr>
              <w:pStyle w:val="ConsPlusNormal"/>
              <w:jc w:val="center"/>
            </w:pPr>
            <w:r>
              <w:t>30</w:t>
            </w:r>
          </w:p>
        </w:tc>
      </w:tr>
      <w:tr w:rsidR="006D3F8D">
        <w:tc>
          <w:tcPr>
            <w:tcW w:w="604" w:type="dxa"/>
          </w:tcPr>
          <w:p w:rsidR="006D3F8D" w:rsidRDefault="006D3F8D">
            <w:pPr>
              <w:pStyle w:val="ConsPlusNormal"/>
            </w:pPr>
            <w:r>
              <w:t>1.2.2</w:t>
            </w:r>
          </w:p>
        </w:tc>
        <w:tc>
          <w:tcPr>
            <w:tcW w:w="2224" w:type="dxa"/>
          </w:tcPr>
          <w:p w:rsidR="006D3F8D" w:rsidRDefault="006D3F8D">
            <w:pPr>
              <w:pStyle w:val="ConsPlusNormal"/>
            </w:pPr>
            <w:r>
              <w:t xml:space="preserve">Показатель 2.2. Количество земельных участков, </w:t>
            </w:r>
            <w:r>
              <w:lastRenderedPageBreak/>
              <w:t>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204" w:type="dxa"/>
          </w:tcPr>
          <w:p w:rsidR="006D3F8D" w:rsidRDefault="006D3F8D">
            <w:pPr>
              <w:pStyle w:val="ConsPlusNormal"/>
            </w:pPr>
            <w:r>
              <w:lastRenderedPageBreak/>
              <w:t>участок</w:t>
            </w:r>
          </w:p>
        </w:tc>
        <w:tc>
          <w:tcPr>
            <w:tcW w:w="1924" w:type="dxa"/>
          </w:tcPr>
          <w:p w:rsidR="006D3F8D" w:rsidRDefault="006D3F8D">
            <w:pPr>
              <w:pStyle w:val="ConsPlusNormal"/>
              <w:jc w:val="center"/>
            </w:pPr>
            <w:r>
              <w:t>13</w:t>
            </w:r>
          </w:p>
        </w:tc>
        <w:tc>
          <w:tcPr>
            <w:tcW w:w="724" w:type="dxa"/>
          </w:tcPr>
          <w:p w:rsidR="006D3F8D" w:rsidRDefault="006D3F8D">
            <w:pPr>
              <w:pStyle w:val="ConsPlusNormal"/>
              <w:jc w:val="center"/>
            </w:pPr>
            <w:r>
              <w:t>34</w:t>
            </w:r>
          </w:p>
        </w:tc>
        <w:tc>
          <w:tcPr>
            <w:tcW w:w="724" w:type="dxa"/>
          </w:tcPr>
          <w:p w:rsidR="006D3F8D" w:rsidRDefault="006D3F8D">
            <w:pPr>
              <w:pStyle w:val="ConsPlusNormal"/>
              <w:jc w:val="center"/>
            </w:pPr>
            <w:r>
              <w:t>34</w:t>
            </w:r>
          </w:p>
        </w:tc>
        <w:tc>
          <w:tcPr>
            <w:tcW w:w="724" w:type="dxa"/>
          </w:tcPr>
          <w:p w:rsidR="006D3F8D" w:rsidRDefault="006D3F8D">
            <w:pPr>
              <w:pStyle w:val="ConsPlusNormal"/>
              <w:jc w:val="center"/>
            </w:pPr>
            <w:r>
              <w:t>22</w:t>
            </w:r>
          </w:p>
        </w:tc>
        <w:tc>
          <w:tcPr>
            <w:tcW w:w="724" w:type="dxa"/>
          </w:tcPr>
          <w:p w:rsidR="006D3F8D" w:rsidRDefault="006D3F8D">
            <w:pPr>
              <w:pStyle w:val="ConsPlusNormal"/>
              <w:jc w:val="center"/>
            </w:pPr>
            <w:r>
              <w:t>4</w:t>
            </w:r>
          </w:p>
        </w:tc>
        <w:tc>
          <w:tcPr>
            <w:tcW w:w="724" w:type="dxa"/>
          </w:tcPr>
          <w:p w:rsidR="006D3F8D" w:rsidRDefault="006D3F8D">
            <w:pPr>
              <w:pStyle w:val="ConsPlusNormal"/>
              <w:jc w:val="center"/>
            </w:pPr>
            <w:r>
              <w:t>14</w:t>
            </w:r>
          </w:p>
        </w:tc>
        <w:tc>
          <w:tcPr>
            <w:tcW w:w="724" w:type="dxa"/>
          </w:tcPr>
          <w:p w:rsidR="006D3F8D" w:rsidRDefault="006D3F8D">
            <w:pPr>
              <w:pStyle w:val="ConsPlusNormal"/>
              <w:jc w:val="center"/>
            </w:pPr>
            <w:r>
              <w:t>12</w:t>
            </w:r>
          </w:p>
        </w:tc>
        <w:tc>
          <w:tcPr>
            <w:tcW w:w="724" w:type="dxa"/>
          </w:tcPr>
          <w:p w:rsidR="006D3F8D" w:rsidRDefault="006D3F8D">
            <w:pPr>
              <w:pStyle w:val="ConsPlusNormal"/>
              <w:jc w:val="center"/>
            </w:pPr>
            <w:r>
              <w:t>7</w:t>
            </w:r>
          </w:p>
        </w:tc>
        <w:tc>
          <w:tcPr>
            <w:tcW w:w="724" w:type="dxa"/>
          </w:tcPr>
          <w:p w:rsidR="006D3F8D" w:rsidRDefault="006D3F8D">
            <w:pPr>
              <w:pStyle w:val="ConsPlusNormal"/>
              <w:jc w:val="center"/>
            </w:pPr>
            <w:r>
              <w:t>7</w:t>
            </w:r>
          </w:p>
        </w:tc>
        <w:tc>
          <w:tcPr>
            <w:tcW w:w="724" w:type="dxa"/>
          </w:tcPr>
          <w:p w:rsidR="006D3F8D" w:rsidRDefault="006D3F8D">
            <w:pPr>
              <w:pStyle w:val="ConsPlusNormal"/>
              <w:jc w:val="center"/>
            </w:pPr>
            <w:r>
              <w:t>7</w:t>
            </w:r>
          </w:p>
        </w:tc>
        <w:tc>
          <w:tcPr>
            <w:tcW w:w="887" w:type="dxa"/>
          </w:tcPr>
          <w:p w:rsidR="006D3F8D" w:rsidRDefault="006D3F8D">
            <w:pPr>
              <w:pStyle w:val="ConsPlusNormal"/>
              <w:jc w:val="center"/>
            </w:pPr>
            <w:r>
              <w:t>10</w:t>
            </w:r>
          </w:p>
        </w:tc>
        <w:tc>
          <w:tcPr>
            <w:tcW w:w="887" w:type="dxa"/>
          </w:tcPr>
          <w:p w:rsidR="006D3F8D" w:rsidRDefault="006D3F8D">
            <w:pPr>
              <w:pStyle w:val="ConsPlusNormal"/>
              <w:jc w:val="center"/>
            </w:pPr>
            <w:r>
              <w:t>10</w:t>
            </w:r>
          </w:p>
        </w:tc>
      </w:tr>
      <w:tr w:rsidR="006D3F8D">
        <w:tc>
          <w:tcPr>
            <w:tcW w:w="604" w:type="dxa"/>
          </w:tcPr>
          <w:p w:rsidR="006D3F8D" w:rsidRDefault="006D3F8D">
            <w:pPr>
              <w:pStyle w:val="ConsPlusNormal"/>
            </w:pPr>
            <w:r>
              <w:lastRenderedPageBreak/>
              <w:t>1.3</w:t>
            </w:r>
          </w:p>
        </w:tc>
        <w:tc>
          <w:tcPr>
            <w:tcW w:w="2224" w:type="dxa"/>
          </w:tcPr>
          <w:p w:rsidR="006D3F8D" w:rsidRDefault="006D3F8D">
            <w:pPr>
              <w:pStyle w:val="ConsPlusNormal"/>
            </w:pPr>
          </w:p>
        </w:tc>
        <w:tc>
          <w:tcPr>
            <w:tcW w:w="11418" w:type="dxa"/>
            <w:gridSpan w:val="13"/>
          </w:tcPr>
          <w:p w:rsidR="006D3F8D" w:rsidRDefault="006D3F8D">
            <w:pPr>
              <w:pStyle w:val="ConsPlusNormal"/>
              <w:outlineLvl w:val="2"/>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6D3F8D">
        <w:tc>
          <w:tcPr>
            <w:tcW w:w="604" w:type="dxa"/>
          </w:tcPr>
          <w:p w:rsidR="006D3F8D" w:rsidRDefault="006D3F8D">
            <w:pPr>
              <w:pStyle w:val="ConsPlusNormal"/>
            </w:pPr>
          </w:p>
        </w:tc>
        <w:tc>
          <w:tcPr>
            <w:tcW w:w="2224" w:type="dxa"/>
          </w:tcPr>
          <w:p w:rsidR="006D3F8D" w:rsidRDefault="006D3F8D">
            <w:pPr>
              <w:pStyle w:val="ConsPlusNormal"/>
            </w:pPr>
          </w:p>
        </w:tc>
        <w:tc>
          <w:tcPr>
            <w:tcW w:w="11418" w:type="dxa"/>
            <w:gridSpan w:val="13"/>
          </w:tcPr>
          <w:p w:rsidR="006D3F8D" w:rsidRDefault="006D3F8D">
            <w:pPr>
              <w:pStyle w:val="ConsPlusNormal"/>
            </w:pPr>
            <w:hyperlink w:anchor="P1760" w:history="1">
              <w:r>
                <w:rPr>
                  <w:color w:val="0000FF"/>
                </w:rPr>
                <w:t>Подпрограмма 3</w:t>
              </w:r>
            </w:hyperlink>
            <w:r>
              <w:t xml:space="preserve"> "Управление реализацией программы"</w:t>
            </w:r>
          </w:p>
        </w:tc>
      </w:tr>
      <w:tr w:rsidR="006D3F8D">
        <w:tc>
          <w:tcPr>
            <w:tcW w:w="604" w:type="dxa"/>
          </w:tcPr>
          <w:p w:rsidR="006D3F8D" w:rsidRDefault="006D3F8D">
            <w:pPr>
              <w:pStyle w:val="ConsPlusNormal"/>
            </w:pPr>
            <w:r>
              <w:t>1.3.1</w:t>
            </w:r>
          </w:p>
        </w:tc>
        <w:tc>
          <w:tcPr>
            <w:tcW w:w="2224" w:type="dxa"/>
          </w:tcPr>
          <w:p w:rsidR="006D3F8D" w:rsidRDefault="006D3F8D">
            <w:pPr>
              <w:pStyle w:val="ConsPlusNormal"/>
            </w:pPr>
            <w:r>
              <w:t>Показатель 3.1. Доля принятых решений комитетом к общему объему поступивших обращений от заинтересованных лиц</w:t>
            </w:r>
          </w:p>
        </w:tc>
        <w:tc>
          <w:tcPr>
            <w:tcW w:w="1204" w:type="dxa"/>
          </w:tcPr>
          <w:p w:rsidR="006D3F8D" w:rsidRDefault="006D3F8D">
            <w:pPr>
              <w:pStyle w:val="ConsPlusNormal"/>
            </w:pPr>
            <w:r>
              <w:t>процент</w:t>
            </w:r>
          </w:p>
        </w:tc>
        <w:tc>
          <w:tcPr>
            <w:tcW w:w="19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724" w:type="dxa"/>
          </w:tcPr>
          <w:p w:rsidR="006D3F8D" w:rsidRDefault="006D3F8D">
            <w:pPr>
              <w:pStyle w:val="ConsPlusNormal"/>
            </w:pPr>
            <w:r>
              <w:t>Не менее 90%</w:t>
            </w:r>
          </w:p>
        </w:tc>
        <w:tc>
          <w:tcPr>
            <w:tcW w:w="887" w:type="dxa"/>
          </w:tcPr>
          <w:p w:rsidR="006D3F8D" w:rsidRDefault="006D3F8D">
            <w:pPr>
              <w:pStyle w:val="ConsPlusNormal"/>
            </w:pPr>
            <w:r>
              <w:t>Не менее 90%</w:t>
            </w:r>
          </w:p>
        </w:tc>
        <w:tc>
          <w:tcPr>
            <w:tcW w:w="887" w:type="dxa"/>
          </w:tcPr>
          <w:p w:rsidR="006D3F8D" w:rsidRDefault="006D3F8D">
            <w:pPr>
              <w:pStyle w:val="ConsPlusNormal"/>
            </w:pPr>
            <w:r>
              <w:t>Не менее 90%</w:t>
            </w:r>
          </w:p>
        </w:tc>
      </w:tr>
      <w:tr w:rsidR="006D3F8D">
        <w:tc>
          <w:tcPr>
            <w:tcW w:w="604" w:type="dxa"/>
          </w:tcPr>
          <w:p w:rsidR="006D3F8D" w:rsidRDefault="006D3F8D">
            <w:pPr>
              <w:pStyle w:val="ConsPlusNormal"/>
            </w:pPr>
            <w:r>
              <w:t>1.3.2</w:t>
            </w:r>
          </w:p>
        </w:tc>
        <w:tc>
          <w:tcPr>
            <w:tcW w:w="2224" w:type="dxa"/>
          </w:tcPr>
          <w:p w:rsidR="006D3F8D" w:rsidRDefault="006D3F8D">
            <w:pPr>
              <w:pStyle w:val="ConsPlusNormal"/>
            </w:pPr>
            <w:r>
              <w:t>Показатель 3.2. Соблюдение сроков представления годовой бюджетной отчетности</w:t>
            </w:r>
          </w:p>
        </w:tc>
        <w:tc>
          <w:tcPr>
            <w:tcW w:w="1204" w:type="dxa"/>
          </w:tcPr>
          <w:p w:rsidR="006D3F8D" w:rsidRDefault="006D3F8D">
            <w:pPr>
              <w:pStyle w:val="ConsPlusNormal"/>
            </w:pPr>
            <w:r>
              <w:t>процент</w:t>
            </w:r>
          </w:p>
        </w:tc>
        <w:tc>
          <w:tcPr>
            <w:tcW w:w="19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724" w:type="dxa"/>
          </w:tcPr>
          <w:p w:rsidR="006D3F8D" w:rsidRDefault="006D3F8D">
            <w:pPr>
              <w:pStyle w:val="ConsPlusNormal"/>
              <w:jc w:val="center"/>
            </w:pPr>
            <w:r>
              <w:t>100</w:t>
            </w:r>
          </w:p>
        </w:tc>
        <w:tc>
          <w:tcPr>
            <w:tcW w:w="887" w:type="dxa"/>
          </w:tcPr>
          <w:p w:rsidR="006D3F8D" w:rsidRDefault="006D3F8D">
            <w:pPr>
              <w:pStyle w:val="ConsPlusNormal"/>
              <w:jc w:val="center"/>
            </w:pPr>
            <w:r>
              <w:t>100</w:t>
            </w:r>
          </w:p>
        </w:tc>
        <w:tc>
          <w:tcPr>
            <w:tcW w:w="887" w:type="dxa"/>
          </w:tcPr>
          <w:p w:rsidR="006D3F8D" w:rsidRDefault="006D3F8D">
            <w:pPr>
              <w:pStyle w:val="ConsPlusNormal"/>
              <w:jc w:val="center"/>
            </w:pPr>
            <w:r>
              <w:t>100</w:t>
            </w:r>
          </w:p>
        </w:tc>
      </w:tr>
    </w:tbl>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N 1</w:t>
      </w:r>
    </w:p>
    <w:p w:rsidR="006D3F8D" w:rsidRDefault="006D3F8D">
      <w:pPr>
        <w:pStyle w:val="ConsPlusNormal"/>
        <w:jc w:val="right"/>
      </w:pPr>
      <w:r>
        <w:lastRenderedPageBreak/>
        <w:t>к муниципальной программе</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2" w:name="P465"/>
      <w:bookmarkEnd w:id="2"/>
      <w:r>
        <w:t>ИНФОРМАЦИЯ</w:t>
      </w:r>
    </w:p>
    <w:p w:rsidR="006D3F8D" w:rsidRDefault="006D3F8D">
      <w:pPr>
        <w:pStyle w:val="ConsPlusTitle"/>
        <w:jc w:val="center"/>
      </w:pPr>
      <w:r>
        <w:t>О РЕСУРСНОМ ОБЕСПЕЧЕНИИ МУНИЦИПАЛЬНОЙ ПРОГРАММЫ ГОРОДА</w:t>
      </w:r>
    </w:p>
    <w:p w:rsidR="006D3F8D" w:rsidRDefault="006D3F8D">
      <w:pPr>
        <w:pStyle w:val="ConsPlusTitle"/>
        <w:jc w:val="center"/>
      </w:pPr>
      <w:r>
        <w:t>АЧИНСКА ЗА СЧЕТ СРЕДСТВ БЮДЖЕТА ГОРОДА, В ТОМ ЧИСЛЕ</w:t>
      </w:r>
    </w:p>
    <w:p w:rsidR="006D3F8D" w:rsidRDefault="006D3F8D">
      <w:pPr>
        <w:pStyle w:val="ConsPlusTitle"/>
        <w:jc w:val="center"/>
      </w:pPr>
      <w:r>
        <w:t>СРЕДСТВ, ПОСТУПИВШИХ ИЗ БЮДЖЕТОВ ДРУГИХ УРОВНЕЙ</w:t>
      </w:r>
    </w:p>
    <w:p w:rsidR="006D3F8D" w:rsidRDefault="006D3F8D">
      <w:pPr>
        <w:pStyle w:val="ConsPlusTitle"/>
        <w:jc w:val="center"/>
      </w:pPr>
      <w:r>
        <w:t>БЮДЖЕТНОЙ СИСТЕМЫ РФ</w:t>
      </w:r>
    </w:p>
    <w:p w:rsidR="006D3F8D" w:rsidRDefault="006D3F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29.10.2020 N 267-п)</w:t>
            </w:r>
          </w:p>
        </w:tc>
      </w:tr>
    </w:tbl>
    <w:p w:rsidR="006D3F8D" w:rsidRDefault="006D3F8D">
      <w:pPr>
        <w:pStyle w:val="ConsPlusNormal"/>
        <w:jc w:val="both"/>
      </w:pPr>
    </w:p>
    <w:p w:rsidR="006D3F8D" w:rsidRDefault="006D3F8D">
      <w:pPr>
        <w:pStyle w:val="ConsPlusNormal"/>
        <w:jc w:val="right"/>
      </w:pPr>
      <w:r>
        <w:t>тыс. руб.</w:t>
      </w:r>
    </w:p>
    <w:p w:rsidR="006D3F8D" w:rsidRDefault="006D3F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894"/>
        <w:gridCol w:w="1834"/>
        <w:gridCol w:w="694"/>
        <w:gridCol w:w="634"/>
        <w:gridCol w:w="589"/>
        <w:gridCol w:w="409"/>
        <w:gridCol w:w="904"/>
        <w:gridCol w:w="904"/>
        <w:gridCol w:w="904"/>
        <w:gridCol w:w="1159"/>
      </w:tblGrid>
      <w:tr w:rsidR="006D3F8D">
        <w:tc>
          <w:tcPr>
            <w:tcW w:w="454" w:type="dxa"/>
            <w:vMerge w:val="restart"/>
          </w:tcPr>
          <w:p w:rsidR="006D3F8D" w:rsidRDefault="006D3F8D">
            <w:pPr>
              <w:pStyle w:val="ConsPlusNormal"/>
              <w:jc w:val="center"/>
            </w:pPr>
            <w:r>
              <w:t>N п/п</w:t>
            </w:r>
          </w:p>
        </w:tc>
        <w:tc>
          <w:tcPr>
            <w:tcW w:w="1804" w:type="dxa"/>
            <w:vMerge w:val="restart"/>
          </w:tcPr>
          <w:p w:rsidR="006D3F8D" w:rsidRDefault="006D3F8D">
            <w:pPr>
              <w:pStyle w:val="ConsPlusNormal"/>
              <w:jc w:val="center"/>
            </w:pPr>
            <w:r>
              <w:t>Статус (муниципальная программа, подпрограмма)</w:t>
            </w:r>
          </w:p>
        </w:tc>
        <w:tc>
          <w:tcPr>
            <w:tcW w:w="1894" w:type="dxa"/>
            <w:vMerge w:val="restart"/>
          </w:tcPr>
          <w:p w:rsidR="006D3F8D" w:rsidRDefault="006D3F8D">
            <w:pPr>
              <w:pStyle w:val="ConsPlusNormal"/>
              <w:jc w:val="center"/>
            </w:pPr>
            <w:r>
              <w:t>Наименование муниципальной программы, подпрограммы</w:t>
            </w:r>
          </w:p>
        </w:tc>
        <w:tc>
          <w:tcPr>
            <w:tcW w:w="1834" w:type="dxa"/>
            <w:vMerge w:val="restart"/>
          </w:tcPr>
          <w:p w:rsidR="006D3F8D" w:rsidRDefault="006D3F8D">
            <w:pPr>
              <w:pStyle w:val="ConsPlusNormal"/>
              <w:jc w:val="center"/>
            </w:pPr>
            <w:r>
              <w:t>Наименование ГРБС</w:t>
            </w:r>
          </w:p>
        </w:tc>
        <w:tc>
          <w:tcPr>
            <w:tcW w:w="2326" w:type="dxa"/>
            <w:gridSpan w:val="4"/>
          </w:tcPr>
          <w:p w:rsidR="006D3F8D" w:rsidRDefault="006D3F8D">
            <w:pPr>
              <w:pStyle w:val="ConsPlusNormal"/>
              <w:jc w:val="center"/>
            </w:pPr>
            <w:r>
              <w:t>Код бюджетной классификации</w:t>
            </w:r>
          </w:p>
        </w:tc>
        <w:tc>
          <w:tcPr>
            <w:tcW w:w="904" w:type="dxa"/>
          </w:tcPr>
          <w:p w:rsidR="006D3F8D" w:rsidRDefault="006D3F8D">
            <w:pPr>
              <w:pStyle w:val="ConsPlusNormal"/>
              <w:jc w:val="center"/>
            </w:pPr>
            <w:r>
              <w:t>2020 год</w:t>
            </w:r>
          </w:p>
        </w:tc>
        <w:tc>
          <w:tcPr>
            <w:tcW w:w="904" w:type="dxa"/>
          </w:tcPr>
          <w:p w:rsidR="006D3F8D" w:rsidRDefault="006D3F8D">
            <w:pPr>
              <w:pStyle w:val="ConsPlusNormal"/>
              <w:jc w:val="center"/>
            </w:pPr>
            <w:r>
              <w:t>2021 год</w:t>
            </w:r>
          </w:p>
        </w:tc>
        <w:tc>
          <w:tcPr>
            <w:tcW w:w="904" w:type="dxa"/>
          </w:tcPr>
          <w:p w:rsidR="006D3F8D" w:rsidRDefault="006D3F8D">
            <w:pPr>
              <w:pStyle w:val="ConsPlusNormal"/>
              <w:jc w:val="center"/>
            </w:pPr>
            <w:r>
              <w:t>2022 год</w:t>
            </w:r>
          </w:p>
        </w:tc>
        <w:tc>
          <w:tcPr>
            <w:tcW w:w="1159" w:type="dxa"/>
            <w:vMerge w:val="restart"/>
          </w:tcPr>
          <w:p w:rsidR="006D3F8D" w:rsidRDefault="006D3F8D">
            <w:pPr>
              <w:pStyle w:val="ConsPlusNormal"/>
              <w:jc w:val="center"/>
            </w:pPr>
            <w:r>
              <w:t>Итого на текущий год и плановый период</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vMerge/>
          </w:tcPr>
          <w:p w:rsidR="006D3F8D" w:rsidRDefault="006D3F8D"/>
        </w:tc>
        <w:tc>
          <w:tcPr>
            <w:tcW w:w="694" w:type="dxa"/>
          </w:tcPr>
          <w:p w:rsidR="006D3F8D" w:rsidRDefault="006D3F8D">
            <w:pPr>
              <w:pStyle w:val="ConsPlusNormal"/>
              <w:jc w:val="center"/>
            </w:pPr>
            <w:r>
              <w:t>ГРБС</w:t>
            </w:r>
          </w:p>
        </w:tc>
        <w:tc>
          <w:tcPr>
            <w:tcW w:w="634" w:type="dxa"/>
          </w:tcPr>
          <w:p w:rsidR="006D3F8D" w:rsidRDefault="006D3F8D">
            <w:pPr>
              <w:pStyle w:val="ConsPlusNormal"/>
              <w:jc w:val="center"/>
            </w:pPr>
            <w:r>
              <w:t>РзПр</w:t>
            </w:r>
          </w:p>
        </w:tc>
        <w:tc>
          <w:tcPr>
            <w:tcW w:w="589" w:type="dxa"/>
          </w:tcPr>
          <w:p w:rsidR="006D3F8D" w:rsidRDefault="006D3F8D">
            <w:pPr>
              <w:pStyle w:val="ConsPlusNormal"/>
              <w:jc w:val="center"/>
            </w:pPr>
            <w:r>
              <w:t>ЦСР</w:t>
            </w:r>
          </w:p>
        </w:tc>
        <w:tc>
          <w:tcPr>
            <w:tcW w:w="409" w:type="dxa"/>
          </w:tcPr>
          <w:p w:rsidR="006D3F8D" w:rsidRDefault="006D3F8D">
            <w:pPr>
              <w:pStyle w:val="ConsPlusNormal"/>
              <w:jc w:val="center"/>
            </w:pPr>
            <w:r>
              <w:t>ВР</w:t>
            </w:r>
          </w:p>
        </w:tc>
        <w:tc>
          <w:tcPr>
            <w:tcW w:w="904" w:type="dxa"/>
          </w:tcPr>
          <w:p w:rsidR="006D3F8D" w:rsidRDefault="006D3F8D">
            <w:pPr>
              <w:pStyle w:val="ConsPlusNormal"/>
              <w:jc w:val="center"/>
            </w:pPr>
            <w:r>
              <w:t>план</w:t>
            </w:r>
          </w:p>
        </w:tc>
        <w:tc>
          <w:tcPr>
            <w:tcW w:w="904" w:type="dxa"/>
          </w:tcPr>
          <w:p w:rsidR="006D3F8D" w:rsidRDefault="006D3F8D">
            <w:pPr>
              <w:pStyle w:val="ConsPlusNormal"/>
              <w:jc w:val="center"/>
            </w:pPr>
            <w:r>
              <w:t>план</w:t>
            </w:r>
          </w:p>
        </w:tc>
        <w:tc>
          <w:tcPr>
            <w:tcW w:w="904" w:type="dxa"/>
          </w:tcPr>
          <w:p w:rsidR="006D3F8D" w:rsidRDefault="006D3F8D">
            <w:pPr>
              <w:pStyle w:val="ConsPlusNormal"/>
              <w:jc w:val="center"/>
            </w:pPr>
            <w:r>
              <w:t>план</w:t>
            </w:r>
          </w:p>
        </w:tc>
        <w:tc>
          <w:tcPr>
            <w:tcW w:w="1159" w:type="dxa"/>
            <w:vMerge/>
          </w:tcPr>
          <w:p w:rsidR="006D3F8D" w:rsidRDefault="006D3F8D"/>
        </w:tc>
      </w:tr>
      <w:tr w:rsidR="006D3F8D">
        <w:tc>
          <w:tcPr>
            <w:tcW w:w="454" w:type="dxa"/>
          </w:tcPr>
          <w:p w:rsidR="006D3F8D" w:rsidRDefault="006D3F8D">
            <w:pPr>
              <w:pStyle w:val="ConsPlusNormal"/>
              <w:jc w:val="center"/>
            </w:pPr>
            <w:r>
              <w:t>1</w:t>
            </w:r>
          </w:p>
        </w:tc>
        <w:tc>
          <w:tcPr>
            <w:tcW w:w="1804" w:type="dxa"/>
          </w:tcPr>
          <w:p w:rsidR="006D3F8D" w:rsidRDefault="006D3F8D">
            <w:pPr>
              <w:pStyle w:val="ConsPlusNormal"/>
              <w:jc w:val="center"/>
            </w:pPr>
            <w:r>
              <w:t>2</w:t>
            </w:r>
          </w:p>
        </w:tc>
        <w:tc>
          <w:tcPr>
            <w:tcW w:w="1894" w:type="dxa"/>
          </w:tcPr>
          <w:p w:rsidR="006D3F8D" w:rsidRDefault="006D3F8D">
            <w:pPr>
              <w:pStyle w:val="ConsPlusNormal"/>
              <w:jc w:val="center"/>
            </w:pPr>
            <w:r>
              <w:t>3</w:t>
            </w:r>
          </w:p>
        </w:tc>
        <w:tc>
          <w:tcPr>
            <w:tcW w:w="1834" w:type="dxa"/>
          </w:tcPr>
          <w:p w:rsidR="006D3F8D" w:rsidRDefault="006D3F8D">
            <w:pPr>
              <w:pStyle w:val="ConsPlusNormal"/>
              <w:jc w:val="center"/>
            </w:pPr>
            <w:r>
              <w:t>4</w:t>
            </w:r>
          </w:p>
        </w:tc>
        <w:tc>
          <w:tcPr>
            <w:tcW w:w="694" w:type="dxa"/>
          </w:tcPr>
          <w:p w:rsidR="006D3F8D" w:rsidRDefault="006D3F8D">
            <w:pPr>
              <w:pStyle w:val="ConsPlusNormal"/>
              <w:jc w:val="center"/>
            </w:pPr>
            <w:r>
              <w:t>5</w:t>
            </w:r>
          </w:p>
        </w:tc>
        <w:tc>
          <w:tcPr>
            <w:tcW w:w="634" w:type="dxa"/>
          </w:tcPr>
          <w:p w:rsidR="006D3F8D" w:rsidRDefault="006D3F8D">
            <w:pPr>
              <w:pStyle w:val="ConsPlusNormal"/>
              <w:jc w:val="center"/>
            </w:pPr>
            <w:r>
              <w:t>6</w:t>
            </w:r>
          </w:p>
        </w:tc>
        <w:tc>
          <w:tcPr>
            <w:tcW w:w="589" w:type="dxa"/>
          </w:tcPr>
          <w:p w:rsidR="006D3F8D" w:rsidRDefault="006D3F8D">
            <w:pPr>
              <w:pStyle w:val="ConsPlusNormal"/>
              <w:jc w:val="center"/>
            </w:pPr>
            <w:r>
              <w:t>7</w:t>
            </w:r>
          </w:p>
        </w:tc>
        <w:tc>
          <w:tcPr>
            <w:tcW w:w="409" w:type="dxa"/>
          </w:tcPr>
          <w:p w:rsidR="006D3F8D" w:rsidRDefault="006D3F8D">
            <w:pPr>
              <w:pStyle w:val="ConsPlusNormal"/>
              <w:jc w:val="center"/>
            </w:pPr>
            <w:r>
              <w:t>8</w:t>
            </w:r>
          </w:p>
        </w:tc>
        <w:tc>
          <w:tcPr>
            <w:tcW w:w="904" w:type="dxa"/>
          </w:tcPr>
          <w:p w:rsidR="006D3F8D" w:rsidRDefault="006D3F8D">
            <w:pPr>
              <w:pStyle w:val="ConsPlusNormal"/>
              <w:jc w:val="center"/>
            </w:pPr>
            <w:r>
              <w:t>9</w:t>
            </w:r>
          </w:p>
        </w:tc>
        <w:tc>
          <w:tcPr>
            <w:tcW w:w="904" w:type="dxa"/>
          </w:tcPr>
          <w:p w:rsidR="006D3F8D" w:rsidRDefault="006D3F8D">
            <w:pPr>
              <w:pStyle w:val="ConsPlusNormal"/>
              <w:jc w:val="center"/>
            </w:pPr>
            <w:r>
              <w:t>10</w:t>
            </w:r>
          </w:p>
        </w:tc>
        <w:tc>
          <w:tcPr>
            <w:tcW w:w="904" w:type="dxa"/>
          </w:tcPr>
          <w:p w:rsidR="006D3F8D" w:rsidRDefault="006D3F8D">
            <w:pPr>
              <w:pStyle w:val="ConsPlusNormal"/>
              <w:jc w:val="center"/>
            </w:pPr>
            <w:r>
              <w:t>11</w:t>
            </w:r>
          </w:p>
        </w:tc>
        <w:tc>
          <w:tcPr>
            <w:tcW w:w="1159" w:type="dxa"/>
          </w:tcPr>
          <w:p w:rsidR="006D3F8D" w:rsidRDefault="006D3F8D">
            <w:pPr>
              <w:pStyle w:val="ConsPlusNormal"/>
              <w:jc w:val="center"/>
            </w:pPr>
            <w:r>
              <w:t>12</w:t>
            </w:r>
          </w:p>
        </w:tc>
      </w:tr>
      <w:tr w:rsidR="006D3F8D">
        <w:tc>
          <w:tcPr>
            <w:tcW w:w="454" w:type="dxa"/>
            <w:vMerge w:val="restart"/>
          </w:tcPr>
          <w:p w:rsidR="006D3F8D" w:rsidRDefault="006D3F8D">
            <w:pPr>
              <w:pStyle w:val="ConsPlusNormal"/>
            </w:pPr>
            <w:r>
              <w:t>1</w:t>
            </w:r>
          </w:p>
        </w:tc>
        <w:tc>
          <w:tcPr>
            <w:tcW w:w="1804" w:type="dxa"/>
            <w:vMerge w:val="restart"/>
          </w:tcPr>
          <w:p w:rsidR="006D3F8D" w:rsidRDefault="006D3F8D">
            <w:pPr>
              <w:pStyle w:val="ConsPlusNormal"/>
            </w:pPr>
            <w:r>
              <w:t>Муниципальная программа</w:t>
            </w:r>
          </w:p>
        </w:tc>
        <w:tc>
          <w:tcPr>
            <w:tcW w:w="1894" w:type="dxa"/>
            <w:vMerge w:val="restart"/>
          </w:tcPr>
          <w:p w:rsidR="006D3F8D" w:rsidRDefault="006D3F8D">
            <w:pPr>
              <w:pStyle w:val="ConsPlusNormal"/>
            </w:pPr>
            <w:r>
              <w:t>"Управление муниципальным имуществом"</w:t>
            </w:r>
          </w:p>
        </w:tc>
        <w:tc>
          <w:tcPr>
            <w:tcW w:w="1834" w:type="dxa"/>
          </w:tcPr>
          <w:p w:rsidR="006D3F8D" w:rsidRDefault="006D3F8D">
            <w:pPr>
              <w:pStyle w:val="ConsPlusNormal"/>
            </w:pPr>
            <w:r>
              <w:t>всего расходные обязательства по программе</w:t>
            </w:r>
          </w:p>
        </w:tc>
        <w:tc>
          <w:tcPr>
            <w:tcW w:w="694" w:type="dxa"/>
          </w:tcPr>
          <w:p w:rsidR="006D3F8D" w:rsidRDefault="006D3F8D">
            <w:pPr>
              <w:pStyle w:val="ConsPlusNormal"/>
              <w:jc w:val="center"/>
            </w:pPr>
            <w:r>
              <w:t>X</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37154,9</w:t>
            </w:r>
          </w:p>
        </w:tc>
        <w:tc>
          <w:tcPr>
            <w:tcW w:w="904" w:type="dxa"/>
          </w:tcPr>
          <w:p w:rsidR="006D3F8D" w:rsidRDefault="006D3F8D">
            <w:pPr>
              <w:pStyle w:val="ConsPlusNormal"/>
              <w:jc w:val="center"/>
            </w:pPr>
            <w:r>
              <w:t>35575,4</w:t>
            </w:r>
          </w:p>
        </w:tc>
        <w:tc>
          <w:tcPr>
            <w:tcW w:w="904" w:type="dxa"/>
          </w:tcPr>
          <w:p w:rsidR="006D3F8D" w:rsidRDefault="006D3F8D">
            <w:pPr>
              <w:pStyle w:val="ConsPlusNormal"/>
              <w:jc w:val="center"/>
            </w:pPr>
            <w:r>
              <w:t>36453,7</w:t>
            </w:r>
          </w:p>
        </w:tc>
        <w:tc>
          <w:tcPr>
            <w:tcW w:w="1159" w:type="dxa"/>
          </w:tcPr>
          <w:p w:rsidR="006D3F8D" w:rsidRDefault="006D3F8D">
            <w:pPr>
              <w:pStyle w:val="ConsPlusNormal"/>
              <w:jc w:val="center"/>
            </w:pPr>
            <w:r>
              <w:t>109184,0</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в том числе по ГРБС:</w:t>
            </w:r>
          </w:p>
        </w:tc>
        <w:tc>
          <w:tcPr>
            <w:tcW w:w="694" w:type="dxa"/>
          </w:tcPr>
          <w:p w:rsidR="006D3F8D" w:rsidRDefault="006D3F8D">
            <w:pPr>
              <w:pStyle w:val="ConsPlusNormal"/>
            </w:pPr>
          </w:p>
        </w:tc>
        <w:tc>
          <w:tcPr>
            <w:tcW w:w="634" w:type="dxa"/>
          </w:tcPr>
          <w:p w:rsidR="006D3F8D" w:rsidRDefault="006D3F8D">
            <w:pPr>
              <w:pStyle w:val="ConsPlusNormal"/>
            </w:pPr>
          </w:p>
        </w:tc>
        <w:tc>
          <w:tcPr>
            <w:tcW w:w="589" w:type="dxa"/>
          </w:tcPr>
          <w:p w:rsidR="006D3F8D" w:rsidRDefault="006D3F8D">
            <w:pPr>
              <w:pStyle w:val="ConsPlusNormal"/>
            </w:pPr>
          </w:p>
        </w:tc>
        <w:tc>
          <w:tcPr>
            <w:tcW w:w="409"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 xml:space="preserve">Комитет по управлению </w:t>
            </w:r>
            <w:r>
              <w:lastRenderedPageBreak/>
              <w:t>муниципальным имуществом администрации города Ачинска</w:t>
            </w:r>
          </w:p>
        </w:tc>
        <w:tc>
          <w:tcPr>
            <w:tcW w:w="694" w:type="dxa"/>
          </w:tcPr>
          <w:p w:rsidR="006D3F8D" w:rsidRDefault="006D3F8D">
            <w:pPr>
              <w:pStyle w:val="ConsPlusNormal"/>
              <w:jc w:val="center"/>
            </w:pPr>
            <w:r>
              <w:lastRenderedPageBreak/>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25627,3</w:t>
            </w:r>
          </w:p>
        </w:tc>
        <w:tc>
          <w:tcPr>
            <w:tcW w:w="904" w:type="dxa"/>
          </w:tcPr>
          <w:p w:rsidR="006D3F8D" w:rsidRDefault="006D3F8D">
            <w:pPr>
              <w:pStyle w:val="ConsPlusNormal"/>
              <w:jc w:val="center"/>
            </w:pPr>
            <w:r>
              <w:t>24567,8</w:t>
            </w:r>
          </w:p>
        </w:tc>
        <w:tc>
          <w:tcPr>
            <w:tcW w:w="904" w:type="dxa"/>
          </w:tcPr>
          <w:p w:rsidR="006D3F8D" w:rsidRDefault="006D3F8D">
            <w:pPr>
              <w:pStyle w:val="ConsPlusNormal"/>
              <w:jc w:val="center"/>
            </w:pPr>
            <w:r>
              <w:t>24567,1</w:t>
            </w:r>
          </w:p>
        </w:tc>
        <w:tc>
          <w:tcPr>
            <w:tcW w:w="1159" w:type="dxa"/>
          </w:tcPr>
          <w:p w:rsidR="006D3F8D" w:rsidRDefault="006D3F8D">
            <w:pPr>
              <w:pStyle w:val="ConsPlusNormal"/>
              <w:jc w:val="center"/>
            </w:pPr>
            <w:r>
              <w:t>74762,2</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администрация города Ачинска</w:t>
            </w:r>
          </w:p>
        </w:tc>
        <w:tc>
          <w:tcPr>
            <w:tcW w:w="694" w:type="dxa"/>
          </w:tcPr>
          <w:p w:rsidR="006D3F8D" w:rsidRDefault="006D3F8D">
            <w:pPr>
              <w:pStyle w:val="ConsPlusNormal"/>
              <w:jc w:val="center"/>
            </w:pPr>
            <w:r>
              <w:t>730</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11527,6</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34421,8</w:t>
            </w:r>
          </w:p>
        </w:tc>
      </w:tr>
      <w:tr w:rsidR="006D3F8D">
        <w:tc>
          <w:tcPr>
            <w:tcW w:w="454" w:type="dxa"/>
            <w:vMerge w:val="restart"/>
          </w:tcPr>
          <w:p w:rsidR="006D3F8D" w:rsidRDefault="006D3F8D">
            <w:pPr>
              <w:pStyle w:val="ConsPlusNormal"/>
            </w:pPr>
            <w:r>
              <w:t>1.1</w:t>
            </w:r>
          </w:p>
        </w:tc>
        <w:tc>
          <w:tcPr>
            <w:tcW w:w="1804" w:type="dxa"/>
            <w:vMerge w:val="restart"/>
          </w:tcPr>
          <w:p w:rsidR="006D3F8D" w:rsidRDefault="006D3F8D">
            <w:pPr>
              <w:pStyle w:val="ConsPlusNormal"/>
            </w:pPr>
            <w:hyperlink w:anchor="P1070" w:history="1">
              <w:r>
                <w:rPr>
                  <w:color w:val="0000FF"/>
                </w:rPr>
                <w:t>Подпрограмма 1</w:t>
              </w:r>
            </w:hyperlink>
          </w:p>
        </w:tc>
        <w:tc>
          <w:tcPr>
            <w:tcW w:w="1894" w:type="dxa"/>
            <w:vMerge w:val="restart"/>
          </w:tcPr>
          <w:p w:rsidR="006D3F8D" w:rsidRDefault="006D3F8D">
            <w:pPr>
              <w:pStyle w:val="ConsPlusNormal"/>
            </w:pPr>
            <w:r>
              <w:t>"Управление муниципальным имуществом"</w:t>
            </w:r>
          </w:p>
        </w:tc>
        <w:tc>
          <w:tcPr>
            <w:tcW w:w="1834" w:type="dxa"/>
          </w:tcPr>
          <w:p w:rsidR="006D3F8D" w:rsidRDefault="006D3F8D">
            <w:pPr>
              <w:pStyle w:val="ConsPlusNormal"/>
            </w:pPr>
            <w:r>
              <w:t>всего расходные обязательства по программе</w:t>
            </w:r>
          </w:p>
        </w:tc>
        <w:tc>
          <w:tcPr>
            <w:tcW w:w="694" w:type="dxa"/>
          </w:tcPr>
          <w:p w:rsidR="006D3F8D" w:rsidRDefault="006D3F8D">
            <w:pPr>
              <w:pStyle w:val="ConsPlusNormal"/>
            </w:pP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20415,7</w:t>
            </w:r>
          </w:p>
        </w:tc>
        <w:tc>
          <w:tcPr>
            <w:tcW w:w="904" w:type="dxa"/>
          </w:tcPr>
          <w:p w:rsidR="006D3F8D" w:rsidRDefault="006D3F8D">
            <w:pPr>
              <w:pStyle w:val="ConsPlusNormal"/>
              <w:jc w:val="center"/>
            </w:pPr>
            <w:r>
              <w:t>20389,7</w:t>
            </w:r>
          </w:p>
        </w:tc>
        <w:tc>
          <w:tcPr>
            <w:tcW w:w="904" w:type="dxa"/>
          </w:tcPr>
          <w:p w:rsidR="006D3F8D" w:rsidRDefault="006D3F8D">
            <w:pPr>
              <w:pStyle w:val="ConsPlusNormal"/>
              <w:jc w:val="center"/>
            </w:pPr>
            <w:r>
              <w:t>21268,0</w:t>
            </w:r>
          </w:p>
        </w:tc>
        <w:tc>
          <w:tcPr>
            <w:tcW w:w="1159" w:type="dxa"/>
          </w:tcPr>
          <w:p w:rsidR="006D3F8D" w:rsidRDefault="006D3F8D">
            <w:pPr>
              <w:pStyle w:val="ConsPlusNormal"/>
              <w:jc w:val="center"/>
            </w:pPr>
            <w:r>
              <w:t>62073,4</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в том числе по ГРБС:</w:t>
            </w:r>
          </w:p>
        </w:tc>
        <w:tc>
          <w:tcPr>
            <w:tcW w:w="694" w:type="dxa"/>
          </w:tcPr>
          <w:p w:rsidR="006D3F8D" w:rsidRDefault="006D3F8D">
            <w:pPr>
              <w:pStyle w:val="ConsPlusNormal"/>
            </w:pPr>
          </w:p>
        </w:tc>
        <w:tc>
          <w:tcPr>
            <w:tcW w:w="634" w:type="dxa"/>
          </w:tcPr>
          <w:p w:rsidR="006D3F8D" w:rsidRDefault="006D3F8D">
            <w:pPr>
              <w:pStyle w:val="ConsPlusNormal"/>
            </w:pPr>
          </w:p>
        </w:tc>
        <w:tc>
          <w:tcPr>
            <w:tcW w:w="589" w:type="dxa"/>
          </w:tcPr>
          <w:p w:rsidR="006D3F8D" w:rsidRDefault="006D3F8D">
            <w:pPr>
              <w:pStyle w:val="ConsPlusNormal"/>
            </w:pPr>
          </w:p>
        </w:tc>
        <w:tc>
          <w:tcPr>
            <w:tcW w:w="409"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администрация города Ачинска</w:t>
            </w:r>
          </w:p>
        </w:tc>
        <w:tc>
          <w:tcPr>
            <w:tcW w:w="694" w:type="dxa"/>
          </w:tcPr>
          <w:p w:rsidR="006D3F8D" w:rsidRDefault="006D3F8D">
            <w:pPr>
              <w:pStyle w:val="ConsPlusNormal"/>
              <w:jc w:val="center"/>
            </w:pPr>
            <w:r>
              <w:t>730</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11527,6</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34421,8</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8888,1</w:t>
            </w:r>
          </w:p>
        </w:tc>
        <w:tc>
          <w:tcPr>
            <w:tcW w:w="904" w:type="dxa"/>
          </w:tcPr>
          <w:p w:rsidR="006D3F8D" w:rsidRDefault="006D3F8D">
            <w:pPr>
              <w:pStyle w:val="ConsPlusNormal"/>
              <w:jc w:val="center"/>
            </w:pPr>
            <w:r>
              <w:t>9382,1</w:t>
            </w:r>
          </w:p>
        </w:tc>
        <w:tc>
          <w:tcPr>
            <w:tcW w:w="904" w:type="dxa"/>
          </w:tcPr>
          <w:p w:rsidR="006D3F8D" w:rsidRDefault="006D3F8D">
            <w:pPr>
              <w:pStyle w:val="ConsPlusNormal"/>
              <w:jc w:val="center"/>
            </w:pPr>
            <w:r>
              <w:t>9381,4</w:t>
            </w:r>
          </w:p>
        </w:tc>
        <w:tc>
          <w:tcPr>
            <w:tcW w:w="1159" w:type="dxa"/>
          </w:tcPr>
          <w:p w:rsidR="006D3F8D" w:rsidRDefault="006D3F8D">
            <w:pPr>
              <w:pStyle w:val="ConsPlusNormal"/>
              <w:jc w:val="center"/>
            </w:pPr>
            <w:r>
              <w:t>27651,6</w:t>
            </w:r>
          </w:p>
        </w:tc>
      </w:tr>
      <w:tr w:rsidR="006D3F8D">
        <w:tc>
          <w:tcPr>
            <w:tcW w:w="454" w:type="dxa"/>
            <w:vMerge w:val="restart"/>
          </w:tcPr>
          <w:p w:rsidR="006D3F8D" w:rsidRDefault="006D3F8D">
            <w:pPr>
              <w:pStyle w:val="ConsPlusNormal"/>
            </w:pPr>
            <w:r>
              <w:t>1.2</w:t>
            </w:r>
          </w:p>
        </w:tc>
        <w:tc>
          <w:tcPr>
            <w:tcW w:w="1804" w:type="dxa"/>
            <w:vMerge w:val="restart"/>
          </w:tcPr>
          <w:p w:rsidR="006D3F8D" w:rsidRDefault="006D3F8D">
            <w:pPr>
              <w:pStyle w:val="ConsPlusNormal"/>
            </w:pPr>
            <w:hyperlink w:anchor="P1490" w:history="1">
              <w:r>
                <w:rPr>
                  <w:color w:val="0000FF"/>
                </w:rPr>
                <w:t>Подпрограмма 2</w:t>
              </w:r>
            </w:hyperlink>
          </w:p>
        </w:tc>
        <w:tc>
          <w:tcPr>
            <w:tcW w:w="1894" w:type="dxa"/>
            <w:vMerge w:val="restart"/>
          </w:tcPr>
          <w:p w:rsidR="006D3F8D" w:rsidRDefault="006D3F8D">
            <w:pPr>
              <w:pStyle w:val="ConsPlusNormal"/>
            </w:pPr>
            <w:r>
              <w:t xml:space="preserve">"Управление земельными ресурсами города в части земель, принадлежащих муниципальному образованию, а также земельных участков, государственная </w:t>
            </w:r>
            <w:r>
              <w:lastRenderedPageBreak/>
              <w:t>собственность на которые не разграничена"</w:t>
            </w:r>
          </w:p>
        </w:tc>
        <w:tc>
          <w:tcPr>
            <w:tcW w:w="1834" w:type="dxa"/>
          </w:tcPr>
          <w:p w:rsidR="006D3F8D" w:rsidRDefault="006D3F8D">
            <w:pPr>
              <w:pStyle w:val="ConsPlusNormal"/>
            </w:pPr>
            <w:r>
              <w:lastRenderedPageBreak/>
              <w:t>всего расходные обязательства</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в том числе по ГРБС:</w:t>
            </w:r>
          </w:p>
        </w:tc>
        <w:tc>
          <w:tcPr>
            <w:tcW w:w="694" w:type="dxa"/>
          </w:tcPr>
          <w:p w:rsidR="006D3F8D" w:rsidRDefault="006D3F8D">
            <w:pPr>
              <w:pStyle w:val="ConsPlusNormal"/>
            </w:pPr>
          </w:p>
        </w:tc>
        <w:tc>
          <w:tcPr>
            <w:tcW w:w="634" w:type="dxa"/>
          </w:tcPr>
          <w:p w:rsidR="006D3F8D" w:rsidRDefault="006D3F8D">
            <w:pPr>
              <w:pStyle w:val="ConsPlusNormal"/>
            </w:pPr>
          </w:p>
        </w:tc>
        <w:tc>
          <w:tcPr>
            <w:tcW w:w="589" w:type="dxa"/>
          </w:tcPr>
          <w:p w:rsidR="006D3F8D" w:rsidRDefault="006D3F8D">
            <w:pPr>
              <w:pStyle w:val="ConsPlusNormal"/>
            </w:pPr>
          </w:p>
        </w:tc>
        <w:tc>
          <w:tcPr>
            <w:tcW w:w="409"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 xml:space="preserve">Комитет по управлению муниципальным имуществом </w:t>
            </w:r>
            <w:r>
              <w:lastRenderedPageBreak/>
              <w:t>администрации города Ачинска</w:t>
            </w:r>
          </w:p>
        </w:tc>
        <w:tc>
          <w:tcPr>
            <w:tcW w:w="694" w:type="dxa"/>
          </w:tcPr>
          <w:p w:rsidR="006D3F8D" w:rsidRDefault="006D3F8D">
            <w:pPr>
              <w:pStyle w:val="ConsPlusNormal"/>
              <w:jc w:val="center"/>
            </w:pPr>
            <w:r>
              <w:lastRenderedPageBreak/>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454" w:type="dxa"/>
            <w:vMerge w:val="restart"/>
          </w:tcPr>
          <w:p w:rsidR="006D3F8D" w:rsidRDefault="006D3F8D">
            <w:pPr>
              <w:pStyle w:val="ConsPlusNormal"/>
            </w:pPr>
            <w:r>
              <w:lastRenderedPageBreak/>
              <w:t>1.3</w:t>
            </w:r>
          </w:p>
        </w:tc>
        <w:tc>
          <w:tcPr>
            <w:tcW w:w="1804" w:type="dxa"/>
            <w:vMerge w:val="restart"/>
          </w:tcPr>
          <w:p w:rsidR="006D3F8D" w:rsidRDefault="006D3F8D">
            <w:pPr>
              <w:pStyle w:val="ConsPlusNormal"/>
            </w:pPr>
            <w:hyperlink w:anchor="P1760" w:history="1">
              <w:r>
                <w:rPr>
                  <w:color w:val="0000FF"/>
                </w:rPr>
                <w:t>Подпрограмма 3</w:t>
              </w:r>
            </w:hyperlink>
          </w:p>
        </w:tc>
        <w:tc>
          <w:tcPr>
            <w:tcW w:w="1894" w:type="dxa"/>
            <w:vMerge w:val="restart"/>
          </w:tcPr>
          <w:p w:rsidR="006D3F8D" w:rsidRDefault="006D3F8D">
            <w:pPr>
              <w:pStyle w:val="ConsPlusNormal"/>
            </w:pPr>
            <w:r>
              <w:t>"Управление реализацией программы"</w:t>
            </w:r>
          </w:p>
        </w:tc>
        <w:tc>
          <w:tcPr>
            <w:tcW w:w="1834" w:type="dxa"/>
          </w:tcPr>
          <w:p w:rsidR="006D3F8D" w:rsidRDefault="006D3F8D">
            <w:pPr>
              <w:pStyle w:val="ConsPlusNormal"/>
            </w:pPr>
            <w:r>
              <w:t>всего расходные обязательства по подпрограмме</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в том числе по ГРБС:</w:t>
            </w:r>
          </w:p>
        </w:tc>
        <w:tc>
          <w:tcPr>
            <w:tcW w:w="694" w:type="dxa"/>
          </w:tcPr>
          <w:p w:rsidR="006D3F8D" w:rsidRDefault="006D3F8D">
            <w:pPr>
              <w:pStyle w:val="ConsPlusNormal"/>
            </w:pPr>
          </w:p>
        </w:tc>
        <w:tc>
          <w:tcPr>
            <w:tcW w:w="634" w:type="dxa"/>
          </w:tcPr>
          <w:p w:rsidR="006D3F8D" w:rsidRDefault="006D3F8D">
            <w:pPr>
              <w:pStyle w:val="ConsPlusNormal"/>
            </w:pPr>
          </w:p>
        </w:tc>
        <w:tc>
          <w:tcPr>
            <w:tcW w:w="589" w:type="dxa"/>
          </w:tcPr>
          <w:p w:rsidR="006D3F8D" w:rsidRDefault="006D3F8D">
            <w:pPr>
              <w:pStyle w:val="ConsPlusNormal"/>
            </w:pPr>
          </w:p>
        </w:tc>
        <w:tc>
          <w:tcPr>
            <w:tcW w:w="409"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454" w:type="dxa"/>
            <w:vMerge/>
          </w:tcPr>
          <w:p w:rsidR="006D3F8D" w:rsidRDefault="006D3F8D"/>
        </w:tc>
        <w:tc>
          <w:tcPr>
            <w:tcW w:w="1804" w:type="dxa"/>
            <w:vMerge/>
          </w:tcPr>
          <w:p w:rsidR="006D3F8D" w:rsidRDefault="006D3F8D"/>
        </w:tc>
        <w:tc>
          <w:tcPr>
            <w:tcW w:w="1894" w:type="dxa"/>
            <w:vMerge/>
          </w:tcPr>
          <w:p w:rsidR="006D3F8D" w:rsidRDefault="006D3F8D"/>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X</w:t>
            </w:r>
          </w:p>
        </w:tc>
        <w:tc>
          <w:tcPr>
            <w:tcW w:w="589" w:type="dxa"/>
          </w:tcPr>
          <w:p w:rsidR="006D3F8D" w:rsidRDefault="006D3F8D">
            <w:pPr>
              <w:pStyle w:val="ConsPlusNormal"/>
              <w:jc w:val="center"/>
            </w:pPr>
            <w:r>
              <w:t>X</w:t>
            </w:r>
          </w:p>
        </w:tc>
        <w:tc>
          <w:tcPr>
            <w:tcW w:w="409" w:type="dxa"/>
          </w:tcPr>
          <w:p w:rsidR="006D3F8D" w:rsidRDefault="006D3F8D">
            <w:pPr>
              <w:pStyle w:val="ConsPlusNormal"/>
              <w:jc w:val="center"/>
            </w:pPr>
            <w:r>
              <w:t>X</w:t>
            </w: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r>
    </w:tbl>
    <w:p w:rsidR="006D3F8D" w:rsidRDefault="006D3F8D">
      <w:pPr>
        <w:sectPr w:rsidR="006D3F8D">
          <w:pgSz w:w="16838" w:h="11905" w:orient="landscape"/>
          <w:pgMar w:top="1701" w:right="1134" w:bottom="850" w:left="1134" w:header="0" w:footer="0" w:gutter="0"/>
          <w:cols w:space="720"/>
        </w:sectPr>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N 2</w:t>
      </w:r>
    </w:p>
    <w:p w:rsidR="006D3F8D" w:rsidRDefault="006D3F8D">
      <w:pPr>
        <w:pStyle w:val="ConsPlusNormal"/>
        <w:jc w:val="right"/>
      </w:pPr>
      <w:r>
        <w:t>к муниципальной программе</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3" w:name="P651"/>
      <w:bookmarkEnd w:id="3"/>
      <w:r>
        <w:t>ИНФОРМАЦИЯ</w:t>
      </w:r>
    </w:p>
    <w:p w:rsidR="006D3F8D" w:rsidRDefault="006D3F8D">
      <w:pPr>
        <w:pStyle w:val="ConsPlusTitle"/>
        <w:jc w:val="center"/>
      </w:pPr>
      <w:r>
        <w:t>ОБ ИСТОЧНИКАХ ФИНАНСИРОВАНИЯ ПОДПРОГРАММ, ОТДЕЛЬНЫХ</w:t>
      </w:r>
    </w:p>
    <w:p w:rsidR="006D3F8D" w:rsidRDefault="006D3F8D">
      <w:pPr>
        <w:pStyle w:val="ConsPlusTitle"/>
        <w:jc w:val="center"/>
      </w:pPr>
      <w:r>
        <w:t>МЕРОПРИЯТИЙ МУНИЦИПАЛЬНОЙ ПРОГРАММЫ ГОРОДА АЧИНСКА</w:t>
      </w:r>
    </w:p>
    <w:p w:rsidR="006D3F8D" w:rsidRDefault="006D3F8D">
      <w:pPr>
        <w:pStyle w:val="ConsPlusTitle"/>
        <w:jc w:val="center"/>
      </w:pPr>
      <w:r>
        <w:t>(СРЕДСТВА БЮДЖЕТА ГОРОДА, В ТОМ ЧИСЛЕ СРЕДСТВА, ПОСТУПИВШИЕ</w:t>
      </w:r>
    </w:p>
    <w:p w:rsidR="006D3F8D" w:rsidRDefault="006D3F8D">
      <w:pPr>
        <w:pStyle w:val="ConsPlusTitle"/>
        <w:jc w:val="center"/>
      </w:pPr>
      <w:r>
        <w:t>ИЗ БЮДЖЕТОВ ДРУГИХ УРОВНЕЙ БЮДЖЕТНОЙ СИСТЕМЫ РФ)</w:t>
      </w:r>
    </w:p>
    <w:p w:rsidR="006D3F8D" w:rsidRDefault="006D3F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05.10.2020 N 241-п)</w:t>
            </w:r>
          </w:p>
        </w:tc>
      </w:tr>
    </w:tbl>
    <w:p w:rsidR="006D3F8D" w:rsidRDefault="006D3F8D">
      <w:pPr>
        <w:pStyle w:val="ConsPlusNormal"/>
        <w:jc w:val="both"/>
      </w:pPr>
    </w:p>
    <w:p w:rsidR="006D3F8D" w:rsidRDefault="006D3F8D">
      <w:pPr>
        <w:pStyle w:val="ConsPlusNormal"/>
        <w:jc w:val="right"/>
      </w:pPr>
      <w:r>
        <w:t>тыс. руб.</w:t>
      </w:r>
    </w:p>
    <w:p w:rsidR="006D3F8D" w:rsidRDefault="006D3F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059"/>
        <w:gridCol w:w="2149"/>
        <w:gridCol w:w="904"/>
        <w:gridCol w:w="904"/>
        <w:gridCol w:w="904"/>
        <w:gridCol w:w="1159"/>
      </w:tblGrid>
      <w:tr w:rsidR="006D3F8D">
        <w:tc>
          <w:tcPr>
            <w:tcW w:w="604" w:type="dxa"/>
            <w:vMerge w:val="restart"/>
          </w:tcPr>
          <w:p w:rsidR="006D3F8D" w:rsidRDefault="006D3F8D">
            <w:pPr>
              <w:pStyle w:val="ConsPlusNormal"/>
              <w:jc w:val="center"/>
            </w:pPr>
            <w:r>
              <w:t>N п/п</w:t>
            </w:r>
          </w:p>
        </w:tc>
        <w:tc>
          <w:tcPr>
            <w:tcW w:w="1804" w:type="dxa"/>
            <w:vMerge w:val="restart"/>
          </w:tcPr>
          <w:p w:rsidR="006D3F8D" w:rsidRDefault="006D3F8D">
            <w:pPr>
              <w:pStyle w:val="ConsPlusNormal"/>
              <w:jc w:val="center"/>
            </w:pPr>
            <w:r>
              <w:t>Статус (муниципальная программа, подпрограмма)</w:t>
            </w:r>
          </w:p>
        </w:tc>
        <w:tc>
          <w:tcPr>
            <w:tcW w:w="2059" w:type="dxa"/>
            <w:vMerge w:val="restart"/>
          </w:tcPr>
          <w:p w:rsidR="006D3F8D" w:rsidRDefault="006D3F8D">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6D3F8D" w:rsidRDefault="006D3F8D">
            <w:pPr>
              <w:pStyle w:val="ConsPlusNormal"/>
              <w:jc w:val="center"/>
            </w:pPr>
            <w:r>
              <w:t>Уровень бюджетной системы/источники финансирования</w:t>
            </w:r>
          </w:p>
        </w:tc>
        <w:tc>
          <w:tcPr>
            <w:tcW w:w="904" w:type="dxa"/>
          </w:tcPr>
          <w:p w:rsidR="006D3F8D" w:rsidRDefault="006D3F8D">
            <w:pPr>
              <w:pStyle w:val="ConsPlusNormal"/>
              <w:jc w:val="center"/>
            </w:pPr>
            <w:r>
              <w:t>2020 год</w:t>
            </w:r>
          </w:p>
        </w:tc>
        <w:tc>
          <w:tcPr>
            <w:tcW w:w="904" w:type="dxa"/>
          </w:tcPr>
          <w:p w:rsidR="006D3F8D" w:rsidRDefault="006D3F8D">
            <w:pPr>
              <w:pStyle w:val="ConsPlusNormal"/>
              <w:jc w:val="center"/>
            </w:pPr>
            <w:r>
              <w:t>2021 год</w:t>
            </w:r>
          </w:p>
        </w:tc>
        <w:tc>
          <w:tcPr>
            <w:tcW w:w="904" w:type="dxa"/>
          </w:tcPr>
          <w:p w:rsidR="006D3F8D" w:rsidRDefault="006D3F8D">
            <w:pPr>
              <w:pStyle w:val="ConsPlusNormal"/>
              <w:jc w:val="center"/>
            </w:pPr>
            <w:r>
              <w:t>2022 год</w:t>
            </w:r>
          </w:p>
        </w:tc>
        <w:tc>
          <w:tcPr>
            <w:tcW w:w="1159" w:type="dxa"/>
            <w:vMerge w:val="restart"/>
          </w:tcPr>
          <w:p w:rsidR="006D3F8D" w:rsidRDefault="006D3F8D">
            <w:pPr>
              <w:pStyle w:val="ConsPlusNormal"/>
              <w:jc w:val="center"/>
            </w:pPr>
            <w:r>
              <w:t>Итого на текущий год и плановый период</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vMerge/>
          </w:tcPr>
          <w:p w:rsidR="006D3F8D" w:rsidRDefault="006D3F8D"/>
        </w:tc>
        <w:tc>
          <w:tcPr>
            <w:tcW w:w="904" w:type="dxa"/>
          </w:tcPr>
          <w:p w:rsidR="006D3F8D" w:rsidRDefault="006D3F8D">
            <w:pPr>
              <w:pStyle w:val="ConsPlusNormal"/>
              <w:jc w:val="center"/>
            </w:pPr>
            <w:r>
              <w:t>план</w:t>
            </w:r>
          </w:p>
        </w:tc>
        <w:tc>
          <w:tcPr>
            <w:tcW w:w="904" w:type="dxa"/>
          </w:tcPr>
          <w:p w:rsidR="006D3F8D" w:rsidRDefault="006D3F8D">
            <w:pPr>
              <w:pStyle w:val="ConsPlusNormal"/>
              <w:jc w:val="center"/>
            </w:pPr>
            <w:r>
              <w:t>план</w:t>
            </w:r>
          </w:p>
        </w:tc>
        <w:tc>
          <w:tcPr>
            <w:tcW w:w="904" w:type="dxa"/>
          </w:tcPr>
          <w:p w:rsidR="006D3F8D" w:rsidRDefault="006D3F8D">
            <w:pPr>
              <w:pStyle w:val="ConsPlusNormal"/>
              <w:jc w:val="center"/>
            </w:pPr>
            <w:r>
              <w:t>план</w:t>
            </w:r>
          </w:p>
        </w:tc>
        <w:tc>
          <w:tcPr>
            <w:tcW w:w="1159" w:type="dxa"/>
            <w:vMerge/>
          </w:tcPr>
          <w:p w:rsidR="006D3F8D" w:rsidRDefault="006D3F8D"/>
        </w:tc>
      </w:tr>
      <w:tr w:rsidR="006D3F8D">
        <w:tc>
          <w:tcPr>
            <w:tcW w:w="604" w:type="dxa"/>
          </w:tcPr>
          <w:p w:rsidR="006D3F8D" w:rsidRDefault="006D3F8D">
            <w:pPr>
              <w:pStyle w:val="ConsPlusNormal"/>
              <w:jc w:val="center"/>
            </w:pPr>
            <w:r>
              <w:t>1</w:t>
            </w:r>
          </w:p>
        </w:tc>
        <w:tc>
          <w:tcPr>
            <w:tcW w:w="1804" w:type="dxa"/>
          </w:tcPr>
          <w:p w:rsidR="006D3F8D" w:rsidRDefault="006D3F8D">
            <w:pPr>
              <w:pStyle w:val="ConsPlusNormal"/>
              <w:jc w:val="center"/>
            </w:pPr>
            <w:r>
              <w:t>2</w:t>
            </w:r>
          </w:p>
        </w:tc>
        <w:tc>
          <w:tcPr>
            <w:tcW w:w="2059" w:type="dxa"/>
          </w:tcPr>
          <w:p w:rsidR="006D3F8D" w:rsidRDefault="006D3F8D">
            <w:pPr>
              <w:pStyle w:val="ConsPlusNormal"/>
              <w:jc w:val="center"/>
            </w:pPr>
            <w:r>
              <w:t>3</w:t>
            </w:r>
          </w:p>
        </w:tc>
        <w:tc>
          <w:tcPr>
            <w:tcW w:w="2149" w:type="dxa"/>
          </w:tcPr>
          <w:p w:rsidR="006D3F8D" w:rsidRDefault="006D3F8D">
            <w:pPr>
              <w:pStyle w:val="ConsPlusNormal"/>
              <w:jc w:val="center"/>
            </w:pPr>
            <w:r>
              <w:t>4</w:t>
            </w:r>
          </w:p>
        </w:tc>
        <w:tc>
          <w:tcPr>
            <w:tcW w:w="904" w:type="dxa"/>
          </w:tcPr>
          <w:p w:rsidR="006D3F8D" w:rsidRDefault="006D3F8D">
            <w:pPr>
              <w:pStyle w:val="ConsPlusNormal"/>
              <w:jc w:val="center"/>
            </w:pPr>
            <w:r>
              <w:t>5</w:t>
            </w:r>
          </w:p>
        </w:tc>
        <w:tc>
          <w:tcPr>
            <w:tcW w:w="904" w:type="dxa"/>
          </w:tcPr>
          <w:p w:rsidR="006D3F8D" w:rsidRDefault="006D3F8D">
            <w:pPr>
              <w:pStyle w:val="ConsPlusNormal"/>
              <w:jc w:val="center"/>
            </w:pPr>
            <w:r>
              <w:t>6</w:t>
            </w:r>
          </w:p>
        </w:tc>
        <w:tc>
          <w:tcPr>
            <w:tcW w:w="904" w:type="dxa"/>
          </w:tcPr>
          <w:p w:rsidR="006D3F8D" w:rsidRDefault="006D3F8D">
            <w:pPr>
              <w:pStyle w:val="ConsPlusNormal"/>
              <w:jc w:val="center"/>
            </w:pPr>
            <w:r>
              <w:t>7</w:t>
            </w:r>
          </w:p>
        </w:tc>
        <w:tc>
          <w:tcPr>
            <w:tcW w:w="1159" w:type="dxa"/>
          </w:tcPr>
          <w:p w:rsidR="006D3F8D" w:rsidRDefault="006D3F8D">
            <w:pPr>
              <w:pStyle w:val="ConsPlusNormal"/>
              <w:jc w:val="center"/>
            </w:pPr>
            <w:r>
              <w:t>8</w:t>
            </w:r>
          </w:p>
        </w:tc>
      </w:tr>
      <w:tr w:rsidR="006D3F8D">
        <w:tc>
          <w:tcPr>
            <w:tcW w:w="604" w:type="dxa"/>
            <w:vMerge w:val="restart"/>
          </w:tcPr>
          <w:p w:rsidR="006D3F8D" w:rsidRDefault="006D3F8D">
            <w:pPr>
              <w:pStyle w:val="ConsPlusNormal"/>
            </w:pPr>
            <w:r>
              <w:lastRenderedPageBreak/>
              <w:t>1</w:t>
            </w:r>
          </w:p>
        </w:tc>
        <w:tc>
          <w:tcPr>
            <w:tcW w:w="1804" w:type="dxa"/>
            <w:vMerge w:val="restart"/>
          </w:tcPr>
          <w:p w:rsidR="006D3F8D" w:rsidRDefault="006D3F8D">
            <w:pPr>
              <w:pStyle w:val="ConsPlusNormal"/>
            </w:pPr>
            <w:r>
              <w:t>Муниципальная программа</w:t>
            </w:r>
          </w:p>
        </w:tc>
        <w:tc>
          <w:tcPr>
            <w:tcW w:w="2059" w:type="dxa"/>
            <w:vMerge w:val="restart"/>
          </w:tcPr>
          <w:p w:rsidR="006D3F8D" w:rsidRDefault="006D3F8D">
            <w:pPr>
              <w:pStyle w:val="ConsPlusNormal"/>
            </w:pPr>
            <w:r>
              <w:t>"Управление муниципальным имуществом"</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37154,9</w:t>
            </w:r>
          </w:p>
        </w:tc>
        <w:tc>
          <w:tcPr>
            <w:tcW w:w="904" w:type="dxa"/>
          </w:tcPr>
          <w:p w:rsidR="006D3F8D" w:rsidRDefault="006D3F8D">
            <w:pPr>
              <w:pStyle w:val="ConsPlusNormal"/>
              <w:jc w:val="center"/>
            </w:pPr>
            <w:r>
              <w:t>35575,4</w:t>
            </w:r>
          </w:p>
        </w:tc>
        <w:tc>
          <w:tcPr>
            <w:tcW w:w="904" w:type="dxa"/>
          </w:tcPr>
          <w:p w:rsidR="006D3F8D" w:rsidRDefault="006D3F8D">
            <w:pPr>
              <w:pStyle w:val="ConsPlusNormal"/>
              <w:jc w:val="center"/>
            </w:pPr>
            <w:r>
              <w:t>36453,7</w:t>
            </w:r>
          </w:p>
        </w:tc>
        <w:tc>
          <w:tcPr>
            <w:tcW w:w="1159" w:type="dxa"/>
          </w:tcPr>
          <w:p w:rsidR="006D3F8D" w:rsidRDefault="006D3F8D">
            <w:pPr>
              <w:pStyle w:val="ConsPlusNormal"/>
              <w:jc w:val="center"/>
            </w:pPr>
            <w:r>
              <w:t>109184,0</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jc w:val="center"/>
            </w:pPr>
            <w:r>
              <w:t>1256,2</w:t>
            </w:r>
          </w:p>
        </w:tc>
        <w:tc>
          <w:tcPr>
            <w:tcW w:w="904" w:type="dxa"/>
          </w:tcPr>
          <w:p w:rsidR="006D3F8D" w:rsidRDefault="006D3F8D">
            <w:pPr>
              <w:pStyle w:val="ConsPlusNormal"/>
              <w:jc w:val="center"/>
            </w:pPr>
            <w:r>
              <w:t>0,0</w:t>
            </w:r>
          </w:p>
        </w:tc>
        <w:tc>
          <w:tcPr>
            <w:tcW w:w="904" w:type="dxa"/>
          </w:tcPr>
          <w:p w:rsidR="006D3F8D" w:rsidRDefault="006D3F8D">
            <w:pPr>
              <w:pStyle w:val="ConsPlusNormal"/>
              <w:jc w:val="center"/>
            </w:pPr>
            <w:r>
              <w:t>0,0</w:t>
            </w:r>
          </w:p>
        </w:tc>
        <w:tc>
          <w:tcPr>
            <w:tcW w:w="1159" w:type="dxa"/>
          </w:tcPr>
          <w:p w:rsidR="006D3F8D" w:rsidRDefault="006D3F8D">
            <w:pPr>
              <w:pStyle w:val="ConsPlusNormal"/>
              <w:jc w:val="center"/>
            </w:pPr>
            <w:r>
              <w:t>1256,2</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35898,7</w:t>
            </w:r>
          </w:p>
        </w:tc>
        <w:tc>
          <w:tcPr>
            <w:tcW w:w="904" w:type="dxa"/>
          </w:tcPr>
          <w:p w:rsidR="006D3F8D" w:rsidRDefault="006D3F8D">
            <w:pPr>
              <w:pStyle w:val="ConsPlusNormal"/>
              <w:jc w:val="center"/>
            </w:pPr>
            <w:r>
              <w:t>35575,4</w:t>
            </w:r>
          </w:p>
        </w:tc>
        <w:tc>
          <w:tcPr>
            <w:tcW w:w="904" w:type="dxa"/>
          </w:tcPr>
          <w:p w:rsidR="006D3F8D" w:rsidRDefault="006D3F8D">
            <w:pPr>
              <w:pStyle w:val="ConsPlusNormal"/>
              <w:jc w:val="center"/>
            </w:pPr>
            <w:r>
              <w:t>36453,7</w:t>
            </w:r>
          </w:p>
        </w:tc>
        <w:tc>
          <w:tcPr>
            <w:tcW w:w="1159" w:type="dxa"/>
          </w:tcPr>
          <w:p w:rsidR="006D3F8D" w:rsidRDefault="006D3F8D">
            <w:pPr>
              <w:pStyle w:val="ConsPlusNormal"/>
              <w:jc w:val="center"/>
            </w:pPr>
            <w:r>
              <w:t>107927,8</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1.1</w:t>
            </w:r>
          </w:p>
        </w:tc>
        <w:tc>
          <w:tcPr>
            <w:tcW w:w="1804" w:type="dxa"/>
            <w:vMerge w:val="restart"/>
          </w:tcPr>
          <w:p w:rsidR="006D3F8D" w:rsidRDefault="006D3F8D">
            <w:pPr>
              <w:pStyle w:val="ConsPlusNormal"/>
              <w:outlineLvl w:val="2"/>
            </w:pPr>
            <w:hyperlink w:anchor="P1070" w:history="1">
              <w:r>
                <w:rPr>
                  <w:color w:val="0000FF"/>
                </w:rPr>
                <w:t>Подпрограмма 1</w:t>
              </w:r>
            </w:hyperlink>
          </w:p>
        </w:tc>
        <w:tc>
          <w:tcPr>
            <w:tcW w:w="2059" w:type="dxa"/>
            <w:vMerge w:val="restart"/>
          </w:tcPr>
          <w:p w:rsidR="006D3F8D" w:rsidRDefault="006D3F8D">
            <w:pPr>
              <w:pStyle w:val="ConsPlusNormal"/>
            </w:pPr>
            <w:r>
              <w:t>"Управление муниципальным имуществом"</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20415,7</w:t>
            </w:r>
          </w:p>
        </w:tc>
        <w:tc>
          <w:tcPr>
            <w:tcW w:w="904" w:type="dxa"/>
          </w:tcPr>
          <w:p w:rsidR="006D3F8D" w:rsidRDefault="006D3F8D">
            <w:pPr>
              <w:pStyle w:val="ConsPlusNormal"/>
              <w:jc w:val="center"/>
            </w:pPr>
            <w:r>
              <w:t>20389,7</w:t>
            </w:r>
          </w:p>
        </w:tc>
        <w:tc>
          <w:tcPr>
            <w:tcW w:w="904" w:type="dxa"/>
          </w:tcPr>
          <w:p w:rsidR="006D3F8D" w:rsidRDefault="006D3F8D">
            <w:pPr>
              <w:pStyle w:val="ConsPlusNormal"/>
              <w:jc w:val="center"/>
            </w:pPr>
            <w:r>
              <w:t>21268,0</w:t>
            </w:r>
          </w:p>
        </w:tc>
        <w:tc>
          <w:tcPr>
            <w:tcW w:w="1159" w:type="dxa"/>
          </w:tcPr>
          <w:p w:rsidR="006D3F8D" w:rsidRDefault="006D3F8D">
            <w:pPr>
              <w:pStyle w:val="ConsPlusNormal"/>
              <w:jc w:val="center"/>
            </w:pPr>
            <w:r>
              <w:t>62073,4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20415,7</w:t>
            </w:r>
          </w:p>
        </w:tc>
        <w:tc>
          <w:tcPr>
            <w:tcW w:w="904" w:type="dxa"/>
          </w:tcPr>
          <w:p w:rsidR="006D3F8D" w:rsidRDefault="006D3F8D">
            <w:pPr>
              <w:pStyle w:val="ConsPlusNormal"/>
              <w:jc w:val="center"/>
            </w:pPr>
            <w:r>
              <w:t>20389,7</w:t>
            </w:r>
          </w:p>
        </w:tc>
        <w:tc>
          <w:tcPr>
            <w:tcW w:w="904" w:type="dxa"/>
          </w:tcPr>
          <w:p w:rsidR="006D3F8D" w:rsidRDefault="006D3F8D">
            <w:pPr>
              <w:pStyle w:val="ConsPlusNormal"/>
              <w:jc w:val="center"/>
            </w:pPr>
            <w:r>
              <w:t>21268,0</w:t>
            </w:r>
          </w:p>
        </w:tc>
        <w:tc>
          <w:tcPr>
            <w:tcW w:w="1159" w:type="dxa"/>
          </w:tcPr>
          <w:p w:rsidR="006D3F8D" w:rsidRDefault="006D3F8D">
            <w:pPr>
              <w:pStyle w:val="ConsPlusNormal"/>
              <w:jc w:val="center"/>
            </w:pPr>
            <w:r>
              <w:t>62073,4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1.1.1</w:t>
            </w:r>
          </w:p>
        </w:tc>
        <w:tc>
          <w:tcPr>
            <w:tcW w:w="1804" w:type="dxa"/>
            <w:vMerge w:val="restart"/>
          </w:tcPr>
          <w:p w:rsidR="006D3F8D" w:rsidRDefault="006D3F8D">
            <w:pPr>
              <w:pStyle w:val="ConsPlusNormal"/>
            </w:pPr>
            <w:r>
              <w:t>Мероприятие 1.1</w:t>
            </w:r>
          </w:p>
        </w:tc>
        <w:tc>
          <w:tcPr>
            <w:tcW w:w="2059" w:type="dxa"/>
            <w:vMerge w:val="restart"/>
          </w:tcPr>
          <w:p w:rsidR="006D3F8D" w:rsidRDefault="006D3F8D">
            <w:pPr>
              <w:pStyle w:val="ConsPlusNormal"/>
            </w:pPr>
            <w:r>
              <w:t xml:space="preserve">Оценка недвижимости, признание прав и регулирование </w:t>
            </w:r>
            <w:r>
              <w:lastRenderedPageBreak/>
              <w:t>отношений по государственной и муниципальной собственности</w:t>
            </w:r>
          </w:p>
        </w:tc>
        <w:tc>
          <w:tcPr>
            <w:tcW w:w="2149" w:type="dxa"/>
          </w:tcPr>
          <w:p w:rsidR="006D3F8D" w:rsidRDefault="006D3F8D">
            <w:pPr>
              <w:pStyle w:val="ConsPlusNormal"/>
            </w:pPr>
            <w:r>
              <w:lastRenderedPageBreak/>
              <w:t>Всего</w:t>
            </w:r>
          </w:p>
        </w:tc>
        <w:tc>
          <w:tcPr>
            <w:tcW w:w="904" w:type="dxa"/>
          </w:tcPr>
          <w:p w:rsidR="006D3F8D" w:rsidRDefault="006D3F8D">
            <w:pPr>
              <w:pStyle w:val="ConsPlusNormal"/>
              <w:jc w:val="center"/>
            </w:pPr>
            <w:r>
              <w:t>955,6</w:t>
            </w:r>
          </w:p>
        </w:tc>
        <w:tc>
          <w:tcPr>
            <w:tcW w:w="904" w:type="dxa"/>
          </w:tcPr>
          <w:p w:rsidR="006D3F8D" w:rsidRDefault="006D3F8D">
            <w:pPr>
              <w:pStyle w:val="ConsPlusNormal"/>
              <w:jc w:val="center"/>
            </w:pPr>
            <w:r>
              <w:t>2000,0</w:t>
            </w:r>
          </w:p>
        </w:tc>
        <w:tc>
          <w:tcPr>
            <w:tcW w:w="904" w:type="dxa"/>
          </w:tcPr>
          <w:p w:rsidR="006D3F8D" w:rsidRDefault="006D3F8D">
            <w:pPr>
              <w:pStyle w:val="ConsPlusNormal"/>
              <w:jc w:val="center"/>
            </w:pPr>
            <w:r>
              <w:t>2000,0</w:t>
            </w:r>
          </w:p>
        </w:tc>
        <w:tc>
          <w:tcPr>
            <w:tcW w:w="1159" w:type="dxa"/>
          </w:tcPr>
          <w:p w:rsidR="006D3F8D" w:rsidRDefault="006D3F8D">
            <w:pPr>
              <w:pStyle w:val="ConsPlusNormal"/>
              <w:jc w:val="center"/>
            </w:pPr>
            <w:r>
              <w:t>4955,6</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 xml:space="preserve">федеральный </w:t>
            </w:r>
            <w:r>
              <w:lastRenderedPageBreak/>
              <w:t>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955,6</w:t>
            </w:r>
          </w:p>
        </w:tc>
        <w:tc>
          <w:tcPr>
            <w:tcW w:w="904" w:type="dxa"/>
          </w:tcPr>
          <w:p w:rsidR="006D3F8D" w:rsidRDefault="006D3F8D">
            <w:pPr>
              <w:pStyle w:val="ConsPlusNormal"/>
              <w:jc w:val="center"/>
            </w:pPr>
            <w:r>
              <w:t>2000,0</w:t>
            </w:r>
          </w:p>
        </w:tc>
        <w:tc>
          <w:tcPr>
            <w:tcW w:w="904" w:type="dxa"/>
          </w:tcPr>
          <w:p w:rsidR="006D3F8D" w:rsidRDefault="006D3F8D">
            <w:pPr>
              <w:pStyle w:val="ConsPlusNormal"/>
              <w:jc w:val="center"/>
            </w:pPr>
            <w:r>
              <w:t>2000,0</w:t>
            </w:r>
          </w:p>
        </w:tc>
        <w:tc>
          <w:tcPr>
            <w:tcW w:w="1159" w:type="dxa"/>
          </w:tcPr>
          <w:p w:rsidR="006D3F8D" w:rsidRDefault="006D3F8D">
            <w:pPr>
              <w:pStyle w:val="ConsPlusNormal"/>
              <w:jc w:val="center"/>
            </w:pPr>
            <w:r>
              <w:t>4955,6</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1.1.2</w:t>
            </w:r>
          </w:p>
        </w:tc>
        <w:tc>
          <w:tcPr>
            <w:tcW w:w="1804" w:type="dxa"/>
            <w:vMerge w:val="restart"/>
          </w:tcPr>
          <w:p w:rsidR="006D3F8D" w:rsidRDefault="006D3F8D">
            <w:pPr>
              <w:pStyle w:val="ConsPlusNormal"/>
            </w:pPr>
            <w:r>
              <w:t>Мероприятие 1.2</w:t>
            </w:r>
          </w:p>
        </w:tc>
        <w:tc>
          <w:tcPr>
            <w:tcW w:w="2059" w:type="dxa"/>
            <w:vMerge w:val="restart"/>
          </w:tcPr>
          <w:p w:rsidR="006D3F8D" w:rsidRDefault="006D3F8D">
            <w:pPr>
              <w:pStyle w:val="ConsPlusNormal"/>
            </w:pPr>
            <w:r>
              <w:t>Содержание и обслуживание казны муниципального образования</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8583,1</w:t>
            </w:r>
          </w:p>
        </w:tc>
        <w:tc>
          <w:tcPr>
            <w:tcW w:w="904" w:type="dxa"/>
          </w:tcPr>
          <w:p w:rsidR="006D3F8D" w:rsidRDefault="006D3F8D">
            <w:pPr>
              <w:pStyle w:val="ConsPlusNormal"/>
              <w:jc w:val="center"/>
            </w:pPr>
            <w:r>
              <w:t>6494,8</w:t>
            </w:r>
          </w:p>
        </w:tc>
        <w:tc>
          <w:tcPr>
            <w:tcW w:w="904" w:type="dxa"/>
          </w:tcPr>
          <w:p w:rsidR="006D3F8D" w:rsidRDefault="006D3F8D">
            <w:pPr>
              <w:pStyle w:val="ConsPlusNormal"/>
              <w:jc w:val="center"/>
            </w:pPr>
            <w:r>
              <w:t>6494,1</w:t>
            </w:r>
          </w:p>
        </w:tc>
        <w:tc>
          <w:tcPr>
            <w:tcW w:w="1159" w:type="dxa"/>
          </w:tcPr>
          <w:p w:rsidR="006D3F8D" w:rsidRDefault="006D3F8D">
            <w:pPr>
              <w:pStyle w:val="ConsPlusNormal"/>
              <w:jc w:val="center"/>
            </w:pPr>
            <w:r>
              <w:t>21572,0</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8583,1</w:t>
            </w:r>
          </w:p>
        </w:tc>
        <w:tc>
          <w:tcPr>
            <w:tcW w:w="904" w:type="dxa"/>
          </w:tcPr>
          <w:p w:rsidR="006D3F8D" w:rsidRDefault="006D3F8D">
            <w:pPr>
              <w:pStyle w:val="ConsPlusNormal"/>
              <w:jc w:val="center"/>
            </w:pPr>
            <w:r>
              <w:t>6494,8</w:t>
            </w:r>
          </w:p>
        </w:tc>
        <w:tc>
          <w:tcPr>
            <w:tcW w:w="904" w:type="dxa"/>
          </w:tcPr>
          <w:p w:rsidR="006D3F8D" w:rsidRDefault="006D3F8D">
            <w:pPr>
              <w:pStyle w:val="ConsPlusNormal"/>
              <w:jc w:val="center"/>
            </w:pPr>
            <w:r>
              <w:t>6494,1</w:t>
            </w:r>
          </w:p>
        </w:tc>
        <w:tc>
          <w:tcPr>
            <w:tcW w:w="1159" w:type="dxa"/>
          </w:tcPr>
          <w:p w:rsidR="006D3F8D" w:rsidRDefault="006D3F8D">
            <w:pPr>
              <w:pStyle w:val="ConsPlusNormal"/>
              <w:jc w:val="center"/>
            </w:pPr>
            <w:r>
              <w:t>21572,0</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1.1.3</w:t>
            </w:r>
          </w:p>
        </w:tc>
        <w:tc>
          <w:tcPr>
            <w:tcW w:w="1804" w:type="dxa"/>
            <w:vMerge w:val="restart"/>
          </w:tcPr>
          <w:p w:rsidR="006D3F8D" w:rsidRDefault="006D3F8D">
            <w:pPr>
              <w:pStyle w:val="ConsPlusNormal"/>
            </w:pPr>
            <w:r>
              <w:t>Мероприятие 1.3</w:t>
            </w:r>
          </w:p>
        </w:tc>
        <w:tc>
          <w:tcPr>
            <w:tcW w:w="2059" w:type="dxa"/>
            <w:vMerge w:val="restart"/>
          </w:tcPr>
          <w:p w:rsidR="006D3F8D" w:rsidRDefault="006D3F8D">
            <w:pPr>
              <w:pStyle w:val="ConsPlusNormal"/>
            </w:pPr>
            <w:r>
              <w:t>Уплата взносов на капитальный ремонт общего имущества в многоквартирных домах, расположенных на территории города Ачинска</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10426,2</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33320,4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 xml:space="preserve">внебюджетные </w:t>
            </w:r>
            <w:r>
              <w:lastRenderedPageBreak/>
              <w:t>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10426,2</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33320,4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1.1.4</w:t>
            </w:r>
          </w:p>
        </w:tc>
        <w:tc>
          <w:tcPr>
            <w:tcW w:w="1804" w:type="dxa"/>
            <w:vMerge w:val="restart"/>
          </w:tcPr>
          <w:p w:rsidR="006D3F8D" w:rsidRDefault="006D3F8D">
            <w:pPr>
              <w:pStyle w:val="ConsPlusNormal"/>
            </w:pPr>
            <w:r>
              <w:t>Мероприятие 1.4</w:t>
            </w:r>
          </w:p>
        </w:tc>
        <w:tc>
          <w:tcPr>
            <w:tcW w:w="2059" w:type="dxa"/>
            <w:vMerge w:val="restart"/>
          </w:tcPr>
          <w:p w:rsidR="006D3F8D" w:rsidRDefault="006D3F8D">
            <w:pPr>
              <w:pStyle w:val="ConsPlusNormal"/>
            </w:pPr>
            <w:r>
              <w:t>Оплата услуг за ведение лицевых счетов, начисление и сбор платы по социальному найму</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450,8</w:t>
            </w:r>
          </w:p>
        </w:tc>
        <w:tc>
          <w:tcPr>
            <w:tcW w:w="904" w:type="dxa"/>
          </w:tcPr>
          <w:p w:rsidR="006D3F8D" w:rsidRDefault="006D3F8D">
            <w:pPr>
              <w:pStyle w:val="ConsPlusNormal"/>
              <w:jc w:val="center"/>
            </w:pPr>
            <w:r>
              <w:t>887,3</w:t>
            </w:r>
          </w:p>
        </w:tc>
        <w:tc>
          <w:tcPr>
            <w:tcW w:w="904" w:type="dxa"/>
          </w:tcPr>
          <w:p w:rsidR="006D3F8D" w:rsidRDefault="006D3F8D">
            <w:pPr>
              <w:pStyle w:val="ConsPlusNormal"/>
              <w:jc w:val="center"/>
            </w:pPr>
            <w:r>
              <w:t>887,3</w:t>
            </w:r>
          </w:p>
        </w:tc>
        <w:tc>
          <w:tcPr>
            <w:tcW w:w="1159" w:type="dxa"/>
          </w:tcPr>
          <w:p w:rsidR="006D3F8D" w:rsidRDefault="006D3F8D">
            <w:pPr>
              <w:pStyle w:val="ConsPlusNormal"/>
              <w:jc w:val="center"/>
            </w:pPr>
            <w:r>
              <w:t>2225,4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450,8</w:t>
            </w:r>
          </w:p>
        </w:tc>
        <w:tc>
          <w:tcPr>
            <w:tcW w:w="904" w:type="dxa"/>
          </w:tcPr>
          <w:p w:rsidR="006D3F8D" w:rsidRDefault="006D3F8D">
            <w:pPr>
              <w:pStyle w:val="ConsPlusNormal"/>
              <w:jc w:val="center"/>
            </w:pPr>
            <w:r>
              <w:t>887,3</w:t>
            </w:r>
          </w:p>
        </w:tc>
        <w:tc>
          <w:tcPr>
            <w:tcW w:w="904" w:type="dxa"/>
          </w:tcPr>
          <w:p w:rsidR="006D3F8D" w:rsidRDefault="006D3F8D">
            <w:pPr>
              <w:pStyle w:val="ConsPlusNormal"/>
              <w:jc w:val="center"/>
            </w:pPr>
            <w:r>
              <w:t>887,3</w:t>
            </w:r>
          </w:p>
        </w:tc>
        <w:tc>
          <w:tcPr>
            <w:tcW w:w="1159" w:type="dxa"/>
          </w:tcPr>
          <w:p w:rsidR="006D3F8D" w:rsidRDefault="006D3F8D">
            <w:pPr>
              <w:pStyle w:val="ConsPlusNormal"/>
              <w:jc w:val="center"/>
            </w:pPr>
            <w:r>
              <w:t>2225,4</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1.2</w:t>
            </w:r>
          </w:p>
        </w:tc>
        <w:tc>
          <w:tcPr>
            <w:tcW w:w="1804" w:type="dxa"/>
            <w:vMerge w:val="restart"/>
          </w:tcPr>
          <w:p w:rsidR="006D3F8D" w:rsidRDefault="006D3F8D">
            <w:pPr>
              <w:pStyle w:val="ConsPlusNormal"/>
              <w:outlineLvl w:val="2"/>
            </w:pPr>
            <w:hyperlink w:anchor="P1490" w:history="1">
              <w:r>
                <w:rPr>
                  <w:color w:val="0000FF"/>
                </w:rPr>
                <w:t>Подпрограмма 2</w:t>
              </w:r>
            </w:hyperlink>
          </w:p>
        </w:tc>
        <w:tc>
          <w:tcPr>
            <w:tcW w:w="2059" w:type="dxa"/>
            <w:vMerge w:val="restart"/>
          </w:tcPr>
          <w:p w:rsidR="006D3F8D" w:rsidRDefault="006D3F8D">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lastRenderedPageBreak/>
              <w:t>1.2.1</w:t>
            </w:r>
          </w:p>
        </w:tc>
        <w:tc>
          <w:tcPr>
            <w:tcW w:w="1804" w:type="dxa"/>
            <w:vMerge w:val="restart"/>
          </w:tcPr>
          <w:p w:rsidR="006D3F8D" w:rsidRDefault="006D3F8D">
            <w:pPr>
              <w:pStyle w:val="ConsPlusNormal"/>
            </w:pPr>
            <w:r>
              <w:t>Мероприятие 2.1</w:t>
            </w:r>
          </w:p>
        </w:tc>
        <w:tc>
          <w:tcPr>
            <w:tcW w:w="2059" w:type="dxa"/>
            <w:vMerge w:val="restart"/>
          </w:tcPr>
          <w:p w:rsidR="006D3F8D" w:rsidRDefault="006D3F8D">
            <w:pPr>
              <w:pStyle w:val="ConsPlusNormal"/>
            </w:pPr>
            <w:r>
              <w:t>Реализация мероприятий по землеустройству и землепользованию</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241,1</w:t>
            </w:r>
          </w:p>
        </w:tc>
        <w:tc>
          <w:tcPr>
            <w:tcW w:w="904" w:type="dxa"/>
          </w:tcPr>
          <w:p w:rsidR="006D3F8D" w:rsidRDefault="006D3F8D">
            <w:pPr>
              <w:pStyle w:val="ConsPlusNormal"/>
              <w:jc w:val="center"/>
            </w:pPr>
            <w:r>
              <w:t>480,4</w:t>
            </w:r>
          </w:p>
        </w:tc>
        <w:tc>
          <w:tcPr>
            <w:tcW w:w="90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1.3</w:t>
            </w:r>
          </w:p>
        </w:tc>
        <w:tc>
          <w:tcPr>
            <w:tcW w:w="1804" w:type="dxa"/>
            <w:vMerge w:val="restart"/>
          </w:tcPr>
          <w:p w:rsidR="006D3F8D" w:rsidRDefault="006D3F8D">
            <w:pPr>
              <w:pStyle w:val="ConsPlusNormal"/>
              <w:outlineLvl w:val="2"/>
            </w:pPr>
            <w:hyperlink w:anchor="P1760" w:history="1">
              <w:r>
                <w:rPr>
                  <w:color w:val="0000FF"/>
                </w:rPr>
                <w:t>Подпрограмма 3</w:t>
              </w:r>
            </w:hyperlink>
          </w:p>
        </w:tc>
        <w:tc>
          <w:tcPr>
            <w:tcW w:w="2059" w:type="dxa"/>
            <w:vMerge w:val="restart"/>
          </w:tcPr>
          <w:p w:rsidR="006D3F8D" w:rsidRDefault="006D3F8D">
            <w:pPr>
              <w:pStyle w:val="ConsPlusNormal"/>
            </w:pPr>
            <w:r>
              <w:t>"Управление реализацией программы"</w:t>
            </w:r>
          </w:p>
        </w:tc>
        <w:tc>
          <w:tcPr>
            <w:tcW w:w="2149" w:type="dxa"/>
          </w:tcPr>
          <w:p w:rsidR="006D3F8D" w:rsidRDefault="006D3F8D">
            <w:pPr>
              <w:pStyle w:val="ConsPlusNormal"/>
            </w:pPr>
            <w:r>
              <w:t>Всего</w:t>
            </w: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федеральный 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jc w:val="center"/>
            </w:pPr>
            <w:r>
              <w:t>1256,2</w:t>
            </w:r>
          </w:p>
        </w:tc>
        <w:tc>
          <w:tcPr>
            <w:tcW w:w="904" w:type="dxa"/>
          </w:tcPr>
          <w:p w:rsidR="006D3F8D" w:rsidRDefault="006D3F8D">
            <w:pPr>
              <w:pStyle w:val="ConsPlusNormal"/>
              <w:jc w:val="center"/>
            </w:pPr>
            <w:r>
              <w:t>0,0</w:t>
            </w:r>
          </w:p>
        </w:tc>
        <w:tc>
          <w:tcPr>
            <w:tcW w:w="904" w:type="dxa"/>
          </w:tcPr>
          <w:p w:rsidR="006D3F8D" w:rsidRDefault="006D3F8D">
            <w:pPr>
              <w:pStyle w:val="ConsPlusNormal"/>
              <w:jc w:val="center"/>
            </w:pPr>
            <w:r>
              <w:t>0,0</w:t>
            </w:r>
          </w:p>
        </w:tc>
        <w:tc>
          <w:tcPr>
            <w:tcW w:w="1159" w:type="dxa"/>
          </w:tcPr>
          <w:p w:rsidR="006D3F8D" w:rsidRDefault="006D3F8D">
            <w:pPr>
              <w:pStyle w:val="ConsPlusNormal"/>
              <w:jc w:val="center"/>
            </w:pPr>
            <w:r>
              <w:t>1256,2</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15241,9</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44652,5</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val="restart"/>
          </w:tcPr>
          <w:p w:rsidR="006D3F8D" w:rsidRDefault="006D3F8D">
            <w:pPr>
              <w:pStyle w:val="ConsPlusNormal"/>
            </w:pPr>
            <w:r>
              <w:t>1.3.1</w:t>
            </w:r>
          </w:p>
        </w:tc>
        <w:tc>
          <w:tcPr>
            <w:tcW w:w="1804" w:type="dxa"/>
            <w:vMerge w:val="restart"/>
          </w:tcPr>
          <w:p w:rsidR="006D3F8D" w:rsidRDefault="006D3F8D">
            <w:pPr>
              <w:pStyle w:val="ConsPlusNormal"/>
            </w:pPr>
            <w:r>
              <w:t>Мероприятие 3.1</w:t>
            </w:r>
          </w:p>
        </w:tc>
        <w:tc>
          <w:tcPr>
            <w:tcW w:w="2059" w:type="dxa"/>
            <w:vMerge w:val="restart"/>
          </w:tcPr>
          <w:p w:rsidR="006D3F8D" w:rsidRDefault="006D3F8D">
            <w:pPr>
              <w:pStyle w:val="ConsPlusNormal"/>
            </w:pPr>
            <w:r>
              <w:t xml:space="preserve">Руководство и управление в сфере установленных функций органов </w:t>
            </w:r>
            <w:r>
              <w:lastRenderedPageBreak/>
              <w:t>местного самоуправления</w:t>
            </w:r>
          </w:p>
        </w:tc>
        <w:tc>
          <w:tcPr>
            <w:tcW w:w="2149" w:type="dxa"/>
          </w:tcPr>
          <w:p w:rsidR="006D3F8D" w:rsidRDefault="006D3F8D">
            <w:pPr>
              <w:pStyle w:val="ConsPlusNormal"/>
            </w:pPr>
            <w:r>
              <w:lastRenderedPageBreak/>
              <w:t>Всего</w:t>
            </w: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 том числе:</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 xml:space="preserve">федеральный </w:t>
            </w:r>
            <w:r>
              <w:lastRenderedPageBreak/>
              <w:t>бюджет &lt;*&gt;</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краевой бюджет &lt;*&gt;</w:t>
            </w:r>
          </w:p>
        </w:tc>
        <w:tc>
          <w:tcPr>
            <w:tcW w:w="904" w:type="dxa"/>
          </w:tcPr>
          <w:p w:rsidR="006D3F8D" w:rsidRDefault="006D3F8D">
            <w:pPr>
              <w:pStyle w:val="ConsPlusNormal"/>
              <w:jc w:val="center"/>
            </w:pPr>
            <w:r>
              <w:t>1256,2</w:t>
            </w:r>
          </w:p>
        </w:tc>
        <w:tc>
          <w:tcPr>
            <w:tcW w:w="904" w:type="dxa"/>
          </w:tcPr>
          <w:p w:rsidR="006D3F8D" w:rsidRDefault="006D3F8D">
            <w:pPr>
              <w:pStyle w:val="ConsPlusNormal"/>
              <w:jc w:val="center"/>
            </w:pPr>
            <w:r>
              <w:t>0,0</w:t>
            </w:r>
          </w:p>
        </w:tc>
        <w:tc>
          <w:tcPr>
            <w:tcW w:w="904" w:type="dxa"/>
          </w:tcPr>
          <w:p w:rsidR="006D3F8D" w:rsidRDefault="006D3F8D">
            <w:pPr>
              <w:pStyle w:val="ConsPlusNormal"/>
              <w:jc w:val="center"/>
            </w:pPr>
            <w:r>
              <w:t>0,0</w:t>
            </w:r>
          </w:p>
        </w:tc>
        <w:tc>
          <w:tcPr>
            <w:tcW w:w="1159" w:type="dxa"/>
          </w:tcPr>
          <w:p w:rsidR="006D3F8D" w:rsidRDefault="006D3F8D">
            <w:pPr>
              <w:pStyle w:val="ConsPlusNormal"/>
              <w:jc w:val="center"/>
            </w:pPr>
            <w:r>
              <w:t>1256,2</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внебюджетные источники</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бюджет города</w:t>
            </w:r>
          </w:p>
        </w:tc>
        <w:tc>
          <w:tcPr>
            <w:tcW w:w="904" w:type="dxa"/>
          </w:tcPr>
          <w:p w:rsidR="006D3F8D" w:rsidRDefault="006D3F8D">
            <w:pPr>
              <w:pStyle w:val="ConsPlusNormal"/>
              <w:jc w:val="center"/>
            </w:pPr>
            <w:r>
              <w:t>15241,9</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44652,5</w:t>
            </w:r>
          </w:p>
        </w:tc>
      </w:tr>
      <w:tr w:rsidR="006D3F8D">
        <w:tc>
          <w:tcPr>
            <w:tcW w:w="604" w:type="dxa"/>
            <w:vMerge/>
          </w:tcPr>
          <w:p w:rsidR="006D3F8D" w:rsidRDefault="006D3F8D"/>
        </w:tc>
        <w:tc>
          <w:tcPr>
            <w:tcW w:w="1804" w:type="dxa"/>
            <w:vMerge/>
          </w:tcPr>
          <w:p w:rsidR="006D3F8D" w:rsidRDefault="006D3F8D"/>
        </w:tc>
        <w:tc>
          <w:tcPr>
            <w:tcW w:w="2059" w:type="dxa"/>
            <w:vMerge/>
          </w:tcPr>
          <w:p w:rsidR="006D3F8D" w:rsidRDefault="006D3F8D"/>
        </w:tc>
        <w:tc>
          <w:tcPr>
            <w:tcW w:w="2149" w:type="dxa"/>
          </w:tcPr>
          <w:p w:rsidR="006D3F8D" w:rsidRDefault="006D3F8D">
            <w:pPr>
              <w:pStyle w:val="ConsPlusNormal"/>
            </w:pPr>
            <w:r>
              <w:t>юридические лица</w:t>
            </w: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r>
    </w:tbl>
    <w:p w:rsidR="006D3F8D" w:rsidRDefault="006D3F8D">
      <w:pPr>
        <w:sectPr w:rsidR="006D3F8D">
          <w:pgSz w:w="16838" w:h="11905" w:orient="landscape"/>
          <w:pgMar w:top="1701" w:right="1134" w:bottom="850" w:left="1134" w:header="0" w:footer="0" w:gutter="0"/>
          <w:cols w:space="720"/>
        </w:sectPr>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N 3</w:t>
      </w:r>
    </w:p>
    <w:p w:rsidR="006D3F8D" w:rsidRDefault="006D3F8D">
      <w:pPr>
        <w:pStyle w:val="ConsPlusNormal"/>
        <w:jc w:val="right"/>
      </w:pPr>
      <w:r>
        <w:t>к муниципальной программе</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4" w:name="P1070"/>
      <w:bookmarkEnd w:id="4"/>
      <w:r>
        <w:t>ПОДПРОГРАММА 1</w:t>
      </w:r>
    </w:p>
    <w:p w:rsidR="006D3F8D" w:rsidRDefault="006D3F8D">
      <w:pPr>
        <w:pStyle w:val="ConsPlusTitle"/>
        <w:jc w:val="center"/>
      </w:pPr>
      <w:r>
        <w:t>"УПРАВЛЕНИЕ МУНИЦИПАЛЬНЫМ ИМУЩЕСТВОМ", РЕАЛИЗУЕМАЯ</w:t>
      </w:r>
    </w:p>
    <w:p w:rsidR="006D3F8D" w:rsidRDefault="006D3F8D">
      <w:pPr>
        <w:pStyle w:val="ConsPlusTitle"/>
        <w:jc w:val="center"/>
      </w:pPr>
      <w:r>
        <w:t>В РАМКАХ МУНИЦИПАЛЬНОЙ ПРОГРАММЫ ГОРОДА АЧИНСКА</w:t>
      </w:r>
    </w:p>
    <w:p w:rsidR="006D3F8D" w:rsidRDefault="006D3F8D">
      <w:pPr>
        <w:pStyle w:val="ConsPlusTitle"/>
        <w:jc w:val="center"/>
      </w:pPr>
      <w:r>
        <w:t>"УПРАВЛЕНИЕ МУНИЦИПАЛЬНЫМ ИМУЩЕСТВОМ"</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(в ред. Постановлений администрации г. Ачинска Красноярского края</w:t>
            </w:r>
          </w:p>
          <w:p w:rsidR="006D3F8D" w:rsidRDefault="006D3F8D">
            <w:pPr>
              <w:pStyle w:val="ConsPlusNormal"/>
              <w:jc w:val="center"/>
            </w:pPr>
            <w:r>
              <w:rPr>
                <w:color w:val="392C69"/>
              </w:rPr>
              <w:t xml:space="preserve">от 31.01.2020 </w:t>
            </w:r>
            <w:hyperlink r:id="rId100" w:history="1">
              <w:r>
                <w:rPr>
                  <w:color w:val="0000FF"/>
                </w:rPr>
                <w:t>N 032-п</w:t>
              </w:r>
            </w:hyperlink>
            <w:r>
              <w:rPr>
                <w:color w:val="392C69"/>
              </w:rPr>
              <w:t xml:space="preserve">, от 17.02.2020 </w:t>
            </w:r>
            <w:hyperlink r:id="rId101" w:history="1">
              <w:r>
                <w:rPr>
                  <w:color w:val="0000FF"/>
                </w:rPr>
                <w:t>N 055-п</w:t>
              </w:r>
            </w:hyperlink>
            <w:r>
              <w:rPr>
                <w:color w:val="392C69"/>
              </w:rPr>
              <w:t xml:space="preserve">, от 25.05.2020 </w:t>
            </w:r>
            <w:hyperlink r:id="rId102" w:history="1">
              <w:r>
                <w:rPr>
                  <w:color w:val="0000FF"/>
                </w:rPr>
                <w:t>N 153-п</w:t>
              </w:r>
            </w:hyperlink>
            <w:r>
              <w:rPr>
                <w:color w:val="392C69"/>
              </w:rPr>
              <w:t>,</w:t>
            </w:r>
          </w:p>
          <w:p w:rsidR="006D3F8D" w:rsidRDefault="006D3F8D">
            <w:pPr>
              <w:pStyle w:val="ConsPlusNormal"/>
              <w:jc w:val="center"/>
            </w:pPr>
            <w:r>
              <w:rPr>
                <w:color w:val="392C69"/>
              </w:rPr>
              <w:t xml:space="preserve">от 03.08.2020 </w:t>
            </w:r>
            <w:hyperlink r:id="rId103" w:history="1">
              <w:r>
                <w:rPr>
                  <w:color w:val="0000FF"/>
                </w:rPr>
                <w:t>N 195-п</w:t>
              </w:r>
            </w:hyperlink>
            <w:r>
              <w:rPr>
                <w:color w:val="392C69"/>
              </w:rPr>
              <w:t xml:space="preserve">, от 05.10.2020 </w:t>
            </w:r>
            <w:hyperlink r:id="rId104" w:history="1">
              <w:r>
                <w:rPr>
                  <w:color w:val="0000FF"/>
                </w:rPr>
                <w:t>N 241-п</w:t>
              </w:r>
            </w:hyperlink>
            <w:r>
              <w:rPr>
                <w:color w:val="392C69"/>
              </w:rPr>
              <w:t xml:space="preserve">, от 29.10.2020 </w:t>
            </w:r>
            <w:hyperlink r:id="rId105" w:history="1">
              <w:r>
                <w:rPr>
                  <w:color w:val="0000FF"/>
                </w:rPr>
                <w:t>N 267-п</w:t>
              </w:r>
            </w:hyperlink>
            <w:r>
              <w:rPr>
                <w:color w:val="392C69"/>
              </w:rPr>
              <w:t>)</w:t>
            </w:r>
          </w:p>
        </w:tc>
      </w:tr>
    </w:tbl>
    <w:p w:rsidR="006D3F8D" w:rsidRDefault="006D3F8D">
      <w:pPr>
        <w:pStyle w:val="ConsPlusNormal"/>
        <w:jc w:val="both"/>
      </w:pPr>
    </w:p>
    <w:p w:rsidR="006D3F8D" w:rsidRDefault="006D3F8D">
      <w:pPr>
        <w:pStyle w:val="ConsPlusTitle"/>
        <w:jc w:val="center"/>
        <w:outlineLvl w:val="2"/>
      </w:pPr>
      <w:r>
        <w:t>1. ПАСПОРТ ПОДПРОГРАММЫ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6D3F8D">
        <w:tc>
          <w:tcPr>
            <w:tcW w:w="3402" w:type="dxa"/>
          </w:tcPr>
          <w:p w:rsidR="006D3F8D" w:rsidRDefault="006D3F8D">
            <w:pPr>
              <w:pStyle w:val="ConsPlusNormal"/>
            </w:pPr>
            <w:r>
              <w:t>Наименование подпрограммы</w:t>
            </w:r>
          </w:p>
        </w:tc>
        <w:tc>
          <w:tcPr>
            <w:tcW w:w="5669" w:type="dxa"/>
          </w:tcPr>
          <w:p w:rsidR="006D3F8D" w:rsidRDefault="006D3F8D">
            <w:pPr>
              <w:pStyle w:val="ConsPlusNormal"/>
            </w:pPr>
            <w:r>
              <w:t>"Управление муниципальным имуществом"</w:t>
            </w:r>
          </w:p>
        </w:tc>
      </w:tr>
      <w:tr w:rsidR="006D3F8D">
        <w:tc>
          <w:tcPr>
            <w:tcW w:w="3402" w:type="dxa"/>
          </w:tcPr>
          <w:p w:rsidR="006D3F8D" w:rsidRDefault="006D3F8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6D3F8D" w:rsidRDefault="006D3F8D">
            <w:pPr>
              <w:pStyle w:val="ConsPlusNormal"/>
            </w:pPr>
            <w:r>
              <w:t>"Управление муниципальным имуществом"</w:t>
            </w:r>
          </w:p>
        </w:tc>
      </w:tr>
      <w:tr w:rsidR="006D3F8D">
        <w:tc>
          <w:tcPr>
            <w:tcW w:w="3402" w:type="dxa"/>
          </w:tcPr>
          <w:p w:rsidR="006D3F8D" w:rsidRDefault="006D3F8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6D3F8D" w:rsidRDefault="006D3F8D">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r w:rsidR="006D3F8D">
        <w:tc>
          <w:tcPr>
            <w:tcW w:w="3402" w:type="dxa"/>
          </w:tcPr>
          <w:p w:rsidR="006D3F8D" w:rsidRDefault="006D3F8D">
            <w:pPr>
              <w:pStyle w:val="ConsPlusNormal"/>
            </w:pPr>
            <w:r>
              <w:t>Цель подпрограммы</w:t>
            </w:r>
          </w:p>
        </w:tc>
        <w:tc>
          <w:tcPr>
            <w:tcW w:w="5669" w:type="dxa"/>
          </w:tcPr>
          <w:p w:rsidR="006D3F8D" w:rsidRDefault="006D3F8D">
            <w:pPr>
              <w:pStyle w:val="ConsPlusNormal"/>
            </w:pPr>
            <w: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6D3F8D">
        <w:tc>
          <w:tcPr>
            <w:tcW w:w="3402" w:type="dxa"/>
          </w:tcPr>
          <w:p w:rsidR="006D3F8D" w:rsidRDefault="006D3F8D">
            <w:pPr>
              <w:pStyle w:val="ConsPlusNormal"/>
            </w:pPr>
            <w:r>
              <w:t>Задачи подпрограммы</w:t>
            </w:r>
          </w:p>
        </w:tc>
        <w:tc>
          <w:tcPr>
            <w:tcW w:w="5669" w:type="dxa"/>
          </w:tcPr>
          <w:p w:rsidR="006D3F8D" w:rsidRDefault="006D3F8D">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3F8D" w:rsidRDefault="006D3F8D">
            <w:pPr>
              <w:pStyle w:val="ConsPlusNormal"/>
            </w:pPr>
            <w:r>
              <w:t>2. Обеспечение контроля за сохранностью, поддержанием и (или) восстановлением объектов муниципальной казны;</w:t>
            </w:r>
          </w:p>
          <w:p w:rsidR="006D3F8D" w:rsidRDefault="006D3F8D">
            <w:pPr>
              <w:pStyle w:val="ConsPlusNormal"/>
            </w:pPr>
            <w:r>
              <w:t>3. Выполнение обязательств собственника помещений по внесению взносов на капитальный ремонт;</w:t>
            </w:r>
          </w:p>
          <w:p w:rsidR="006D3F8D" w:rsidRDefault="006D3F8D">
            <w:pPr>
              <w:pStyle w:val="ConsPlusNormal"/>
            </w:pPr>
            <w:r>
              <w:lastRenderedPageBreak/>
              <w:t>4. Организация работ по формированию платежных документов по договору найма</w:t>
            </w:r>
          </w:p>
        </w:tc>
      </w:tr>
      <w:tr w:rsidR="006D3F8D">
        <w:tc>
          <w:tcPr>
            <w:tcW w:w="3402" w:type="dxa"/>
          </w:tcPr>
          <w:p w:rsidR="006D3F8D" w:rsidRDefault="006D3F8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D3F8D" w:rsidRDefault="006D3F8D">
            <w:pPr>
              <w:pStyle w:val="ConsPlusNormal"/>
            </w:pPr>
            <w:hyperlink w:anchor="P1223" w:history="1">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6D3F8D">
        <w:tc>
          <w:tcPr>
            <w:tcW w:w="3402" w:type="dxa"/>
          </w:tcPr>
          <w:p w:rsidR="006D3F8D" w:rsidRDefault="006D3F8D">
            <w:pPr>
              <w:pStyle w:val="ConsPlusNormal"/>
            </w:pPr>
            <w:r>
              <w:t>Сроки реализации подпрограммы</w:t>
            </w:r>
          </w:p>
        </w:tc>
        <w:tc>
          <w:tcPr>
            <w:tcW w:w="5669" w:type="dxa"/>
          </w:tcPr>
          <w:p w:rsidR="006D3F8D" w:rsidRDefault="006D3F8D">
            <w:pPr>
              <w:pStyle w:val="ConsPlusNormal"/>
            </w:pPr>
            <w:r>
              <w:t>2014 - 2030 годы</w:t>
            </w:r>
          </w:p>
        </w:tc>
      </w:tr>
      <w:tr w:rsidR="006D3F8D">
        <w:tblPrEx>
          <w:tblBorders>
            <w:insideH w:val="nil"/>
          </w:tblBorders>
        </w:tblPrEx>
        <w:tc>
          <w:tcPr>
            <w:tcW w:w="3402" w:type="dxa"/>
            <w:tcBorders>
              <w:bottom w:val="nil"/>
            </w:tcBorders>
          </w:tcPr>
          <w:p w:rsidR="006D3F8D" w:rsidRDefault="006D3F8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6D3F8D" w:rsidRDefault="006D3F8D">
            <w:pPr>
              <w:pStyle w:val="ConsPlusNormal"/>
            </w:pPr>
            <w:r>
              <w:t>Общий объем финансирования программы составляет 178315,5 тыс. рублей, в т.ч. по годам:</w:t>
            </w:r>
          </w:p>
          <w:p w:rsidR="006D3F8D" w:rsidRDefault="006D3F8D">
            <w:pPr>
              <w:pStyle w:val="ConsPlusNormal"/>
            </w:pPr>
            <w:r>
              <w:t>2014 год: 10143,3 тыс. рублей;</w:t>
            </w:r>
          </w:p>
          <w:p w:rsidR="006D3F8D" w:rsidRDefault="006D3F8D">
            <w:pPr>
              <w:pStyle w:val="ConsPlusNormal"/>
            </w:pPr>
            <w:r>
              <w:t>2015 год: 19544,8 тыс. рублей;</w:t>
            </w:r>
          </w:p>
          <w:p w:rsidR="006D3F8D" w:rsidRDefault="006D3F8D">
            <w:pPr>
              <w:pStyle w:val="ConsPlusNormal"/>
            </w:pPr>
            <w:r>
              <w:t>2016 год: 18006,0 тыс. рублей;</w:t>
            </w:r>
          </w:p>
          <w:p w:rsidR="006D3F8D" w:rsidRDefault="006D3F8D">
            <w:pPr>
              <w:pStyle w:val="ConsPlusNormal"/>
            </w:pPr>
            <w:r>
              <w:t>2017 год: 19629,7 тыс. рублей;</w:t>
            </w:r>
          </w:p>
          <w:p w:rsidR="006D3F8D" w:rsidRDefault="006D3F8D">
            <w:pPr>
              <w:pStyle w:val="ConsPlusNormal"/>
            </w:pPr>
            <w:r>
              <w:t>2018 год: 22020,9 тыс. рублей;</w:t>
            </w:r>
          </w:p>
          <w:p w:rsidR="006D3F8D" w:rsidRDefault="006D3F8D">
            <w:pPr>
              <w:pStyle w:val="ConsPlusNormal"/>
            </w:pPr>
            <w:r>
              <w:t>2019 год: 26897,4 тыс. рублей;</w:t>
            </w:r>
          </w:p>
          <w:p w:rsidR="006D3F8D" w:rsidRDefault="006D3F8D">
            <w:pPr>
              <w:pStyle w:val="ConsPlusNormal"/>
            </w:pPr>
            <w:r>
              <w:t>2020 год: 20415,7 тыс. рублей;</w:t>
            </w:r>
          </w:p>
          <w:p w:rsidR="006D3F8D" w:rsidRDefault="006D3F8D">
            <w:pPr>
              <w:pStyle w:val="ConsPlusNormal"/>
            </w:pPr>
            <w:r>
              <w:t>2021 год: 20389,7 тыс. рублей;</w:t>
            </w:r>
          </w:p>
          <w:p w:rsidR="006D3F8D" w:rsidRDefault="006D3F8D">
            <w:pPr>
              <w:pStyle w:val="ConsPlusNormal"/>
            </w:pPr>
            <w:r>
              <w:t>2022 год: 21268,0 тыс. рублей.</w:t>
            </w:r>
          </w:p>
          <w:p w:rsidR="006D3F8D" w:rsidRDefault="006D3F8D">
            <w:pPr>
              <w:pStyle w:val="ConsPlusNormal"/>
            </w:pPr>
            <w:r>
              <w:t>Из них за счет средств бюджета города - 178315,5 тыс. рублей, в т.ч. по годам:</w:t>
            </w:r>
          </w:p>
          <w:p w:rsidR="006D3F8D" w:rsidRDefault="006D3F8D">
            <w:pPr>
              <w:pStyle w:val="ConsPlusNormal"/>
            </w:pPr>
            <w:r>
              <w:t>2014 год: 10143,3 тыс. рублей;</w:t>
            </w:r>
          </w:p>
          <w:p w:rsidR="006D3F8D" w:rsidRDefault="006D3F8D">
            <w:pPr>
              <w:pStyle w:val="ConsPlusNormal"/>
            </w:pPr>
            <w:r>
              <w:t>2015 год: 19544,8 тыс. рублей;</w:t>
            </w:r>
          </w:p>
          <w:p w:rsidR="006D3F8D" w:rsidRDefault="006D3F8D">
            <w:pPr>
              <w:pStyle w:val="ConsPlusNormal"/>
            </w:pPr>
            <w:r>
              <w:t>2016 год: 18006,0 тыс. рублей;</w:t>
            </w:r>
          </w:p>
          <w:p w:rsidR="006D3F8D" w:rsidRDefault="006D3F8D">
            <w:pPr>
              <w:pStyle w:val="ConsPlusNormal"/>
            </w:pPr>
            <w:r>
              <w:t>2017 год: 19629,7 тыс. рублей;</w:t>
            </w:r>
          </w:p>
          <w:p w:rsidR="006D3F8D" w:rsidRDefault="006D3F8D">
            <w:pPr>
              <w:pStyle w:val="ConsPlusNormal"/>
            </w:pPr>
            <w:r>
              <w:t>2018 год: 22020,9 тыс. рублей;</w:t>
            </w:r>
          </w:p>
          <w:p w:rsidR="006D3F8D" w:rsidRDefault="006D3F8D">
            <w:pPr>
              <w:pStyle w:val="ConsPlusNormal"/>
            </w:pPr>
            <w:r>
              <w:t>2019 год: 26897,4 тыс. рублей;</w:t>
            </w:r>
          </w:p>
          <w:p w:rsidR="006D3F8D" w:rsidRDefault="006D3F8D">
            <w:pPr>
              <w:pStyle w:val="ConsPlusNormal"/>
            </w:pPr>
            <w:r>
              <w:t>2020 год: 20415,7 тыс. рублей;</w:t>
            </w:r>
          </w:p>
          <w:p w:rsidR="006D3F8D" w:rsidRDefault="006D3F8D">
            <w:pPr>
              <w:pStyle w:val="ConsPlusNormal"/>
            </w:pPr>
            <w:r>
              <w:t>2021 год: 20389,7 тыс. рублей;</w:t>
            </w:r>
          </w:p>
          <w:p w:rsidR="006D3F8D" w:rsidRDefault="006D3F8D">
            <w:pPr>
              <w:pStyle w:val="ConsPlusNormal"/>
            </w:pPr>
            <w:r>
              <w:t>2022: 21268,0 тыс. рублей</w:t>
            </w:r>
          </w:p>
        </w:tc>
      </w:tr>
      <w:tr w:rsidR="006D3F8D">
        <w:tblPrEx>
          <w:tblBorders>
            <w:insideH w:val="nil"/>
          </w:tblBorders>
        </w:tblPrEx>
        <w:tc>
          <w:tcPr>
            <w:tcW w:w="9071" w:type="dxa"/>
            <w:gridSpan w:val="2"/>
            <w:tcBorders>
              <w:top w:val="nil"/>
            </w:tcBorders>
          </w:tcPr>
          <w:p w:rsidR="006D3F8D" w:rsidRDefault="006D3F8D">
            <w:pPr>
              <w:pStyle w:val="ConsPlusNormal"/>
              <w:jc w:val="both"/>
            </w:pPr>
            <w:r>
              <w:t xml:space="preserve">(в ред. </w:t>
            </w:r>
            <w:hyperlink r:id="rId106" w:history="1">
              <w:r>
                <w:rPr>
                  <w:color w:val="0000FF"/>
                </w:rPr>
                <w:t>Постановления</w:t>
              </w:r>
            </w:hyperlink>
            <w:r>
              <w:t xml:space="preserve"> администрации г. Ачинска Красноярского края от 05.10.2020 N 241-п)</w:t>
            </w:r>
          </w:p>
        </w:tc>
      </w:tr>
    </w:tbl>
    <w:p w:rsidR="006D3F8D" w:rsidRDefault="006D3F8D">
      <w:pPr>
        <w:pStyle w:val="ConsPlusNormal"/>
        <w:jc w:val="both"/>
      </w:pPr>
    </w:p>
    <w:p w:rsidR="006D3F8D" w:rsidRDefault="006D3F8D">
      <w:pPr>
        <w:pStyle w:val="ConsPlusTitle"/>
        <w:jc w:val="center"/>
        <w:outlineLvl w:val="2"/>
      </w:pPr>
      <w:r>
        <w:t>2. МЕРОПРИЯТИЯ ПОДПРОГРАММЫ</w:t>
      </w:r>
    </w:p>
    <w:p w:rsidR="006D3F8D" w:rsidRDefault="006D3F8D">
      <w:pPr>
        <w:pStyle w:val="ConsPlusNormal"/>
        <w:jc w:val="both"/>
      </w:pPr>
    </w:p>
    <w:p w:rsidR="006D3F8D" w:rsidRDefault="006D3F8D">
      <w:pPr>
        <w:pStyle w:val="ConsPlusNormal"/>
        <w:ind w:firstLine="540"/>
        <w:jc w:val="both"/>
      </w:pPr>
      <w:r>
        <w:t>В рамках подпрограммы "Управление муниципальным имуществом" будут реализованы следующие мероприятия:</w:t>
      </w:r>
    </w:p>
    <w:p w:rsidR="006D3F8D" w:rsidRDefault="006D3F8D">
      <w:pPr>
        <w:pStyle w:val="ConsPlusNormal"/>
        <w:spacing w:before="220"/>
        <w:ind w:firstLine="540"/>
        <w:jc w:val="both"/>
      </w:pPr>
      <w:hyperlink w:anchor="P1288" w:history="1">
        <w:r>
          <w:rPr>
            <w:color w:val="0000FF"/>
          </w:rPr>
          <w:t>Мероприятие 1.1</w:t>
        </w:r>
      </w:hyperlink>
      <w:r>
        <w:t>. Оценка недвижимости, признание прав и регулирование отношений по государственной и муниципальной собственности.</w:t>
      </w:r>
    </w:p>
    <w:p w:rsidR="006D3F8D" w:rsidRDefault="006D3F8D">
      <w:pPr>
        <w:pStyle w:val="ConsPlusNormal"/>
        <w:spacing w:before="220"/>
        <w:ind w:firstLine="540"/>
        <w:jc w:val="both"/>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6D3F8D" w:rsidRDefault="006D3F8D">
      <w:pPr>
        <w:pStyle w:val="ConsPlusNormal"/>
        <w:spacing w:before="220"/>
        <w:ind w:firstLine="540"/>
        <w:jc w:val="both"/>
      </w:pPr>
      <w:hyperlink w:anchor="P1288" w:history="1">
        <w:r>
          <w:rPr>
            <w:color w:val="0000FF"/>
          </w:rPr>
          <w:t>Мероприятие 1.2</w:t>
        </w:r>
      </w:hyperlink>
      <w:r>
        <w:t>. Содержание и обслуживание казны муниципального образования</w:t>
      </w:r>
    </w:p>
    <w:p w:rsidR="006D3F8D" w:rsidRDefault="006D3F8D">
      <w:pPr>
        <w:pStyle w:val="ConsPlusNormal"/>
        <w:spacing w:before="220"/>
        <w:ind w:firstLine="540"/>
        <w:jc w:val="both"/>
      </w:pPr>
      <w:r>
        <w:t>Задача 2: обеспечение контроля за сохранностью, поддержанием и (или) восстановлением объектов муниципальной казны.</w:t>
      </w:r>
    </w:p>
    <w:p w:rsidR="006D3F8D" w:rsidRDefault="006D3F8D">
      <w:pPr>
        <w:pStyle w:val="ConsPlusNormal"/>
        <w:spacing w:before="220"/>
        <w:ind w:firstLine="540"/>
        <w:jc w:val="both"/>
      </w:pPr>
      <w:hyperlink w:anchor="P1288" w:history="1">
        <w:r>
          <w:rPr>
            <w:color w:val="0000FF"/>
          </w:rPr>
          <w:t>Мероприятие 1.3</w:t>
        </w:r>
      </w:hyperlink>
      <w:r>
        <w:t>. Уплата взносов на капитальный ремонт общего имущества в многоквартирных домах, расположенных на территории города Ачинска.</w:t>
      </w:r>
    </w:p>
    <w:p w:rsidR="006D3F8D" w:rsidRDefault="006D3F8D">
      <w:pPr>
        <w:pStyle w:val="ConsPlusNormal"/>
        <w:spacing w:before="220"/>
        <w:ind w:firstLine="540"/>
        <w:jc w:val="both"/>
      </w:pPr>
      <w:r>
        <w:t>Задача 3: выполнение обязательств собственника помещений по внесению взносов на капитальный ремонт.</w:t>
      </w:r>
    </w:p>
    <w:p w:rsidR="006D3F8D" w:rsidRDefault="006D3F8D">
      <w:pPr>
        <w:pStyle w:val="ConsPlusNormal"/>
        <w:spacing w:before="220"/>
        <w:ind w:firstLine="540"/>
        <w:jc w:val="both"/>
      </w:pPr>
      <w:hyperlink w:anchor="P1288" w:history="1">
        <w:r>
          <w:rPr>
            <w:color w:val="0000FF"/>
          </w:rPr>
          <w:t>Мероприятие 1.4</w:t>
        </w:r>
      </w:hyperlink>
      <w:r>
        <w:t>. Оплата услуг за ведение лицевых счетов, начисление и сбор платы по социальному найму</w:t>
      </w:r>
    </w:p>
    <w:p w:rsidR="006D3F8D" w:rsidRDefault="006D3F8D">
      <w:pPr>
        <w:pStyle w:val="ConsPlusNormal"/>
        <w:spacing w:before="220"/>
        <w:ind w:firstLine="540"/>
        <w:jc w:val="both"/>
      </w:pPr>
      <w:r>
        <w:t>Задача 4: организация работ по формированию платежных документов по договору найма.</w:t>
      </w:r>
    </w:p>
    <w:p w:rsidR="006D3F8D" w:rsidRDefault="006D3F8D">
      <w:pPr>
        <w:pStyle w:val="ConsPlusNormal"/>
        <w:spacing w:before="220"/>
        <w:ind w:firstLine="540"/>
        <w:jc w:val="both"/>
      </w:pPr>
      <w:hyperlink w:anchor="P1288" w:history="1">
        <w:r>
          <w:rPr>
            <w:color w:val="0000FF"/>
          </w:rPr>
          <w:t>Перечень</w:t>
        </w:r>
      </w:hyperlink>
      <w:r>
        <w:t xml:space="preserve"> мероприятий подпрограммы 1 представлен в приложении N 2 к подпрограмме.</w:t>
      </w:r>
    </w:p>
    <w:p w:rsidR="006D3F8D" w:rsidRDefault="006D3F8D">
      <w:pPr>
        <w:pStyle w:val="ConsPlusNormal"/>
        <w:jc w:val="both"/>
      </w:pPr>
    </w:p>
    <w:p w:rsidR="006D3F8D" w:rsidRDefault="006D3F8D">
      <w:pPr>
        <w:pStyle w:val="ConsPlusTitle"/>
        <w:jc w:val="center"/>
        <w:outlineLvl w:val="2"/>
      </w:pPr>
      <w:r>
        <w:t>3. МЕХАНИЗМ РЕАЛИЗАЦИИ ПОДПРОГРАММЫ</w:t>
      </w:r>
    </w:p>
    <w:p w:rsidR="006D3F8D" w:rsidRDefault="006D3F8D">
      <w:pPr>
        <w:pStyle w:val="ConsPlusNormal"/>
        <w:jc w:val="center"/>
      </w:pPr>
      <w:r>
        <w:t xml:space="preserve">(в ред. </w:t>
      </w:r>
      <w:hyperlink r:id="rId107" w:history="1">
        <w:r>
          <w:rPr>
            <w:color w:val="0000FF"/>
          </w:rPr>
          <w:t>Постановления</w:t>
        </w:r>
      </w:hyperlink>
      <w:r>
        <w:t xml:space="preserve"> администрации г. Ачинска Красноярского</w:t>
      </w:r>
    </w:p>
    <w:p w:rsidR="006D3F8D" w:rsidRDefault="006D3F8D">
      <w:pPr>
        <w:pStyle w:val="ConsPlusNormal"/>
        <w:jc w:val="center"/>
      </w:pPr>
      <w:r>
        <w:t>края от 03.08.2020 N 195-п)</w:t>
      </w:r>
    </w:p>
    <w:p w:rsidR="006D3F8D" w:rsidRDefault="006D3F8D">
      <w:pPr>
        <w:pStyle w:val="ConsPlusNormal"/>
        <w:jc w:val="both"/>
      </w:pPr>
    </w:p>
    <w:p w:rsidR="006D3F8D" w:rsidRDefault="006D3F8D">
      <w:pPr>
        <w:pStyle w:val="ConsPlusNormal"/>
        <w:ind w:firstLine="540"/>
        <w:jc w:val="both"/>
      </w:pPr>
      <w:r>
        <w:t>Механизм реализации подпрограммы предусматривает:</w:t>
      </w:r>
    </w:p>
    <w:p w:rsidR="006D3F8D" w:rsidRDefault="006D3F8D">
      <w:pPr>
        <w:pStyle w:val="ConsPlusNormal"/>
        <w:spacing w:before="220"/>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6D3F8D" w:rsidRDefault="006D3F8D">
      <w:pPr>
        <w:pStyle w:val="ConsPlusNormal"/>
        <w:spacing w:before="220"/>
        <w:ind w:firstLine="540"/>
        <w:jc w:val="both"/>
      </w:pPr>
      <w:r>
        <w:t xml:space="preserve">критерии выбора исполнителей определяются Федеральным </w:t>
      </w:r>
      <w:hyperlink r:id="rId108"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w:t>
      </w:r>
    </w:p>
    <w:p w:rsidR="006D3F8D" w:rsidRDefault="006D3F8D">
      <w:pPr>
        <w:pStyle w:val="ConsPlusNormal"/>
        <w:spacing w:before="22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6D3F8D" w:rsidRDefault="006D3F8D">
      <w:pPr>
        <w:pStyle w:val="ConsPlusNormal"/>
        <w:spacing w:before="22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6D3F8D" w:rsidRDefault="006D3F8D">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D3F8D" w:rsidRDefault="006D3F8D">
      <w:pPr>
        <w:pStyle w:val="ConsPlusNormal"/>
        <w:spacing w:before="22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программы, осуществляют комитет, финансовое управление администрации города в соответствии с Бюджетным </w:t>
      </w:r>
      <w:hyperlink r:id="rId109" w:history="1">
        <w:r>
          <w:rPr>
            <w:color w:val="0000FF"/>
          </w:rPr>
          <w:t>кодексом</w:t>
        </w:r>
      </w:hyperlink>
      <w:r>
        <w:t xml:space="preserve"> Российской Федерации от 31.07.1998 N 145-ФЗ. Описание организационных, экономических и правовых механизмов, необходимых для эффективной реализации подпрограммы:</w:t>
      </w:r>
    </w:p>
    <w:p w:rsidR="006D3F8D" w:rsidRDefault="006D3F8D">
      <w:pPr>
        <w:pStyle w:val="ConsPlusNormal"/>
        <w:spacing w:before="220"/>
        <w:ind w:firstLine="540"/>
        <w:jc w:val="both"/>
      </w:pPr>
      <w:r>
        <w:t>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w:t>
      </w:r>
    </w:p>
    <w:p w:rsidR="006D3F8D" w:rsidRDefault="006D3F8D">
      <w:pPr>
        <w:pStyle w:val="ConsPlusNormal"/>
        <w:spacing w:before="220"/>
        <w:ind w:firstLine="540"/>
        <w:jc w:val="both"/>
      </w:pPr>
      <w:r>
        <w:lastRenderedPageBreak/>
        <w:t xml:space="preserve">Реализация подпрограммных мероприятий осуществляется в соответствии с Федеральным </w:t>
      </w:r>
      <w:hyperlink r:id="rId110" w:history="1">
        <w:r>
          <w:rPr>
            <w:color w:val="0000FF"/>
          </w:rPr>
          <w:t>законом</w:t>
        </w:r>
      </w:hyperlink>
      <w:r>
        <w:t xml:space="preserve"> от 21.12.2001 N 178-ФЗ "О приватизации муниципального и государственного имущества", Федеральным </w:t>
      </w:r>
      <w:hyperlink r:id="rId111"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12" w:history="1">
        <w:r>
          <w:rPr>
            <w:color w:val="0000FF"/>
          </w:rPr>
          <w:t>законом</w:t>
        </w:r>
      </w:hyperlink>
      <w:r>
        <w:t xml:space="preserve"> от 24.07.2007 N 221-ФЗ "О государственном кадастре недвижимости", Федеральным </w:t>
      </w:r>
      <w:hyperlink r:id="rId113" w:history="1">
        <w:r>
          <w:rPr>
            <w:color w:val="0000FF"/>
          </w:rPr>
          <w:t>законом</w:t>
        </w:r>
      </w:hyperlink>
      <w:r>
        <w:t xml:space="preserve"> от 13.07.2015 N 218-ФЗ "О государственной регистрации недвижимости" и нормативно правовыми актами Красноярского края и города.</w:t>
      </w:r>
    </w:p>
    <w:p w:rsidR="006D3F8D" w:rsidRDefault="006D3F8D">
      <w:pPr>
        <w:pStyle w:val="ConsPlusNormal"/>
        <w:spacing w:before="220"/>
        <w:ind w:firstLine="540"/>
        <w:jc w:val="both"/>
      </w:pPr>
      <w:r>
        <w:t>Основой механизма реализации подпрограммы являются следующие приоритеты в области управления имуществом:</w:t>
      </w:r>
    </w:p>
    <w:p w:rsidR="006D3F8D" w:rsidRDefault="006D3F8D">
      <w:pPr>
        <w:pStyle w:val="ConsPlusNormal"/>
        <w:spacing w:before="220"/>
        <w:ind w:firstLine="540"/>
        <w:jc w:val="both"/>
      </w:pPr>
      <w:r>
        <w:t>1. Управление и распоряжение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6D3F8D" w:rsidRDefault="006D3F8D">
      <w:pPr>
        <w:pStyle w:val="ConsPlusNormal"/>
        <w:spacing w:before="220"/>
        <w:ind w:firstLine="540"/>
        <w:jc w:val="both"/>
      </w:pPr>
      <w:r>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города.</w:t>
      </w:r>
    </w:p>
    <w:p w:rsidR="006D3F8D" w:rsidRDefault="006D3F8D">
      <w:pPr>
        <w:pStyle w:val="ConsPlusNormal"/>
        <w:spacing w:before="220"/>
        <w:ind w:firstLine="540"/>
        <w:jc w:val="both"/>
      </w:pPr>
      <w:r>
        <w:t>Текущее управление и контроль за реализацией подпрограммы,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6D3F8D" w:rsidRDefault="006D3F8D">
      <w:pPr>
        <w:pStyle w:val="ConsPlusNormal"/>
        <w:spacing w:before="220"/>
        <w:ind w:firstLine="540"/>
        <w:jc w:val="both"/>
      </w:pPr>
      <w:r>
        <w:t>По состоянию на 01.01.2020 в реестре муниципальной собственности числится 89 муниципальных учреждений и предприятий. Количество объектов, учтенных в РМС, составляет 48372 шт. (движимое и недвижимое имущество), балансовой стоимостью 7391,8 млн руб.</w:t>
      </w:r>
    </w:p>
    <w:p w:rsidR="006D3F8D" w:rsidRDefault="006D3F8D">
      <w:pPr>
        <w:pStyle w:val="ConsPlusNormal"/>
        <w:spacing w:before="220"/>
        <w:ind w:firstLine="540"/>
        <w:jc w:val="both"/>
      </w:pPr>
      <w:r>
        <w:t>Так, в 2019 году программа приватизации муниципального имущества города Ачинска включает 58 объектов площадью 49,3 тыс. кв. м с земельными участками, на которых расположены объекты 154,5 тыс. кв. м, в том числе 3 объекта незавершенного строительства, принятых в муниципальную собственность как бесхозяйные.</w:t>
      </w:r>
    </w:p>
    <w:p w:rsidR="006D3F8D" w:rsidRDefault="006D3F8D">
      <w:pPr>
        <w:pStyle w:val="ConsPlusNormal"/>
        <w:spacing w:before="220"/>
        <w:ind w:firstLine="540"/>
        <w:jc w:val="both"/>
      </w:pPr>
      <w:r>
        <w:t xml:space="preserve">В рамках реализации программы приватизации в соответствии с Федеральным </w:t>
      </w:r>
      <w:hyperlink r:id="rId114" w:history="1">
        <w:r>
          <w:rPr>
            <w:color w:val="0000FF"/>
          </w:rPr>
          <w:t>законом</w:t>
        </w:r>
      </w:hyperlink>
      <w:r>
        <w:t xml:space="preserve"> N 178-ФЗ, в 2019 объявлено 83 аукциона (в том числе посредством публичного предложения), из них по 75 торги признаны несостоявшимися в связи с отсутствием заявок, по 5 аукционам подана только одна заявка, по 1 публичному предложению не один из участников не сделал предложение о цене имущества.</w:t>
      </w:r>
    </w:p>
    <w:p w:rsidR="006D3F8D" w:rsidRDefault="006D3F8D">
      <w:pPr>
        <w:pStyle w:val="ConsPlusNormal"/>
        <w:spacing w:before="220"/>
        <w:ind w:firstLine="540"/>
        <w:jc w:val="both"/>
      </w:pPr>
      <w:r>
        <w:t>Трижды проведен аукцион, по результатам которого реализовано 51% обыкновенных акций АО "УТЦ", АО "Причулымье" на сумму 65131,4 тыс. руб. дополнительно поступивших в бюджет города.</w:t>
      </w:r>
    </w:p>
    <w:p w:rsidR="006D3F8D" w:rsidRDefault="006D3F8D">
      <w:pPr>
        <w:pStyle w:val="ConsPlusNormal"/>
        <w:spacing w:before="220"/>
        <w:ind w:firstLine="540"/>
        <w:jc w:val="both"/>
      </w:pPr>
      <w:r>
        <w:t xml:space="preserve">По состоянию на 01.01.2020 действует 76 договоров купли-продажи объектов, заключенных в рамках Федерального </w:t>
      </w:r>
      <w:hyperlink r:id="rId115" w:history="1">
        <w:r>
          <w:rPr>
            <w:color w:val="0000FF"/>
          </w:rPr>
          <w:t>закона</w:t>
        </w:r>
      </w:hyperlink>
      <w:r>
        <w:t xml:space="preserve"> 159-ФЗ (преимущественное право), общей площадью 9574,4 кв. м.</w:t>
      </w:r>
    </w:p>
    <w:p w:rsidR="006D3F8D" w:rsidRDefault="006D3F8D">
      <w:pPr>
        <w:pStyle w:val="ConsPlusNormal"/>
        <w:spacing w:before="220"/>
        <w:ind w:firstLine="540"/>
        <w:jc w:val="both"/>
      </w:pPr>
      <w:r>
        <w:t xml:space="preserve">Комитетом ведется работа по начислению и сбору платежей в бюджет за предоставление </w:t>
      </w:r>
      <w:r>
        <w:lastRenderedPageBreak/>
        <w:t>муниципальных жилых помещений в наем. На 01.01.2020 начисление производится по 3100 лицевым счетам. Ведется претензионно-исковая работа. Также ведется работа по оплате взносов (2871 лицевых счетов) на капитальный ремонт общего имущества в многоквартирных домах, собственником жилых и нежилых помещений которых является муниципальное образование город Ачинск.</w:t>
      </w:r>
    </w:p>
    <w:p w:rsidR="006D3F8D" w:rsidRDefault="006D3F8D">
      <w:pPr>
        <w:pStyle w:val="ConsPlusNormal"/>
        <w:spacing w:before="220"/>
        <w:ind w:firstLine="540"/>
        <w:jc w:val="both"/>
      </w:pPr>
      <w:r>
        <w:t>При плане доходной части бюджета от использования муниципальной собственности за 2018 год в размере 121209,9 тыс. руб. комитетом получено доходов в сумме 167654,2 тыс. руб., выполнение составило 138,3%. За 2019 год при плане в размере 161382,3 тыс. руб. комитетом получено доходов в сумме 195574,7 тыс. руб., выполнение составило 121,2%.</w:t>
      </w:r>
    </w:p>
    <w:p w:rsidR="006D3F8D" w:rsidRDefault="006D3F8D">
      <w:pPr>
        <w:pStyle w:val="ConsPlusNormal"/>
        <w:spacing w:before="220"/>
        <w:ind w:firstLine="540"/>
        <w:jc w:val="both"/>
      </w:pPr>
      <w:r>
        <w:t>В целях реализации функции контроля использования по назначению и сохранности муниципального имущества, находящегося на балансах муниципальных учреждений, за 2019 год проведены инвентаризации муниципального имущества в 12 муниципальных учреждениях.</w:t>
      </w:r>
    </w:p>
    <w:p w:rsidR="006D3F8D" w:rsidRDefault="006D3F8D">
      <w:pPr>
        <w:pStyle w:val="ConsPlusNormal"/>
        <w:spacing w:before="220"/>
        <w:ind w:firstLine="540"/>
        <w:jc w:val="both"/>
      </w:pPr>
      <w:r>
        <w:t>Проведено за 2019 год 54 аукциона на право заключения договора аренды муниципального имущества, по итогам которых заключено 32 договора, по 22 аукционам заявок не подано. С целью снижения задолженности по арендной плате и получения доходов в бюджет города специалистами КУМИ ведется претензионно-исковая работа.</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40"/>
        <w:gridCol w:w="700"/>
        <w:gridCol w:w="1000"/>
        <w:gridCol w:w="564"/>
        <w:gridCol w:w="894"/>
        <w:gridCol w:w="624"/>
        <w:gridCol w:w="1014"/>
        <w:gridCol w:w="1234"/>
        <w:gridCol w:w="624"/>
        <w:gridCol w:w="842"/>
      </w:tblGrid>
      <w:tr w:rsidR="006D3F8D">
        <w:tc>
          <w:tcPr>
            <w:tcW w:w="1564" w:type="dxa"/>
            <w:gridSpan w:val="2"/>
          </w:tcPr>
          <w:p w:rsidR="006D3F8D" w:rsidRDefault="006D3F8D">
            <w:pPr>
              <w:pStyle w:val="ConsPlusNormal"/>
              <w:jc w:val="center"/>
            </w:pPr>
            <w:r>
              <w:t>Предъявлено претензий</w:t>
            </w:r>
          </w:p>
        </w:tc>
        <w:tc>
          <w:tcPr>
            <w:tcW w:w="1700" w:type="dxa"/>
            <w:gridSpan w:val="2"/>
          </w:tcPr>
          <w:p w:rsidR="006D3F8D" w:rsidRDefault="006D3F8D">
            <w:pPr>
              <w:pStyle w:val="ConsPlusNormal"/>
              <w:jc w:val="center"/>
            </w:pPr>
            <w:r>
              <w:t>Удовлетворено претензий</w:t>
            </w:r>
          </w:p>
        </w:tc>
        <w:tc>
          <w:tcPr>
            <w:tcW w:w="1458" w:type="dxa"/>
            <w:gridSpan w:val="2"/>
          </w:tcPr>
          <w:p w:rsidR="006D3F8D" w:rsidRDefault="006D3F8D">
            <w:pPr>
              <w:pStyle w:val="ConsPlusNormal"/>
              <w:jc w:val="center"/>
            </w:pPr>
            <w:r>
              <w:t>Предъявлено исков</w:t>
            </w:r>
          </w:p>
        </w:tc>
        <w:tc>
          <w:tcPr>
            <w:tcW w:w="1638" w:type="dxa"/>
            <w:gridSpan w:val="2"/>
          </w:tcPr>
          <w:p w:rsidR="006D3F8D" w:rsidRDefault="006D3F8D">
            <w:pPr>
              <w:pStyle w:val="ConsPlusNormal"/>
              <w:jc w:val="center"/>
            </w:pPr>
            <w:r>
              <w:t>Удовлетворено исков</w:t>
            </w:r>
          </w:p>
        </w:tc>
        <w:tc>
          <w:tcPr>
            <w:tcW w:w="1234" w:type="dxa"/>
          </w:tcPr>
          <w:p w:rsidR="006D3F8D" w:rsidRDefault="006D3F8D">
            <w:pPr>
              <w:pStyle w:val="ConsPlusNormal"/>
              <w:jc w:val="center"/>
            </w:pPr>
            <w:r>
              <w:t>Поступило по искам</w:t>
            </w:r>
          </w:p>
        </w:tc>
        <w:tc>
          <w:tcPr>
            <w:tcW w:w="1466" w:type="dxa"/>
            <w:gridSpan w:val="2"/>
          </w:tcPr>
          <w:p w:rsidR="006D3F8D" w:rsidRDefault="006D3F8D">
            <w:pPr>
              <w:pStyle w:val="ConsPlusNormal"/>
              <w:jc w:val="center"/>
            </w:pPr>
            <w:r>
              <w:t>Направлено в ССП</w:t>
            </w:r>
          </w:p>
        </w:tc>
      </w:tr>
      <w:tr w:rsidR="006D3F8D">
        <w:tc>
          <w:tcPr>
            <w:tcW w:w="624" w:type="dxa"/>
          </w:tcPr>
          <w:p w:rsidR="006D3F8D" w:rsidRDefault="006D3F8D">
            <w:pPr>
              <w:pStyle w:val="ConsPlusNormal"/>
              <w:jc w:val="center"/>
            </w:pPr>
            <w:r>
              <w:t>шт.</w:t>
            </w:r>
          </w:p>
        </w:tc>
        <w:tc>
          <w:tcPr>
            <w:tcW w:w="940" w:type="dxa"/>
          </w:tcPr>
          <w:p w:rsidR="006D3F8D" w:rsidRDefault="006D3F8D">
            <w:pPr>
              <w:pStyle w:val="ConsPlusNormal"/>
              <w:jc w:val="center"/>
            </w:pPr>
            <w:r>
              <w:t>тыс. руб.</w:t>
            </w:r>
          </w:p>
        </w:tc>
        <w:tc>
          <w:tcPr>
            <w:tcW w:w="700" w:type="dxa"/>
          </w:tcPr>
          <w:p w:rsidR="006D3F8D" w:rsidRDefault="006D3F8D">
            <w:pPr>
              <w:pStyle w:val="ConsPlusNormal"/>
              <w:jc w:val="center"/>
            </w:pPr>
            <w:r>
              <w:t>шт.</w:t>
            </w:r>
          </w:p>
        </w:tc>
        <w:tc>
          <w:tcPr>
            <w:tcW w:w="1000" w:type="dxa"/>
          </w:tcPr>
          <w:p w:rsidR="006D3F8D" w:rsidRDefault="006D3F8D">
            <w:pPr>
              <w:pStyle w:val="ConsPlusNormal"/>
              <w:jc w:val="center"/>
            </w:pPr>
            <w:r>
              <w:t>тыс. руб.</w:t>
            </w:r>
          </w:p>
        </w:tc>
        <w:tc>
          <w:tcPr>
            <w:tcW w:w="564" w:type="dxa"/>
          </w:tcPr>
          <w:p w:rsidR="006D3F8D" w:rsidRDefault="006D3F8D">
            <w:pPr>
              <w:pStyle w:val="ConsPlusNormal"/>
              <w:jc w:val="center"/>
            </w:pPr>
            <w:r>
              <w:t>шт.</w:t>
            </w:r>
          </w:p>
        </w:tc>
        <w:tc>
          <w:tcPr>
            <w:tcW w:w="894" w:type="dxa"/>
          </w:tcPr>
          <w:p w:rsidR="006D3F8D" w:rsidRDefault="006D3F8D">
            <w:pPr>
              <w:pStyle w:val="ConsPlusNormal"/>
              <w:jc w:val="center"/>
            </w:pPr>
            <w:r>
              <w:t>тыс. руб.</w:t>
            </w:r>
          </w:p>
        </w:tc>
        <w:tc>
          <w:tcPr>
            <w:tcW w:w="624" w:type="dxa"/>
          </w:tcPr>
          <w:p w:rsidR="006D3F8D" w:rsidRDefault="006D3F8D">
            <w:pPr>
              <w:pStyle w:val="ConsPlusNormal"/>
              <w:jc w:val="center"/>
            </w:pPr>
            <w:r>
              <w:t>шт.</w:t>
            </w:r>
          </w:p>
        </w:tc>
        <w:tc>
          <w:tcPr>
            <w:tcW w:w="1014" w:type="dxa"/>
          </w:tcPr>
          <w:p w:rsidR="006D3F8D" w:rsidRDefault="006D3F8D">
            <w:pPr>
              <w:pStyle w:val="ConsPlusNormal"/>
              <w:jc w:val="center"/>
            </w:pPr>
            <w:r>
              <w:t>тыс. руб.</w:t>
            </w:r>
          </w:p>
        </w:tc>
        <w:tc>
          <w:tcPr>
            <w:tcW w:w="1234" w:type="dxa"/>
          </w:tcPr>
          <w:p w:rsidR="006D3F8D" w:rsidRDefault="006D3F8D">
            <w:pPr>
              <w:pStyle w:val="ConsPlusNormal"/>
              <w:jc w:val="center"/>
            </w:pPr>
            <w:r>
              <w:t>тыс. руб.</w:t>
            </w:r>
          </w:p>
        </w:tc>
        <w:tc>
          <w:tcPr>
            <w:tcW w:w="624" w:type="dxa"/>
          </w:tcPr>
          <w:p w:rsidR="006D3F8D" w:rsidRDefault="006D3F8D">
            <w:pPr>
              <w:pStyle w:val="ConsPlusNormal"/>
              <w:jc w:val="center"/>
            </w:pPr>
            <w:r>
              <w:t>шт.</w:t>
            </w:r>
          </w:p>
        </w:tc>
        <w:tc>
          <w:tcPr>
            <w:tcW w:w="842" w:type="dxa"/>
          </w:tcPr>
          <w:p w:rsidR="006D3F8D" w:rsidRDefault="006D3F8D">
            <w:pPr>
              <w:pStyle w:val="ConsPlusNormal"/>
              <w:jc w:val="center"/>
            </w:pPr>
            <w:r>
              <w:t>тыс. руб.</w:t>
            </w:r>
          </w:p>
        </w:tc>
      </w:tr>
      <w:tr w:rsidR="006D3F8D">
        <w:tc>
          <w:tcPr>
            <w:tcW w:w="9060" w:type="dxa"/>
            <w:gridSpan w:val="11"/>
          </w:tcPr>
          <w:p w:rsidR="006D3F8D" w:rsidRDefault="006D3F8D">
            <w:pPr>
              <w:pStyle w:val="ConsPlusNormal"/>
              <w:jc w:val="center"/>
            </w:pPr>
            <w:r>
              <w:t>За 2019 год</w:t>
            </w:r>
          </w:p>
        </w:tc>
      </w:tr>
      <w:tr w:rsidR="006D3F8D">
        <w:tc>
          <w:tcPr>
            <w:tcW w:w="624" w:type="dxa"/>
          </w:tcPr>
          <w:p w:rsidR="006D3F8D" w:rsidRDefault="006D3F8D">
            <w:pPr>
              <w:pStyle w:val="ConsPlusNormal"/>
              <w:jc w:val="center"/>
            </w:pPr>
            <w:r>
              <w:t>226</w:t>
            </w:r>
          </w:p>
        </w:tc>
        <w:tc>
          <w:tcPr>
            <w:tcW w:w="940" w:type="dxa"/>
          </w:tcPr>
          <w:p w:rsidR="006D3F8D" w:rsidRDefault="006D3F8D">
            <w:pPr>
              <w:pStyle w:val="ConsPlusNormal"/>
              <w:jc w:val="center"/>
            </w:pPr>
            <w:r>
              <w:t>3814,93</w:t>
            </w:r>
          </w:p>
        </w:tc>
        <w:tc>
          <w:tcPr>
            <w:tcW w:w="700" w:type="dxa"/>
          </w:tcPr>
          <w:p w:rsidR="006D3F8D" w:rsidRDefault="006D3F8D">
            <w:pPr>
              <w:pStyle w:val="ConsPlusNormal"/>
              <w:jc w:val="center"/>
            </w:pPr>
            <w:r>
              <w:t>247</w:t>
            </w:r>
          </w:p>
        </w:tc>
        <w:tc>
          <w:tcPr>
            <w:tcW w:w="1000" w:type="dxa"/>
          </w:tcPr>
          <w:p w:rsidR="006D3F8D" w:rsidRDefault="006D3F8D">
            <w:pPr>
              <w:pStyle w:val="ConsPlusNormal"/>
              <w:jc w:val="center"/>
            </w:pPr>
            <w:r>
              <w:t>3307,8</w:t>
            </w:r>
          </w:p>
        </w:tc>
        <w:tc>
          <w:tcPr>
            <w:tcW w:w="564" w:type="dxa"/>
          </w:tcPr>
          <w:p w:rsidR="006D3F8D" w:rsidRDefault="006D3F8D">
            <w:pPr>
              <w:pStyle w:val="ConsPlusNormal"/>
              <w:jc w:val="center"/>
            </w:pPr>
            <w:r>
              <w:t>32</w:t>
            </w:r>
          </w:p>
        </w:tc>
        <w:tc>
          <w:tcPr>
            <w:tcW w:w="894" w:type="dxa"/>
          </w:tcPr>
          <w:p w:rsidR="006D3F8D" w:rsidRDefault="006D3F8D">
            <w:pPr>
              <w:pStyle w:val="ConsPlusNormal"/>
              <w:jc w:val="center"/>
            </w:pPr>
            <w:r>
              <w:t>2469,7</w:t>
            </w:r>
          </w:p>
        </w:tc>
        <w:tc>
          <w:tcPr>
            <w:tcW w:w="624" w:type="dxa"/>
          </w:tcPr>
          <w:p w:rsidR="006D3F8D" w:rsidRDefault="006D3F8D">
            <w:pPr>
              <w:pStyle w:val="ConsPlusNormal"/>
              <w:jc w:val="center"/>
            </w:pPr>
            <w:r>
              <w:t>20</w:t>
            </w:r>
          </w:p>
        </w:tc>
        <w:tc>
          <w:tcPr>
            <w:tcW w:w="1014" w:type="dxa"/>
          </w:tcPr>
          <w:p w:rsidR="006D3F8D" w:rsidRDefault="006D3F8D">
            <w:pPr>
              <w:pStyle w:val="ConsPlusNormal"/>
              <w:jc w:val="center"/>
            </w:pPr>
            <w:r>
              <w:t>2267,8</w:t>
            </w:r>
          </w:p>
        </w:tc>
        <w:tc>
          <w:tcPr>
            <w:tcW w:w="1234" w:type="dxa"/>
          </w:tcPr>
          <w:p w:rsidR="006D3F8D" w:rsidRDefault="006D3F8D">
            <w:pPr>
              <w:pStyle w:val="ConsPlusNormal"/>
              <w:jc w:val="center"/>
            </w:pPr>
            <w:r>
              <w:t>567,7</w:t>
            </w:r>
          </w:p>
        </w:tc>
        <w:tc>
          <w:tcPr>
            <w:tcW w:w="624" w:type="dxa"/>
          </w:tcPr>
          <w:p w:rsidR="006D3F8D" w:rsidRDefault="006D3F8D">
            <w:pPr>
              <w:pStyle w:val="ConsPlusNormal"/>
              <w:jc w:val="center"/>
            </w:pPr>
            <w:r>
              <w:t>51</w:t>
            </w:r>
          </w:p>
        </w:tc>
        <w:tc>
          <w:tcPr>
            <w:tcW w:w="842" w:type="dxa"/>
          </w:tcPr>
          <w:p w:rsidR="006D3F8D" w:rsidRDefault="006D3F8D">
            <w:pPr>
              <w:pStyle w:val="ConsPlusNormal"/>
              <w:jc w:val="center"/>
            </w:pPr>
            <w:r>
              <w:t>4736,0</w:t>
            </w:r>
          </w:p>
        </w:tc>
      </w:tr>
    </w:tbl>
    <w:p w:rsidR="006D3F8D" w:rsidRDefault="006D3F8D">
      <w:pPr>
        <w:pStyle w:val="ConsPlusNormal"/>
        <w:jc w:val="both"/>
      </w:pPr>
    </w:p>
    <w:p w:rsidR="006D3F8D" w:rsidRDefault="006D3F8D">
      <w:pPr>
        <w:pStyle w:val="ConsPlusNormal"/>
        <w:ind w:firstLine="540"/>
        <w:jc w:val="both"/>
      </w:pPr>
      <w:r>
        <w:t>За 2019 год проведены 117 обследований нежилых помещений с целью сохранности и использования по назначению.</w:t>
      </w:r>
    </w:p>
    <w:p w:rsidR="006D3F8D" w:rsidRDefault="006D3F8D">
      <w:pPr>
        <w:pStyle w:val="ConsPlusNormal"/>
        <w:spacing w:before="220"/>
        <w:ind w:firstLine="540"/>
        <w:jc w:val="both"/>
      </w:pPr>
      <w:r>
        <w:t>Комитетом разработаны в 2020 году четыре нормативно-правовых акта об имущественной поддержки арендаторов муниципального недвижимого имущества, пострадавших в результате распространения новой коронавирусной инфекции.</w:t>
      </w:r>
    </w:p>
    <w:p w:rsidR="006D3F8D" w:rsidRDefault="006D3F8D">
      <w:pPr>
        <w:pStyle w:val="ConsPlusNormal"/>
        <w:spacing w:before="220"/>
        <w:ind w:firstLine="540"/>
        <w:jc w:val="both"/>
      </w:pPr>
      <w:r>
        <w:t>Ежегодно из бюджет города выделяются денежные средства на проведение тех. паспортизации объектов муниципальной собственности и выявленных объектов для признания их бесхозяйными, так в 2019 году тех паспортизация проведена по 120 объектам.</w:t>
      </w:r>
    </w:p>
    <w:p w:rsidR="006D3F8D" w:rsidRDefault="006D3F8D">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6D3F8D" w:rsidRDefault="006D3F8D">
      <w:pPr>
        <w:pStyle w:val="ConsPlusNormal"/>
        <w:jc w:val="both"/>
      </w:pPr>
    </w:p>
    <w:p w:rsidR="006D3F8D" w:rsidRDefault="006D3F8D">
      <w:pPr>
        <w:pStyle w:val="ConsPlusTitle"/>
        <w:jc w:val="center"/>
        <w:outlineLvl w:val="2"/>
      </w:pPr>
      <w:r>
        <w:t>4. УПРАВЛЕНИЕ ПОДПРОГРАММОЙ И КОНТРОЛЬ ЗА ИСПОЛНЕНИЕМ</w:t>
      </w:r>
    </w:p>
    <w:p w:rsidR="006D3F8D" w:rsidRDefault="006D3F8D">
      <w:pPr>
        <w:pStyle w:val="ConsPlusTitle"/>
        <w:jc w:val="center"/>
      </w:pPr>
      <w:r>
        <w:t>ПОДПРОГРАММЫ</w:t>
      </w:r>
    </w:p>
    <w:p w:rsidR="006D3F8D" w:rsidRDefault="006D3F8D">
      <w:pPr>
        <w:pStyle w:val="ConsPlusNormal"/>
        <w:jc w:val="both"/>
      </w:pPr>
    </w:p>
    <w:p w:rsidR="006D3F8D" w:rsidRDefault="006D3F8D">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 Соисполнителем подпрограммы является отдел бухгалтерского учета и контроля администрации города Ачинска (далее - Соисполнитель подпрограммы).</w:t>
      </w:r>
    </w:p>
    <w:p w:rsidR="006D3F8D" w:rsidRDefault="006D3F8D">
      <w:pPr>
        <w:pStyle w:val="ConsPlusNormal"/>
        <w:spacing w:before="220"/>
        <w:ind w:firstLine="540"/>
        <w:jc w:val="both"/>
      </w:pPr>
      <w:r>
        <w:t xml:space="preserve">2. Исполнитель подпрограммы по запросу ответственного исполнителя муниципальной </w:t>
      </w:r>
      <w:r>
        <w:lastRenderedPageBreak/>
        <w:t>программы:</w:t>
      </w:r>
    </w:p>
    <w:p w:rsidR="006D3F8D" w:rsidRDefault="006D3F8D">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6D3F8D" w:rsidRDefault="006D3F8D">
      <w:pPr>
        <w:pStyle w:val="ConsPlusNormal"/>
        <w:spacing w:before="220"/>
        <w:ind w:firstLine="540"/>
        <w:jc w:val="both"/>
      </w:pPr>
      <w:r>
        <w:t>- итоговый отчет об исполнении подпрограммы;</w:t>
      </w:r>
    </w:p>
    <w:p w:rsidR="006D3F8D" w:rsidRDefault="006D3F8D">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6D3F8D" w:rsidRDefault="006D3F8D">
      <w:pPr>
        <w:pStyle w:val="ConsPlusNormal"/>
        <w:spacing w:before="220"/>
        <w:ind w:firstLine="540"/>
        <w:jc w:val="both"/>
      </w:pPr>
      <w:r>
        <w:t>Объем финансирования подпрограммы уточняется ежегодно при формировании бюджета на очередной финансовый год и плановый период.</w:t>
      </w:r>
    </w:p>
    <w:p w:rsidR="006D3F8D" w:rsidRDefault="006D3F8D">
      <w:pPr>
        <w:pStyle w:val="ConsPlusNormal"/>
        <w:spacing w:before="220"/>
        <w:ind w:firstLine="540"/>
        <w:jc w:val="both"/>
      </w:pPr>
      <w:r>
        <w:t>Контроль за ходом реализации подпрограммы осуществляют исполнители подпрограммы.</w:t>
      </w:r>
    </w:p>
    <w:p w:rsidR="006D3F8D" w:rsidRDefault="006D3F8D">
      <w:pPr>
        <w:pStyle w:val="ConsPlusNormal"/>
        <w:spacing w:before="220"/>
        <w:ind w:firstLine="540"/>
        <w:jc w:val="both"/>
      </w:pPr>
      <w:r>
        <w:t>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D3F8D" w:rsidRDefault="006D3F8D">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6D3F8D" w:rsidRDefault="006D3F8D">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D3F8D" w:rsidRDefault="006D3F8D">
      <w:pPr>
        <w:pStyle w:val="ConsPlusNormal"/>
        <w:spacing w:before="220"/>
        <w:ind w:firstLine="540"/>
        <w:jc w:val="both"/>
      </w:pPr>
      <w:r>
        <w:t>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D3F8D" w:rsidRDefault="006D3F8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а также на официальном сайте органов местного самоуправления города Ачинска http://www.adm-achinsk.ru и в сети Интернет.</w:t>
      </w: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1</w:t>
      </w:r>
    </w:p>
    <w:p w:rsidR="006D3F8D" w:rsidRDefault="006D3F8D">
      <w:pPr>
        <w:pStyle w:val="ConsPlusNormal"/>
        <w:jc w:val="right"/>
      </w:pPr>
      <w:r>
        <w:t>к подпрограмме</w:t>
      </w:r>
    </w:p>
    <w:p w:rsidR="006D3F8D" w:rsidRDefault="006D3F8D">
      <w:pPr>
        <w:pStyle w:val="ConsPlusNormal"/>
        <w:jc w:val="right"/>
      </w:pPr>
      <w:r>
        <w:t>"Управление муниципальным имуществом",</w:t>
      </w:r>
    </w:p>
    <w:p w:rsidR="006D3F8D" w:rsidRDefault="006D3F8D">
      <w:pPr>
        <w:pStyle w:val="ConsPlusNormal"/>
        <w:jc w:val="right"/>
      </w:pPr>
      <w:r>
        <w:t>реализуемой в рамках муниципальной</w:t>
      </w:r>
    </w:p>
    <w:p w:rsidR="006D3F8D" w:rsidRDefault="006D3F8D">
      <w:pPr>
        <w:pStyle w:val="ConsPlusNormal"/>
        <w:jc w:val="right"/>
      </w:pPr>
      <w:r>
        <w:t>программы города Ачинска "Управление</w:t>
      </w:r>
    </w:p>
    <w:p w:rsidR="006D3F8D" w:rsidRDefault="006D3F8D">
      <w:pPr>
        <w:pStyle w:val="ConsPlusNormal"/>
        <w:jc w:val="right"/>
      </w:pPr>
      <w:r>
        <w:t>муниципальным имуществом"</w:t>
      </w:r>
    </w:p>
    <w:p w:rsidR="006D3F8D" w:rsidRDefault="006D3F8D">
      <w:pPr>
        <w:pStyle w:val="ConsPlusNormal"/>
        <w:jc w:val="both"/>
      </w:pPr>
    </w:p>
    <w:p w:rsidR="006D3F8D" w:rsidRDefault="006D3F8D">
      <w:pPr>
        <w:pStyle w:val="ConsPlusTitle"/>
        <w:jc w:val="center"/>
      </w:pPr>
      <w:bookmarkStart w:id="5" w:name="P1223"/>
      <w:bookmarkEnd w:id="5"/>
      <w:r>
        <w:t>ПЕРЕЧЕНЬ</w:t>
      </w:r>
    </w:p>
    <w:p w:rsidR="006D3F8D" w:rsidRDefault="006D3F8D">
      <w:pPr>
        <w:pStyle w:val="ConsPlusTitle"/>
        <w:jc w:val="center"/>
      </w:pPr>
      <w:r>
        <w:t>И ЗНАЧЕНИЯ ПОКАЗАТЕЛЕЙ РЕЗУЛЬТАТИВНОСТИ ПОДПРОГРАММЫ</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25.05.2020 N 153-п)</w:t>
            </w:r>
          </w:p>
        </w:tc>
      </w:tr>
    </w:tbl>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39"/>
        <w:gridCol w:w="1204"/>
        <w:gridCol w:w="2551"/>
        <w:gridCol w:w="724"/>
        <w:gridCol w:w="724"/>
        <w:gridCol w:w="724"/>
        <w:gridCol w:w="724"/>
      </w:tblGrid>
      <w:tr w:rsidR="006D3F8D">
        <w:tc>
          <w:tcPr>
            <w:tcW w:w="454" w:type="dxa"/>
            <w:vMerge w:val="restart"/>
          </w:tcPr>
          <w:p w:rsidR="006D3F8D" w:rsidRDefault="006D3F8D">
            <w:pPr>
              <w:pStyle w:val="ConsPlusNormal"/>
              <w:jc w:val="center"/>
            </w:pPr>
            <w:r>
              <w:t xml:space="preserve">N </w:t>
            </w:r>
            <w:r>
              <w:lastRenderedPageBreak/>
              <w:t>п/п</w:t>
            </w:r>
          </w:p>
        </w:tc>
        <w:tc>
          <w:tcPr>
            <w:tcW w:w="1939" w:type="dxa"/>
            <w:vMerge w:val="restart"/>
          </w:tcPr>
          <w:p w:rsidR="006D3F8D" w:rsidRDefault="006D3F8D">
            <w:pPr>
              <w:pStyle w:val="ConsPlusNormal"/>
              <w:jc w:val="center"/>
            </w:pPr>
            <w:r>
              <w:lastRenderedPageBreak/>
              <w:t xml:space="preserve">Цель, показатели </w:t>
            </w:r>
            <w:r>
              <w:lastRenderedPageBreak/>
              <w:t>результативности</w:t>
            </w:r>
          </w:p>
        </w:tc>
        <w:tc>
          <w:tcPr>
            <w:tcW w:w="1204" w:type="dxa"/>
            <w:vMerge w:val="restart"/>
          </w:tcPr>
          <w:p w:rsidR="006D3F8D" w:rsidRDefault="006D3F8D">
            <w:pPr>
              <w:pStyle w:val="ConsPlusNormal"/>
              <w:jc w:val="center"/>
            </w:pPr>
            <w:r>
              <w:lastRenderedPageBreak/>
              <w:t xml:space="preserve">Единица </w:t>
            </w:r>
            <w:r>
              <w:lastRenderedPageBreak/>
              <w:t>измерения</w:t>
            </w:r>
          </w:p>
        </w:tc>
        <w:tc>
          <w:tcPr>
            <w:tcW w:w="2551" w:type="dxa"/>
            <w:vMerge w:val="restart"/>
          </w:tcPr>
          <w:p w:rsidR="006D3F8D" w:rsidRDefault="006D3F8D">
            <w:pPr>
              <w:pStyle w:val="ConsPlusNormal"/>
              <w:jc w:val="center"/>
            </w:pPr>
            <w:r>
              <w:lastRenderedPageBreak/>
              <w:t>Источник информации</w:t>
            </w:r>
          </w:p>
        </w:tc>
        <w:tc>
          <w:tcPr>
            <w:tcW w:w="2896" w:type="dxa"/>
            <w:gridSpan w:val="4"/>
          </w:tcPr>
          <w:p w:rsidR="006D3F8D" w:rsidRDefault="006D3F8D">
            <w:pPr>
              <w:pStyle w:val="ConsPlusNormal"/>
              <w:jc w:val="center"/>
            </w:pPr>
            <w:r>
              <w:t xml:space="preserve">Годы реализации </w:t>
            </w:r>
            <w:r>
              <w:lastRenderedPageBreak/>
              <w:t>подпрограммы</w:t>
            </w:r>
          </w:p>
        </w:tc>
      </w:tr>
      <w:tr w:rsidR="006D3F8D">
        <w:tc>
          <w:tcPr>
            <w:tcW w:w="454" w:type="dxa"/>
            <w:vMerge/>
          </w:tcPr>
          <w:p w:rsidR="006D3F8D" w:rsidRDefault="006D3F8D"/>
        </w:tc>
        <w:tc>
          <w:tcPr>
            <w:tcW w:w="1939" w:type="dxa"/>
            <w:vMerge/>
          </w:tcPr>
          <w:p w:rsidR="006D3F8D" w:rsidRDefault="006D3F8D"/>
        </w:tc>
        <w:tc>
          <w:tcPr>
            <w:tcW w:w="1204" w:type="dxa"/>
            <w:vMerge/>
          </w:tcPr>
          <w:p w:rsidR="006D3F8D" w:rsidRDefault="006D3F8D"/>
        </w:tc>
        <w:tc>
          <w:tcPr>
            <w:tcW w:w="2551" w:type="dxa"/>
            <w:vMerge/>
          </w:tcPr>
          <w:p w:rsidR="006D3F8D" w:rsidRDefault="006D3F8D"/>
        </w:tc>
        <w:tc>
          <w:tcPr>
            <w:tcW w:w="724" w:type="dxa"/>
          </w:tcPr>
          <w:p w:rsidR="006D3F8D" w:rsidRDefault="006D3F8D">
            <w:pPr>
              <w:pStyle w:val="ConsPlusNormal"/>
              <w:jc w:val="center"/>
            </w:pPr>
            <w:r>
              <w:t>2019 г.</w:t>
            </w:r>
          </w:p>
        </w:tc>
        <w:tc>
          <w:tcPr>
            <w:tcW w:w="724" w:type="dxa"/>
          </w:tcPr>
          <w:p w:rsidR="006D3F8D" w:rsidRDefault="006D3F8D">
            <w:pPr>
              <w:pStyle w:val="ConsPlusNormal"/>
              <w:jc w:val="center"/>
            </w:pPr>
            <w:r>
              <w:t>2020 г.</w:t>
            </w:r>
          </w:p>
        </w:tc>
        <w:tc>
          <w:tcPr>
            <w:tcW w:w="724" w:type="dxa"/>
          </w:tcPr>
          <w:p w:rsidR="006D3F8D" w:rsidRDefault="006D3F8D">
            <w:pPr>
              <w:pStyle w:val="ConsPlusNormal"/>
              <w:jc w:val="center"/>
            </w:pPr>
            <w:r>
              <w:t>2021 г.</w:t>
            </w:r>
          </w:p>
        </w:tc>
        <w:tc>
          <w:tcPr>
            <w:tcW w:w="724" w:type="dxa"/>
          </w:tcPr>
          <w:p w:rsidR="006D3F8D" w:rsidRDefault="006D3F8D">
            <w:pPr>
              <w:pStyle w:val="ConsPlusNormal"/>
              <w:jc w:val="center"/>
            </w:pPr>
            <w:r>
              <w:t>2022 г.</w:t>
            </w:r>
          </w:p>
        </w:tc>
      </w:tr>
      <w:tr w:rsidR="006D3F8D">
        <w:tc>
          <w:tcPr>
            <w:tcW w:w="454" w:type="dxa"/>
          </w:tcPr>
          <w:p w:rsidR="006D3F8D" w:rsidRDefault="006D3F8D">
            <w:pPr>
              <w:pStyle w:val="ConsPlusNormal"/>
              <w:jc w:val="center"/>
            </w:pPr>
            <w:r>
              <w:t>1</w:t>
            </w:r>
          </w:p>
        </w:tc>
        <w:tc>
          <w:tcPr>
            <w:tcW w:w="1939" w:type="dxa"/>
          </w:tcPr>
          <w:p w:rsidR="006D3F8D" w:rsidRDefault="006D3F8D">
            <w:pPr>
              <w:pStyle w:val="ConsPlusNormal"/>
              <w:jc w:val="center"/>
            </w:pPr>
            <w:r>
              <w:t>2</w:t>
            </w:r>
          </w:p>
        </w:tc>
        <w:tc>
          <w:tcPr>
            <w:tcW w:w="1204" w:type="dxa"/>
          </w:tcPr>
          <w:p w:rsidR="006D3F8D" w:rsidRDefault="006D3F8D">
            <w:pPr>
              <w:pStyle w:val="ConsPlusNormal"/>
              <w:jc w:val="center"/>
            </w:pPr>
            <w:r>
              <w:t>3</w:t>
            </w:r>
          </w:p>
        </w:tc>
        <w:tc>
          <w:tcPr>
            <w:tcW w:w="2551" w:type="dxa"/>
          </w:tcPr>
          <w:p w:rsidR="006D3F8D" w:rsidRDefault="006D3F8D">
            <w:pPr>
              <w:pStyle w:val="ConsPlusNormal"/>
              <w:jc w:val="center"/>
            </w:pPr>
            <w:r>
              <w:t>4</w:t>
            </w:r>
          </w:p>
        </w:tc>
        <w:tc>
          <w:tcPr>
            <w:tcW w:w="724" w:type="dxa"/>
          </w:tcPr>
          <w:p w:rsidR="006D3F8D" w:rsidRDefault="006D3F8D">
            <w:pPr>
              <w:pStyle w:val="ConsPlusNormal"/>
              <w:jc w:val="center"/>
            </w:pPr>
            <w:r>
              <w:t>5</w:t>
            </w:r>
          </w:p>
        </w:tc>
        <w:tc>
          <w:tcPr>
            <w:tcW w:w="724" w:type="dxa"/>
          </w:tcPr>
          <w:p w:rsidR="006D3F8D" w:rsidRDefault="006D3F8D">
            <w:pPr>
              <w:pStyle w:val="ConsPlusNormal"/>
              <w:jc w:val="center"/>
            </w:pPr>
            <w:r>
              <w:t>6</w:t>
            </w:r>
          </w:p>
        </w:tc>
        <w:tc>
          <w:tcPr>
            <w:tcW w:w="724" w:type="dxa"/>
          </w:tcPr>
          <w:p w:rsidR="006D3F8D" w:rsidRDefault="006D3F8D">
            <w:pPr>
              <w:pStyle w:val="ConsPlusNormal"/>
              <w:jc w:val="center"/>
            </w:pPr>
            <w:r>
              <w:t>7</w:t>
            </w:r>
          </w:p>
        </w:tc>
        <w:tc>
          <w:tcPr>
            <w:tcW w:w="724" w:type="dxa"/>
          </w:tcPr>
          <w:p w:rsidR="006D3F8D" w:rsidRDefault="006D3F8D">
            <w:pPr>
              <w:pStyle w:val="ConsPlusNormal"/>
              <w:jc w:val="center"/>
            </w:pPr>
            <w:r>
              <w:t>8</w:t>
            </w:r>
          </w:p>
        </w:tc>
      </w:tr>
      <w:tr w:rsidR="006D3F8D">
        <w:tc>
          <w:tcPr>
            <w:tcW w:w="454" w:type="dxa"/>
          </w:tcPr>
          <w:p w:rsidR="006D3F8D" w:rsidRDefault="006D3F8D">
            <w:pPr>
              <w:pStyle w:val="ConsPlusNormal"/>
            </w:pPr>
          </w:p>
        </w:tc>
        <w:tc>
          <w:tcPr>
            <w:tcW w:w="1939" w:type="dxa"/>
          </w:tcPr>
          <w:p w:rsidR="006D3F8D" w:rsidRDefault="006D3F8D">
            <w:pPr>
              <w:pStyle w:val="ConsPlusNormal"/>
            </w:pPr>
            <w:r>
              <w:t>Цель подпрограммы</w:t>
            </w:r>
          </w:p>
        </w:tc>
        <w:tc>
          <w:tcPr>
            <w:tcW w:w="6651" w:type="dxa"/>
            <w:gridSpan w:val="6"/>
          </w:tcPr>
          <w:p w:rsidR="006D3F8D" w:rsidRDefault="006D3F8D">
            <w:pPr>
              <w:pStyle w:val="ConsPlusNormal"/>
            </w:pPr>
            <w:r>
              <w:t>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6D3F8D">
        <w:tc>
          <w:tcPr>
            <w:tcW w:w="454" w:type="dxa"/>
          </w:tcPr>
          <w:p w:rsidR="006D3F8D" w:rsidRDefault="006D3F8D">
            <w:pPr>
              <w:pStyle w:val="ConsPlusNormal"/>
            </w:pPr>
          </w:p>
        </w:tc>
        <w:tc>
          <w:tcPr>
            <w:tcW w:w="1939" w:type="dxa"/>
          </w:tcPr>
          <w:p w:rsidR="006D3F8D" w:rsidRDefault="006D3F8D">
            <w:pPr>
              <w:pStyle w:val="ConsPlusNormal"/>
            </w:pPr>
            <w:r>
              <w:t>Задача программы:</w:t>
            </w:r>
          </w:p>
        </w:tc>
        <w:tc>
          <w:tcPr>
            <w:tcW w:w="6651" w:type="dxa"/>
            <w:gridSpan w:val="6"/>
          </w:tcPr>
          <w:p w:rsidR="006D3F8D" w:rsidRDefault="006D3F8D">
            <w:pPr>
              <w:pStyle w:val="ConsPlusNormal"/>
            </w:pPr>
            <w:r>
              <w:t>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6D3F8D">
        <w:tc>
          <w:tcPr>
            <w:tcW w:w="454" w:type="dxa"/>
          </w:tcPr>
          <w:p w:rsidR="006D3F8D" w:rsidRDefault="006D3F8D">
            <w:pPr>
              <w:pStyle w:val="ConsPlusNormal"/>
            </w:pPr>
          </w:p>
        </w:tc>
        <w:tc>
          <w:tcPr>
            <w:tcW w:w="1939" w:type="dxa"/>
          </w:tcPr>
          <w:p w:rsidR="006D3F8D" w:rsidRDefault="006D3F8D">
            <w:pPr>
              <w:pStyle w:val="ConsPlusNormal"/>
            </w:pPr>
            <w:r>
              <w:t>Показатель результативности 1: уровень выполнения плана по доходам бюджета города от управления муниципальным имуществом</w:t>
            </w:r>
          </w:p>
        </w:tc>
        <w:tc>
          <w:tcPr>
            <w:tcW w:w="1204" w:type="dxa"/>
          </w:tcPr>
          <w:p w:rsidR="006D3F8D" w:rsidRDefault="006D3F8D">
            <w:pPr>
              <w:pStyle w:val="ConsPlusNormal"/>
            </w:pPr>
            <w:r>
              <w:t>процент</w:t>
            </w:r>
          </w:p>
        </w:tc>
        <w:tc>
          <w:tcPr>
            <w:tcW w:w="2551" w:type="dxa"/>
          </w:tcPr>
          <w:p w:rsidR="006D3F8D" w:rsidRDefault="006D3F8D">
            <w:pPr>
              <w:pStyle w:val="ConsPlusNormal"/>
            </w:pPr>
            <w:r>
              <w:t xml:space="preserve">Федеральный </w:t>
            </w:r>
            <w:hyperlink r:id="rId117" w:history="1">
              <w:r>
                <w:rPr>
                  <w:color w:val="0000FF"/>
                </w:rPr>
                <w:t>закон</w:t>
              </w:r>
            </w:hyperlink>
            <w:r>
              <w:t xml:space="preserve"> N 145-ФЗ от 31.07.1998; Бюджетный </w:t>
            </w:r>
            <w:hyperlink r:id="rId118" w:history="1">
              <w:r>
                <w:rPr>
                  <w:color w:val="0000FF"/>
                </w:rPr>
                <w:t>кодекс</w:t>
              </w:r>
            </w:hyperlink>
            <w:r>
              <w:t xml:space="preserve"> РФ; Федеральный </w:t>
            </w:r>
            <w:hyperlink r:id="rId119" w:history="1">
              <w:r>
                <w:rPr>
                  <w:color w:val="0000FF"/>
                </w:rPr>
                <w:t>закон</w:t>
              </w:r>
            </w:hyperlink>
            <w:r>
              <w:t xml:space="preserve"> N 178-ФЗ от 21.12.2001 "О приватизации муниципального и государственного имущества"; Федеральный </w:t>
            </w:r>
            <w:hyperlink r:id="rId120"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c>
          <w:tcPr>
            <w:tcW w:w="724" w:type="dxa"/>
          </w:tcPr>
          <w:p w:rsidR="006D3F8D" w:rsidRDefault="006D3F8D">
            <w:pPr>
              <w:pStyle w:val="ConsPlusNormal"/>
            </w:pPr>
            <w:r>
              <w:t>Не менее 95%</w:t>
            </w:r>
          </w:p>
        </w:tc>
      </w:tr>
      <w:tr w:rsidR="006D3F8D">
        <w:tc>
          <w:tcPr>
            <w:tcW w:w="454" w:type="dxa"/>
          </w:tcPr>
          <w:p w:rsidR="006D3F8D" w:rsidRDefault="006D3F8D">
            <w:pPr>
              <w:pStyle w:val="ConsPlusNormal"/>
            </w:pPr>
          </w:p>
        </w:tc>
        <w:tc>
          <w:tcPr>
            <w:tcW w:w="1939" w:type="dxa"/>
          </w:tcPr>
          <w:p w:rsidR="006D3F8D" w:rsidRDefault="006D3F8D">
            <w:pPr>
              <w:pStyle w:val="ConsPlusNormal"/>
            </w:pPr>
            <w:r>
              <w:t xml:space="preserve">Показатель результативности 2: количество реализованных неликвидных объектов, составляющих </w:t>
            </w:r>
            <w:r>
              <w:lastRenderedPageBreak/>
              <w:t>муниципальную казну города (в рамках текущего года)</w:t>
            </w:r>
          </w:p>
        </w:tc>
        <w:tc>
          <w:tcPr>
            <w:tcW w:w="1204" w:type="dxa"/>
          </w:tcPr>
          <w:p w:rsidR="006D3F8D" w:rsidRDefault="006D3F8D">
            <w:pPr>
              <w:pStyle w:val="ConsPlusNormal"/>
            </w:pPr>
            <w:r>
              <w:lastRenderedPageBreak/>
              <w:t>объект</w:t>
            </w:r>
          </w:p>
        </w:tc>
        <w:tc>
          <w:tcPr>
            <w:tcW w:w="2551" w:type="dxa"/>
          </w:tcPr>
          <w:p w:rsidR="006D3F8D" w:rsidRDefault="006D3F8D">
            <w:pPr>
              <w:pStyle w:val="ConsPlusNormal"/>
            </w:pPr>
            <w:r>
              <w:t xml:space="preserve">Федеральный </w:t>
            </w:r>
            <w:hyperlink r:id="rId121" w:history="1">
              <w:r>
                <w:rPr>
                  <w:color w:val="0000FF"/>
                </w:rPr>
                <w:t>закон</w:t>
              </w:r>
            </w:hyperlink>
            <w:r>
              <w:t xml:space="preserve"> N 178-ФЗ от 21.12.2001 "О приватизации муниципального и государственного имущества"</w:t>
            </w:r>
          </w:p>
        </w:tc>
        <w:tc>
          <w:tcPr>
            <w:tcW w:w="724" w:type="dxa"/>
          </w:tcPr>
          <w:p w:rsidR="006D3F8D" w:rsidRDefault="006D3F8D">
            <w:pPr>
              <w:pStyle w:val="ConsPlusNormal"/>
              <w:jc w:val="center"/>
            </w:pPr>
            <w:r>
              <w:t>0</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1</w:t>
            </w:r>
          </w:p>
        </w:tc>
      </w:tr>
      <w:tr w:rsidR="006D3F8D">
        <w:tc>
          <w:tcPr>
            <w:tcW w:w="454" w:type="dxa"/>
          </w:tcPr>
          <w:p w:rsidR="006D3F8D" w:rsidRDefault="006D3F8D">
            <w:pPr>
              <w:pStyle w:val="ConsPlusNormal"/>
            </w:pPr>
          </w:p>
        </w:tc>
        <w:tc>
          <w:tcPr>
            <w:tcW w:w="1939" w:type="dxa"/>
          </w:tcPr>
          <w:p w:rsidR="006D3F8D" w:rsidRDefault="006D3F8D">
            <w:pPr>
              <w:pStyle w:val="ConsPlusNormal"/>
            </w:pPr>
            <w:r>
              <w:t>Показатель результативности 3: количество объектов муниципальной казны города, подлежащих технической паспортизации (в рамках текущего года)</w:t>
            </w:r>
          </w:p>
        </w:tc>
        <w:tc>
          <w:tcPr>
            <w:tcW w:w="1204" w:type="dxa"/>
          </w:tcPr>
          <w:p w:rsidR="006D3F8D" w:rsidRDefault="006D3F8D">
            <w:pPr>
              <w:pStyle w:val="ConsPlusNormal"/>
            </w:pPr>
            <w:r>
              <w:t>объект</w:t>
            </w:r>
          </w:p>
        </w:tc>
        <w:tc>
          <w:tcPr>
            <w:tcW w:w="2551" w:type="dxa"/>
          </w:tcPr>
          <w:p w:rsidR="006D3F8D" w:rsidRDefault="006D3F8D">
            <w:pPr>
              <w:pStyle w:val="ConsPlusNormal"/>
            </w:pPr>
            <w:r>
              <w:t xml:space="preserve">Федеральный </w:t>
            </w:r>
            <w:hyperlink r:id="rId122" w:history="1">
              <w:r>
                <w:rPr>
                  <w:color w:val="0000FF"/>
                </w:rPr>
                <w:t>закон</w:t>
              </w:r>
            </w:hyperlink>
            <w:r>
              <w:t xml:space="preserve"> от 24.07.2007 N 221-ФЗ (ред. от 02.07.2013) "О государственном кадастре недвижимости"</w:t>
            </w:r>
          </w:p>
        </w:tc>
        <w:tc>
          <w:tcPr>
            <w:tcW w:w="724" w:type="dxa"/>
          </w:tcPr>
          <w:p w:rsidR="006D3F8D" w:rsidRDefault="006D3F8D">
            <w:pPr>
              <w:pStyle w:val="ConsPlusNormal"/>
              <w:jc w:val="center"/>
            </w:pPr>
            <w:r>
              <w:t>120</w:t>
            </w:r>
          </w:p>
        </w:tc>
        <w:tc>
          <w:tcPr>
            <w:tcW w:w="724" w:type="dxa"/>
          </w:tcPr>
          <w:p w:rsidR="006D3F8D" w:rsidRDefault="006D3F8D">
            <w:pPr>
              <w:pStyle w:val="ConsPlusNormal"/>
              <w:jc w:val="center"/>
            </w:pPr>
            <w:r>
              <w:t>1</w:t>
            </w:r>
          </w:p>
        </w:tc>
        <w:tc>
          <w:tcPr>
            <w:tcW w:w="724" w:type="dxa"/>
          </w:tcPr>
          <w:p w:rsidR="006D3F8D" w:rsidRDefault="006D3F8D">
            <w:pPr>
              <w:pStyle w:val="ConsPlusNormal"/>
              <w:jc w:val="center"/>
            </w:pPr>
            <w:r>
              <w:t>0</w:t>
            </w:r>
          </w:p>
        </w:tc>
        <w:tc>
          <w:tcPr>
            <w:tcW w:w="724" w:type="dxa"/>
          </w:tcPr>
          <w:p w:rsidR="006D3F8D" w:rsidRDefault="006D3F8D">
            <w:pPr>
              <w:pStyle w:val="ConsPlusNormal"/>
              <w:jc w:val="center"/>
            </w:pPr>
            <w:r>
              <w:t>0</w:t>
            </w:r>
          </w:p>
        </w:tc>
      </w:tr>
    </w:tbl>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2</w:t>
      </w:r>
    </w:p>
    <w:p w:rsidR="006D3F8D" w:rsidRDefault="006D3F8D">
      <w:pPr>
        <w:pStyle w:val="ConsPlusNormal"/>
        <w:jc w:val="right"/>
      </w:pPr>
      <w:r>
        <w:t>к подпрограмме</w:t>
      </w:r>
    </w:p>
    <w:p w:rsidR="006D3F8D" w:rsidRDefault="006D3F8D">
      <w:pPr>
        <w:pStyle w:val="ConsPlusNormal"/>
        <w:jc w:val="right"/>
      </w:pPr>
      <w:r>
        <w:t>"Управление муниципальным имуществом",</w:t>
      </w:r>
    </w:p>
    <w:p w:rsidR="006D3F8D" w:rsidRDefault="006D3F8D">
      <w:pPr>
        <w:pStyle w:val="ConsPlusNormal"/>
        <w:jc w:val="right"/>
      </w:pPr>
      <w:r>
        <w:t>реализуемой в рамках муниципальной</w:t>
      </w:r>
    </w:p>
    <w:p w:rsidR="006D3F8D" w:rsidRDefault="006D3F8D">
      <w:pPr>
        <w:pStyle w:val="ConsPlusNormal"/>
        <w:jc w:val="right"/>
      </w:pPr>
      <w:r>
        <w:t>программы города Ачинска "Управление</w:t>
      </w:r>
    </w:p>
    <w:p w:rsidR="006D3F8D" w:rsidRDefault="006D3F8D">
      <w:pPr>
        <w:pStyle w:val="ConsPlusNormal"/>
        <w:jc w:val="right"/>
      </w:pPr>
      <w:r>
        <w:t>муниципальным имуществом"</w:t>
      </w:r>
    </w:p>
    <w:p w:rsidR="006D3F8D" w:rsidRDefault="006D3F8D">
      <w:pPr>
        <w:pStyle w:val="ConsPlusNormal"/>
        <w:jc w:val="both"/>
      </w:pPr>
    </w:p>
    <w:p w:rsidR="006D3F8D" w:rsidRDefault="006D3F8D">
      <w:pPr>
        <w:pStyle w:val="ConsPlusTitle"/>
        <w:jc w:val="center"/>
      </w:pPr>
      <w:bookmarkStart w:id="6" w:name="P1288"/>
      <w:bookmarkEnd w:id="6"/>
      <w:r>
        <w:t>ПЕРЕЧЕНЬ</w:t>
      </w:r>
    </w:p>
    <w:p w:rsidR="006D3F8D" w:rsidRDefault="006D3F8D">
      <w:pPr>
        <w:pStyle w:val="ConsPlusTitle"/>
        <w:jc w:val="center"/>
      </w:pPr>
      <w:r>
        <w:t>МЕРОПРИЯТИЙ ПОДПРОГРАММЫ</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29.10.2020 N 267-п)</w:t>
            </w:r>
          </w:p>
        </w:tc>
      </w:tr>
    </w:tbl>
    <w:p w:rsidR="006D3F8D" w:rsidRDefault="006D3F8D">
      <w:pPr>
        <w:pStyle w:val="ConsPlusNormal"/>
        <w:jc w:val="both"/>
      </w:pPr>
    </w:p>
    <w:p w:rsidR="006D3F8D" w:rsidRDefault="006D3F8D">
      <w:pPr>
        <w:sectPr w:rsidR="006D3F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834"/>
        <w:gridCol w:w="694"/>
        <w:gridCol w:w="634"/>
        <w:gridCol w:w="1324"/>
        <w:gridCol w:w="544"/>
        <w:gridCol w:w="904"/>
        <w:gridCol w:w="904"/>
        <w:gridCol w:w="904"/>
        <w:gridCol w:w="1159"/>
        <w:gridCol w:w="2074"/>
      </w:tblGrid>
      <w:tr w:rsidR="006D3F8D">
        <w:tc>
          <w:tcPr>
            <w:tcW w:w="454" w:type="dxa"/>
            <w:vMerge w:val="restart"/>
          </w:tcPr>
          <w:p w:rsidR="006D3F8D" w:rsidRDefault="006D3F8D">
            <w:pPr>
              <w:pStyle w:val="ConsPlusNormal"/>
              <w:jc w:val="center"/>
            </w:pPr>
            <w:r>
              <w:lastRenderedPageBreak/>
              <w:t>N п/п</w:t>
            </w:r>
          </w:p>
        </w:tc>
        <w:tc>
          <w:tcPr>
            <w:tcW w:w="1969" w:type="dxa"/>
            <w:vMerge w:val="restart"/>
          </w:tcPr>
          <w:p w:rsidR="006D3F8D" w:rsidRDefault="006D3F8D">
            <w:pPr>
              <w:pStyle w:val="ConsPlusNormal"/>
              <w:jc w:val="center"/>
            </w:pPr>
            <w:r>
              <w:t>Цель, задачи, мероприятия подпрограммы</w:t>
            </w:r>
          </w:p>
        </w:tc>
        <w:tc>
          <w:tcPr>
            <w:tcW w:w="1834" w:type="dxa"/>
            <w:vMerge w:val="restart"/>
          </w:tcPr>
          <w:p w:rsidR="006D3F8D" w:rsidRDefault="006D3F8D">
            <w:pPr>
              <w:pStyle w:val="ConsPlusNormal"/>
              <w:jc w:val="center"/>
            </w:pPr>
            <w:r>
              <w:t>ГРБС</w:t>
            </w:r>
          </w:p>
        </w:tc>
        <w:tc>
          <w:tcPr>
            <w:tcW w:w="3196" w:type="dxa"/>
            <w:gridSpan w:val="4"/>
          </w:tcPr>
          <w:p w:rsidR="006D3F8D" w:rsidRDefault="006D3F8D">
            <w:pPr>
              <w:pStyle w:val="ConsPlusNormal"/>
              <w:jc w:val="center"/>
            </w:pPr>
            <w:r>
              <w:t>Код бюджетной классификации</w:t>
            </w:r>
          </w:p>
        </w:tc>
        <w:tc>
          <w:tcPr>
            <w:tcW w:w="3871" w:type="dxa"/>
            <w:gridSpan w:val="4"/>
          </w:tcPr>
          <w:p w:rsidR="006D3F8D" w:rsidRDefault="006D3F8D">
            <w:pPr>
              <w:pStyle w:val="ConsPlusNormal"/>
              <w:jc w:val="center"/>
            </w:pPr>
            <w:r>
              <w:t>Расходы по годам реализации подпрограммы (тыс. руб.)</w:t>
            </w:r>
          </w:p>
        </w:tc>
        <w:tc>
          <w:tcPr>
            <w:tcW w:w="2074" w:type="dxa"/>
            <w:vMerge w:val="restart"/>
          </w:tcPr>
          <w:p w:rsidR="006D3F8D" w:rsidRDefault="006D3F8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3F8D">
        <w:tc>
          <w:tcPr>
            <w:tcW w:w="454" w:type="dxa"/>
            <w:vMerge/>
          </w:tcPr>
          <w:p w:rsidR="006D3F8D" w:rsidRDefault="006D3F8D"/>
        </w:tc>
        <w:tc>
          <w:tcPr>
            <w:tcW w:w="1969" w:type="dxa"/>
            <w:vMerge/>
          </w:tcPr>
          <w:p w:rsidR="006D3F8D" w:rsidRDefault="006D3F8D"/>
        </w:tc>
        <w:tc>
          <w:tcPr>
            <w:tcW w:w="1834" w:type="dxa"/>
            <w:vMerge/>
          </w:tcPr>
          <w:p w:rsidR="006D3F8D" w:rsidRDefault="006D3F8D"/>
        </w:tc>
        <w:tc>
          <w:tcPr>
            <w:tcW w:w="694" w:type="dxa"/>
          </w:tcPr>
          <w:p w:rsidR="006D3F8D" w:rsidRDefault="006D3F8D">
            <w:pPr>
              <w:pStyle w:val="ConsPlusNormal"/>
              <w:jc w:val="center"/>
            </w:pPr>
            <w:r>
              <w:t>ГРБС</w:t>
            </w:r>
          </w:p>
        </w:tc>
        <w:tc>
          <w:tcPr>
            <w:tcW w:w="634" w:type="dxa"/>
          </w:tcPr>
          <w:p w:rsidR="006D3F8D" w:rsidRDefault="006D3F8D">
            <w:pPr>
              <w:pStyle w:val="ConsPlusNormal"/>
              <w:jc w:val="center"/>
            </w:pPr>
            <w:r>
              <w:t>РзПр</w:t>
            </w:r>
          </w:p>
        </w:tc>
        <w:tc>
          <w:tcPr>
            <w:tcW w:w="1324" w:type="dxa"/>
          </w:tcPr>
          <w:p w:rsidR="006D3F8D" w:rsidRDefault="006D3F8D">
            <w:pPr>
              <w:pStyle w:val="ConsPlusNormal"/>
              <w:jc w:val="center"/>
            </w:pPr>
            <w:r>
              <w:t>ЦСР</w:t>
            </w:r>
          </w:p>
        </w:tc>
        <w:tc>
          <w:tcPr>
            <w:tcW w:w="544" w:type="dxa"/>
          </w:tcPr>
          <w:p w:rsidR="006D3F8D" w:rsidRDefault="006D3F8D">
            <w:pPr>
              <w:pStyle w:val="ConsPlusNormal"/>
              <w:jc w:val="center"/>
            </w:pPr>
            <w:r>
              <w:t>ВР</w:t>
            </w:r>
          </w:p>
        </w:tc>
        <w:tc>
          <w:tcPr>
            <w:tcW w:w="904" w:type="dxa"/>
          </w:tcPr>
          <w:p w:rsidR="006D3F8D" w:rsidRDefault="006D3F8D">
            <w:pPr>
              <w:pStyle w:val="ConsPlusNormal"/>
              <w:jc w:val="center"/>
            </w:pPr>
            <w:r>
              <w:t>2020 г.</w:t>
            </w:r>
          </w:p>
        </w:tc>
        <w:tc>
          <w:tcPr>
            <w:tcW w:w="904" w:type="dxa"/>
          </w:tcPr>
          <w:p w:rsidR="006D3F8D" w:rsidRDefault="006D3F8D">
            <w:pPr>
              <w:pStyle w:val="ConsPlusNormal"/>
              <w:jc w:val="center"/>
            </w:pPr>
            <w:r>
              <w:t>2021 г.</w:t>
            </w:r>
          </w:p>
        </w:tc>
        <w:tc>
          <w:tcPr>
            <w:tcW w:w="904" w:type="dxa"/>
          </w:tcPr>
          <w:p w:rsidR="006D3F8D" w:rsidRDefault="006D3F8D">
            <w:pPr>
              <w:pStyle w:val="ConsPlusNormal"/>
              <w:jc w:val="center"/>
            </w:pPr>
            <w:r>
              <w:t>2022 г.</w:t>
            </w:r>
          </w:p>
        </w:tc>
        <w:tc>
          <w:tcPr>
            <w:tcW w:w="1159" w:type="dxa"/>
          </w:tcPr>
          <w:p w:rsidR="006D3F8D" w:rsidRDefault="006D3F8D">
            <w:pPr>
              <w:pStyle w:val="ConsPlusNormal"/>
              <w:jc w:val="center"/>
            </w:pPr>
            <w:r>
              <w:t>Итого на период текущий год и плановый период</w:t>
            </w:r>
          </w:p>
        </w:tc>
        <w:tc>
          <w:tcPr>
            <w:tcW w:w="2074" w:type="dxa"/>
            <w:vMerge/>
          </w:tcPr>
          <w:p w:rsidR="006D3F8D" w:rsidRDefault="006D3F8D"/>
        </w:tc>
      </w:tr>
      <w:tr w:rsidR="006D3F8D">
        <w:tc>
          <w:tcPr>
            <w:tcW w:w="454" w:type="dxa"/>
          </w:tcPr>
          <w:p w:rsidR="006D3F8D" w:rsidRDefault="006D3F8D">
            <w:pPr>
              <w:pStyle w:val="ConsPlusNormal"/>
              <w:jc w:val="center"/>
            </w:pPr>
            <w:r>
              <w:t>1</w:t>
            </w:r>
          </w:p>
        </w:tc>
        <w:tc>
          <w:tcPr>
            <w:tcW w:w="1969" w:type="dxa"/>
          </w:tcPr>
          <w:p w:rsidR="006D3F8D" w:rsidRDefault="006D3F8D">
            <w:pPr>
              <w:pStyle w:val="ConsPlusNormal"/>
              <w:jc w:val="center"/>
            </w:pPr>
            <w:r>
              <w:t>2</w:t>
            </w:r>
          </w:p>
        </w:tc>
        <w:tc>
          <w:tcPr>
            <w:tcW w:w="1834" w:type="dxa"/>
          </w:tcPr>
          <w:p w:rsidR="006D3F8D" w:rsidRDefault="006D3F8D">
            <w:pPr>
              <w:pStyle w:val="ConsPlusNormal"/>
              <w:jc w:val="center"/>
            </w:pPr>
            <w:r>
              <w:t>3</w:t>
            </w:r>
          </w:p>
        </w:tc>
        <w:tc>
          <w:tcPr>
            <w:tcW w:w="694" w:type="dxa"/>
          </w:tcPr>
          <w:p w:rsidR="006D3F8D" w:rsidRDefault="006D3F8D">
            <w:pPr>
              <w:pStyle w:val="ConsPlusNormal"/>
              <w:jc w:val="center"/>
            </w:pPr>
            <w:r>
              <w:t>4</w:t>
            </w:r>
          </w:p>
        </w:tc>
        <w:tc>
          <w:tcPr>
            <w:tcW w:w="634" w:type="dxa"/>
          </w:tcPr>
          <w:p w:rsidR="006D3F8D" w:rsidRDefault="006D3F8D">
            <w:pPr>
              <w:pStyle w:val="ConsPlusNormal"/>
              <w:jc w:val="center"/>
            </w:pPr>
            <w:r>
              <w:t>5</w:t>
            </w:r>
          </w:p>
        </w:tc>
        <w:tc>
          <w:tcPr>
            <w:tcW w:w="1324" w:type="dxa"/>
          </w:tcPr>
          <w:p w:rsidR="006D3F8D" w:rsidRDefault="006D3F8D">
            <w:pPr>
              <w:pStyle w:val="ConsPlusNormal"/>
              <w:jc w:val="center"/>
            </w:pPr>
            <w:r>
              <w:t>6</w:t>
            </w:r>
          </w:p>
        </w:tc>
        <w:tc>
          <w:tcPr>
            <w:tcW w:w="544" w:type="dxa"/>
          </w:tcPr>
          <w:p w:rsidR="006D3F8D" w:rsidRDefault="006D3F8D">
            <w:pPr>
              <w:pStyle w:val="ConsPlusNormal"/>
              <w:jc w:val="center"/>
            </w:pPr>
            <w:r>
              <w:t>7</w:t>
            </w:r>
          </w:p>
        </w:tc>
        <w:tc>
          <w:tcPr>
            <w:tcW w:w="904" w:type="dxa"/>
          </w:tcPr>
          <w:p w:rsidR="006D3F8D" w:rsidRDefault="006D3F8D">
            <w:pPr>
              <w:pStyle w:val="ConsPlusNormal"/>
              <w:jc w:val="center"/>
            </w:pPr>
            <w:r>
              <w:t>8</w:t>
            </w:r>
          </w:p>
        </w:tc>
        <w:tc>
          <w:tcPr>
            <w:tcW w:w="904" w:type="dxa"/>
          </w:tcPr>
          <w:p w:rsidR="006D3F8D" w:rsidRDefault="006D3F8D">
            <w:pPr>
              <w:pStyle w:val="ConsPlusNormal"/>
              <w:jc w:val="center"/>
            </w:pPr>
            <w:r>
              <w:t>9</w:t>
            </w:r>
          </w:p>
        </w:tc>
        <w:tc>
          <w:tcPr>
            <w:tcW w:w="904" w:type="dxa"/>
          </w:tcPr>
          <w:p w:rsidR="006D3F8D" w:rsidRDefault="006D3F8D">
            <w:pPr>
              <w:pStyle w:val="ConsPlusNormal"/>
              <w:jc w:val="center"/>
            </w:pPr>
            <w:r>
              <w:t>10</w:t>
            </w:r>
          </w:p>
        </w:tc>
        <w:tc>
          <w:tcPr>
            <w:tcW w:w="1159" w:type="dxa"/>
          </w:tcPr>
          <w:p w:rsidR="006D3F8D" w:rsidRDefault="006D3F8D">
            <w:pPr>
              <w:pStyle w:val="ConsPlusNormal"/>
              <w:jc w:val="center"/>
            </w:pPr>
            <w:r>
              <w:t>11</w:t>
            </w:r>
          </w:p>
        </w:tc>
        <w:tc>
          <w:tcPr>
            <w:tcW w:w="2074" w:type="dxa"/>
          </w:tcPr>
          <w:p w:rsidR="006D3F8D" w:rsidRDefault="006D3F8D">
            <w:pPr>
              <w:pStyle w:val="ConsPlusNormal"/>
              <w:jc w:val="center"/>
            </w:pPr>
            <w:r>
              <w:t>12</w:t>
            </w:r>
          </w:p>
        </w:tc>
      </w:tr>
      <w:tr w:rsidR="006D3F8D">
        <w:tc>
          <w:tcPr>
            <w:tcW w:w="454" w:type="dxa"/>
          </w:tcPr>
          <w:p w:rsidR="006D3F8D" w:rsidRDefault="006D3F8D">
            <w:pPr>
              <w:pStyle w:val="ConsPlusNormal"/>
            </w:pPr>
            <w:r>
              <w:t>1</w:t>
            </w:r>
          </w:p>
        </w:tc>
        <w:tc>
          <w:tcPr>
            <w:tcW w:w="12944" w:type="dxa"/>
            <w:gridSpan w:val="11"/>
          </w:tcPr>
          <w:p w:rsidR="006D3F8D" w:rsidRDefault="006D3F8D">
            <w:pPr>
              <w:pStyle w:val="ConsPlusNormal"/>
            </w:pPr>
            <w:r>
              <w:t>Муниципальная программа "Управление муниципальным имуществом"</w:t>
            </w:r>
          </w:p>
        </w:tc>
      </w:tr>
      <w:tr w:rsidR="006D3F8D">
        <w:tc>
          <w:tcPr>
            <w:tcW w:w="454" w:type="dxa"/>
          </w:tcPr>
          <w:p w:rsidR="006D3F8D" w:rsidRDefault="006D3F8D">
            <w:pPr>
              <w:pStyle w:val="ConsPlusNormal"/>
            </w:pPr>
            <w:r>
              <w:t>2</w:t>
            </w:r>
          </w:p>
        </w:tc>
        <w:tc>
          <w:tcPr>
            <w:tcW w:w="12944" w:type="dxa"/>
            <w:gridSpan w:val="11"/>
          </w:tcPr>
          <w:p w:rsidR="006D3F8D" w:rsidRDefault="006D3F8D">
            <w:pPr>
              <w:pStyle w:val="ConsPlusNormal"/>
            </w:pPr>
            <w:r>
              <w:t>Подпрограмма "Управление муниципальным имуществом"</w:t>
            </w:r>
          </w:p>
        </w:tc>
      </w:tr>
      <w:tr w:rsidR="006D3F8D">
        <w:tc>
          <w:tcPr>
            <w:tcW w:w="454" w:type="dxa"/>
          </w:tcPr>
          <w:p w:rsidR="006D3F8D" w:rsidRDefault="006D3F8D">
            <w:pPr>
              <w:pStyle w:val="ConsPlusNormal"/>
            </w:pPr>
            <w:r>
              <w:t>3</w:t>
            </w:r>
          </w:p>
        </w:tc>
        <w:tc>
          <w:tcPr>
            <w:tcW w:w="12944" w:type="dxa"/>
            <w:gridSpan w:val="11"/>
          </w:tcPr>
          <w:p w:rsidR="006D3F8D" w:rsidRDefault="006D3F8D">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6D3F8D">
        <w:tc>
          <w:tcPr>
            <w:tcW w:w="454" w:type="dxa"/>
          </w:tcPr>
          <w:p w:rsidR="006D3F8D" w:rsidRDefault="006D3F8D">
            <w:pPr>
              <w:pStyle w:val="ConsPlusNormal"/>
            </w:pPr>
            <w:r>
              <w:t>4</w:t>
            </w:r>
          </w:p>
        </w:tc>
        <w:tc>
          <w:tcPr>
            <w:tcW w:w="1969" w:type="dxa"/>
          </w:tcPr>
          <w:p w:rsidR="006D3F8D" w:rsidRDefault="006D3F8D">
            <w:pPr>
              <w:pStyle w:val="ConsPlusNormal"/>
              <w:outlineLvl w:val="3"/>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c>
          <w:tcPr>
            <w:tcW w:w="2074" w:type="dxa"/>
          </w:tcPr>
          <w:p w:rsidR="006D3F8D" w:rsidRDefault="006D3F8D">
            <w:pPr>
              <w:pStyle w:val="ConsPlusNormal"/>
            </w:pPr>
          </w:p>
        </w:tc>
      </w:tr>
      <w:tr w:rsidR="006D3F8D">
        <w:tc>
          <w:tcPr>
            <w:tcW w:w="454" w:type="dxa"/>
            <w:vMerge w:val="restart"/>
          </w:tcPr>
          <w:p w:rsidR="006D3F8D" w:rsidRDefault="006D3F8D">
            <w:pPr>
              <w:pStyle w:val="ConsPlusNormal"/>
            </w:pPr>
            <w:r>
              <w:lastRenderedPageBreak/>
              <w:t>4.1</w:t>
            </w:r>
          </w:p>
        </w:tc>
        <w:tc>
          <w:tcPr>
            <w:tcW w:w="1969" w:type="dxa"/>
            <w:vMerge w:val="restart"/>
          </w:tcPr>
          <w:p w:rsidR="006D3F8D" w:rsidRDefault="006D3F8D">
            <w:pPr>
              <w:pStyle w:val="ConsPlusNormal"/>
            </w:pPr>
            <w:r>
              <w:t>Мероприятие 1.1. Оценка недвижимости, признание прав и регулирование отношений по государственной и муниципальной собственности</w:t>
            </w:r>
          </w:p>
        </w:tc>
        <w:tc>
          <w:tcPr>
            <w:tcW w:w="1834" w:type="dxa"/>
            <w:tcBorders>
              <w:bottom w:val="nil"/>
            </w:tcBorders>
          </w:tcPr>
          <w:p w:rsidR="006D3F8D" w:rsidRDefault="006D3F8D">
            <w:pPr>
              <w:pStyle w:val="ConsPlusNormal"/>
            </w:pPr>
            <w:r>
              <w:t>Комитет по управлению муниципальным имуществом администрации города Ачинска</w:t>
            </w:r>
          </w:p>
        </w:tc>
        <w:tc>
          <w:tcPr>
            <w:tcW w:w="694" w:type="dxa"/>
            <w:tcBorders>
              <w:bottom w:val="nil"/>
            </w:tcBorders>
          </w:tcPr>
          <w:p w:rsidR="006D3F8D" w:rsidRDefault="006D3F8D">
            <w:pPr>
              <w:pStyle w:val="ConsPlusNormal"/>
              <w:jc w:val="center"/>
            </w:pPr>
            <w:r>
              <w:t>162</w:t>
            </w:r>
          </w:p>
        </w:tc>
        <w:tc>
          <w:tcPr>
            <w:tcW w:w="634" w:type="dxa"/>
            <w:tcBorders>
              <w:bottom w:val="nil"/>
            </w:tcBorders>
          </w:tcPr>
          <w:p w:rsidR="006D3F8D" w:rsidRDefault="006D3F8D">
            <w:pPr>
              <w:pStyle w:val="ConsPlusNormal"/>
              <w:jc w:val="center"/>
            </w:pPr>
            <w:r>
              <w:t>0113</w:t>
            </w:r>
          </w:p>
        </w:tc>
        <w:tc>
          <w:tcPr>
            <w:tcW w:w="1324" w:type="dxa"/>
            <w:tcBorders>
              <w:bottom w:val="nil"/>
            </w:tcBorders>
          </w:tcPr>
          <w:p w:rsidR="006D3F8D" w:rsidRDefault="006D3F8D">
            <w:pPr>
              <w:pStyle w:val="ConsPlusNormal"/>
              <w:jc w:val="center"/>
            </w:pPr>
            <w:r>
              <w:t>3010013020</w:t>
            </w:r>
          </w:p>
        </w:tc>
        <w:tc>
          <w:tcPr>
            <w:tcW w:w="544" w:type="dxa"/>
            <w:tcBorders>
              <w:bottom w:val="nil"/>
            </w:tcBorders>
          </w:tcPr>
          <w:p w:rsidR="006D3F8D" w:rsidRDefault="006D3F8D">
            <w:pPr>
              <w:pStyle w:val="ConsPlusNormal"/>
              <w:jc w:val="center"/>
            </w:pPr>
            <w:r>
              <w:t>240,</w:t>
            </w:r>
          </w:p>
          <w:p w:rsidR="006D3F8D" w:rsidRDefault="006D3F8D">
            <w:pPr>
              <w:pStyle w:val="ConsPlusNormal"/>
              <w:jc w:val="center"/>
            </w:pPr>
            <w:r>
              <w:t>830, 850</w:t>
            </w:r>
          </w:p>
        </w:tc>
        <w:tc>
          <w:tcPr>
            <w:tcW w:w="904" w:type="dxa"/>
            <w:tcBorders>
              <w:bottom w:val="nil"/>
            </w:tcBorders>
          </w:tcPr>
          <w:p w:rsidR="006D3F8D" w:rsidRDefault="006D3F8D">
            <w:pPr>
              <w:pStyle w:val="ConsPlusNormal"/>
              <w:jc w:val="center"/>
            </w:pPr>
            <w:r>
              <w:t>885,6</w:t>
            </w:r>
          </w:p>
        </w:tc>
        <w:tc>
          <w:tcPr>
            <w:tcW w:w="904" w:type="dxa"/>
            <w:tcBorders>
              <w:bottom w:val="nil"/>
            </w:tcBorders>
          </w:tcPr>
          <w:p w:rsidR="006D3F8D" w:rsidRDefault="006D3F8D">
            <w:pPr>
              <w:pStyle w:val="ConsPlusNormal"/>
              <w:jc w:val="center"/>
            </w:pPr>
            <w:r>
              <w:t>2000,0</w:t>
            </w:r>
          </w:p>
        </w:tc>
        <w:tc>
          <w:tcPr>
            <w:tcW w:w="904" w:type="dxa"/>
            <w:tcBorders>
              <w:bottom w:val="nil"/>
            </w:tcBorders>
          </w:tcPr>
          <w:p w:rsidR="006D3F8D" w:rsidRDefault="006D3F8D">
            <w:pPr>
              <w:pStyle w:val="ConsPlusNormal"/>
              <w:jc w:val="center"/>
            </w:pPr>
            <w:r>
              <w:t>2000,0</w:t>
            </w:r>
          </w:p>
        </w:tc>
        <w:tc>
          <w:tcPr>
            <w:tcW w:w="1159" w:type="dxa"/>
            <w:tcBorders>
              <w:bottom w:val="nil"/>
            </w:tcBorders>
          </w:tcPr>
          <w:p w:rsidR="006D3F8D" w:rsidRDefault="006D3F8D">
            <w:pPr>
              <w:pStyle w:val="ConsPlusNormal"/>
              <w:jc w:val="center"/>
            </w:pPr>
            <w:r>
              <w:t>4885,6</w:t>
            </w:r>
          </w:p>
        </w:tc>
        <w:tc>
          <w:tcPr>
            <w:tcW w:w="2074" w:type="dxa"/>
            <w:tcBorders>
              <w:bottom w:val="nil"/>
            </w:tcBorders>
          </w:tcPr>
          <w:p w:rsidR="006D3F8D" w:rsidRDefault="006D3F8D">
            <w:pPr>
              <w:pStyle w:val="ConsPlusNormal"/>
            </w:pPr>
            <w:r>
              <w:t>Проведение независимой оценки объектов необходимо для управления муниципальной собственностью и получения доходов местный бюджет 160 шт. на 2020 г.; 2021 - 2022 гг.</w:t>
            </w:r>
          </w:p>
        </w:tc>
      </w:tr>
      <w:tr w:rsidR="006D3F8D">
        <w:tc>
          <w:tcPr>
            <w:tcW w:w="454" w:type="dxa"/>
            <w:vMerge/>
          </w:tcPr>
          <w:p w:rsidR="006D3F8D" w:rsidRDefault="006D3F8D"/>
        </w:tc>
        <w:tc>
          <w:tcPr>
            <w:tcW w:w="1969" w:type="dxa"/>
            <w:vMerge/>
          </w:tcPr>
          <w:p w:rsidR="006D3F8D" w:rsidRDefault="006D3F8D"/>
        </w:tc>
        <w:tc>
          <w:tcPr>
            <w:tcW w:w="1834" w:type="dxa"/>
            <w:tcBorders>
              <w:top w:val="nil"/>
            </w:tcBorders>
          </w:tcPr>
          <w:p w:rsidR="006D3F8D" w:rsidRDefault="006D3F8D">
            <w:pPr>
              <w:pStyle w:val="ConsPlusNormal"/>
            </w:pPr>
            <w:r>
              <w:t>администрация города Ачинска</w:t>
            </w:r>
          </w:p>
        </w:tc>
        <w:tc>
          <w:tcPr>
            <w:tcW w:w="694" w:type="dxa"/>
            <w:tcBorders>
              <w:top w:val="nil"/>
            </w:tcBorders>
          </w:tcPr>
          <w:p w:rsidR="006D3F8D" w:rsidRDefault="006D3F8D">
            <w:pPr>
              <w:pStyle w:val="ConsPlusNormal"/>
              <w:jc w:val="center"/>
            </w:pPr>
            <w:r>
              <w:t>730</w:t>
            </w:r>
          </w:p>
        </w:tc>
        <w:tc>
          <w:tcPr>
            <w:tcW w:w="634" w:type="dxa"/>
            <w:tcBorders>
              <w:top w:val="nil"/>
            </w:tcBorders>
          </w:tcPr>
          <w:p w:rsidR="006D3F8D" w:rsidRDefault="006D3F8D">
            <w:pPr>
              <w:pStyle w:val="ConsPlusNormal"/>
              <w:jc w:val="center"/>
            </w:pPr>
            <w:r>
              <w:t>0113</w:t>
            </w:r>
          </w:p>
        </w:tc>
        <w:tc>
          <w:tcPr>
            <w:tcW w:w="1324" w:type="dxa"/>
            <w:tcBorders>
              <w:top w:val="nil"/>
            </w:tcBorders>
          </w:tcPr>
          <w:p w:rsidR="006D3F8D" w:rsidRDefault="006D3F8D">
            <w:pPr>
              <w:pStyle w:val="ConsPlusNormal"/>
              <w:jc w:val="center"/>
            </w:pPr>
            <w:r>
              <w:t>3010013020</w:t>
            </w:r>
          </w:p>
        </w:tc>
        <w:tc>
          <w:tcPr>
            <w:tcW w:w="544" w:type="dxa"/>
            <w:tcBorders>
              <w:top w:val="nil"/>
            </w:tcBorders>
          </w:tcPr>
          <w:p w:rsidR="006D3F8D" w:rsidRDefault="006D3F8D">
            <w:pPr>
              <w:pStyle w:val="ConsPlusNormal"/>
              <w:jc w:val="center"/>
            </w:pPr>
            <w:r>
              <w:t>240</w:t>
            </w:r>
          </w:p>
        </w:tc>
        <w:tc>
          <w:tcPr>
            <w:tcW w:w="904" w:type="dxa"/>
            <w:tcBorders>
              <w:top w:val="nil"/>
            </w:tcBorders>
          </w:tcPr>
          <w:p w:rsidR="006D3F8D" w:rsidRDefault="006D3F8D">
            <w:pPr>
              <w:pStyle w:val="ConsPlusNormal"/>
              <w:jc w:val="center"/>
            </w:pPr>
            <w:r>
              <w:t>70,0</w:t>
            </w:r>
          </w:p>
        </w:tc>
        <w:tc>
          <w:tcPr>
            <w:tcW w:w="904" w:type="dxa"/>
            <w:tcBorders>
              <w:top w:val="nil"/>
            </w:tcBorders>
          </w:tcPr>
          <w:p w:rsidR="006D3F8D" w:rsidRDefault="006D3F8D">
            <w:pPr>
              <w:pStyle w:val="ConsPlusNormal"/>
              <w:jc w:val="center"/>
            </w:pPr>
            <w:r>
              <w:t>0,00</w:t>
            </w:r>
          </w:p>
        </w:tc>
        <w:tc>
          <w:tcPr>
            <w:tcW w:w="904" w:type="dxa"/>
            <w:tcBorders>
              <w:top w:val="nil"/>
            </w:tcBorders>
          </w:tcPr>
          <w:p w:rsidR="006D3F8D" w:rsidRDefault="006D3F8D">
            <w:pPr>
              <w:pStyle w:val="ConsPlusNormal"/>
              <w:jc w:val="center"/>
            </w:pPr>
            <w:r>
              <w:t>0,00</w:t>
            </w:r>
          </w:p>
        </w:tc>
        <w:tc>
          <w:tcPr>
            <w:tcW w:w="1159" w:type="dxa"/>
            <w:tcBorders>
              <w:top w:val="nil"/>
            </w:tcBorders>
          </w:tcPr>
          <w:p w:rsidR="006D3F8D" w:rsidRDefault="006D3F8D">
            <w:pPr>
              <w:pStyle w:val="ConsPlusNormal"/>
              <w:jc w:val="center"/>
            </w:pPr>
            <w:r>
              <w:t>70,0</w:t>
            </w:r>
          </w:p>
        </w:tc>
        <w:tc>
          <w:tcPr>
            <w:tcW w:w="2074" w:type="dxa"/>
            <w:tcBorders>
              <w:top w:val="nil"/>
            </w:tcBorders>
          </w:tcPr>
          <w:p w:rsidR="006D3F8D" w:rsidRDefault="006D3F8D">
            <w:pPr>
              <w:pStyle w:val="ConsPlusNormal"/>
            </w:pPr>
            <w:r>
              <w:t>Работы по изготовлению технической док-ции на канализационную сеть и уличное освещение</w:t>
            </w:r>
          </w:p>
        </w:tc>
      </w:tr>
      <w:tr w:rsidR="006D3F8D">
        <w:tc>
          <w:tcPr>
            <w:tcW w:w="454" w:type="dxa"/>
          </w:tcPr>
          <w:p w:rsidR="006D3F8D" w:rsidRDefault="006D3F8D">
            <w:pPr>
              <w:pStyle w:val="ConsPlusNormal"/>
            </w:pPr>
            <w:r>
              <w:t>5</w:t>
            </w:r>
          </w:p>
        </w:tc>
        <w:tc>
          <w:tcPr>
            <w:tcW w:w="1969" w:type="dxa"/>
          </w:tcPr>
          <w:p w:rsidR="006D3F8D" w:rsidRDefault="006D3F8D">
            <w:pPr>
              <w:pStyle w:val="ConsPlusNormal"/>
              <w:outlineLvl w:val="3"/>
            </w:pPr>
            <w:r>
              <w:t>Задача 2: обеспечение контроля за сохранностью, поддержанием и (или) восстановлением объектов муниципальной казны</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c>
          <w:tcPr>
            <w:tcW w:w="2074" w:type="dxa"/>
          </w:tcPr>
          <w:p w:rsidR="006D3F8D" w:rsidRDefault="006D3F8D">
            <w:pPr>
              <w:pStyle w:val="ConsPlusNormal"/>
            </w:pPr>
          </w:p>
        </w:tc>
      </w:tr>
      <w:tr w:rsidR="006D3F8D">
        <w:tc>
          <w:tcPr>
            <w:tcW w:w="454" w:type="dxa"/>
            <w:vMerge w:val="restart"/>
          </w:tcPr>
          <w:p w:rsidR="006D3F8D" w:rsidRDefault="006D3F8D">
            <w:pPr>
              <w:pStyle w:val="ConsPlusNormal"/>
            </w:pPr>
            <w:r>
              <w:t>5.1</w:t>
            </w:r>
          </w:p>
        </w:tc>
        <w:tc>
          <w:tcPr>
            <w:tcW w:w="1969" w:type="dxa"/>
            <w:vMerge w:val="restart"/>
          </w:tcPr>
          <w:p w:rsidR="006D3F8D" w:rsidRDefault="006D3F8D">
            <w:pPr>
              <w:pStyle w:val="ConsPlusNormal"/>
            </w:pPr>
            <w:r>
              <w:t xml:space="preserve">Мероприятие 1.2. Содержание и обслуживание </w:t>
            </w:r>
            <w:r>
              <w:lastRenderedPageBreak/>
              <w:t>казны муниципального образования</w:t>
            </w:r>
          </w:p>
        </w:tc>
        <w:tc>
          <w:tcPr>
            <w:tcW w:w="1834" w:type="dxa"/>
            <w:tcBorders>
              <w:bottom w:val="nil"/>
            </w:tcBorders>
          </w:tcPr>
          <w:p w:rsidR="006D3F8D" w:rsidRDefault="006D3F8D">
            <w:pPr>
              <w:pStyle w:val="ConsPlusNormal"/>
            </w:pPr>
            <w:r>
              <w:lastRenderedPageBreak/>
              <w:t xml:space="preserve">Комитет по управлению муниципальным </w:t>
            </w:r>
            <w:r>
              <w:lastRenderedPageBreak/>
              <w:t>имуществом администрации города Ачинска</w:t>
            </w:r>
          </w:p>
        </w:tc>
        <w:tc>
          <w:tcPr>
            <w:tcW w:w="694" w:type="dxa"/>
            <w:tcBorders>
              <w:bottom w:val="nil"/>
            </w:tcBorders>
          </w:tcPr>
          <w:p w:rsidR="006D3F8D" w:rsidRDefault="006D3F8D">
            <w:pPr>
              <w:pStyle w:val="ConsPlusNormal"/>
              <w:jc w:val="center"/>
            </w:pPr>
            <w:r>
              <w:lastRenderedPageBreak/>
              <w:t>162</w:t>
            </w:r>
          </w:p>
        </w:tc>
        <w:tc>
          <w:tcPr>
            <w:tcW w:w="634" w:type="dxa"/>
            <w:tcBorders>
              <w:bottom w:val="nil"/>
            </w:tcBorders>
          </w:tcPr>
          <w:p w:rsidR="006D3F8D" w:rsidRDefault="006D3F8D">
            <w:pPr>
              <w:pStyle w:val="ConsPlusNormal"/>
              <w:jc w:val="center"/>
            </w:pPr>
            <w:r>
              <w:t>0113</w:t>
            </w:r>
          </w:p>
        </w:tc>
        <w:tc>
          <w:tcPr>
            <w:tcW w:w="1324" w:type="dxa"/>
            <w:tcBorders>
              <w:bottom w:val="nil"/>
            </w:tcBorders>
          </w:tcPr>
          <w:p w:rsidR="006D3F8D" w:rsidRDefault="006D3F8D">
            <w:pPr>
              <w:pStyle w:val="ConsPlusNormal"/>
              <w:jc w:val="center"/>
            </w:pPr>
            <w:r>
              <w:t>3010013010</w:t>
            </w:r>
          </w:p>
        </w:tc>
        <w:tc>
          <w:tcPr>
            <w:tcW w:w="544" w:type="dxa"/>
            <w:tcBorders>
              <w:bottom w:val="nil"/>
            </w:tcBorders>
          </w:tcPr>
          <w:p w:rsidR="006D3F8D" w:rsidRDefault="006D3F8D">
            <w:pPr>
              <w:pStyle w:val="ConsPlusNormal"/>
              <w:jc w:val="center"/>
            </w:pPr>
            <w:r>
              <w:t>240, 830, 850</w:t>
            </w:r>
          </w:p>
        </w:tc>
        <w:tc>
          <w:tcPr>
            <w:tcW w:w="904" w:type="dxa"/>
            <w:tcBorders>
              <w:bottom w:val="nil"/>
            </w:tcBorders>
          </w:tcPr>
          <w:p w:rsidR="006D3F8D" w:rsidRDefault="006D3F8D">
            <w:pPr>
              <w:pStyle w:val="ConsPlusNormal"/>
              <w:jc w:val="center"/>
            </w:pPr>
            <w:r>
              <w:t>7551,7</w:t>
            </w:r>
          </w:p>
        </w:tc>
        <w:tc>
          <w:tcPr>
            <w:tcW w:w="904" w:type="dxa"/>
            <w:tcBorders>
              <w:bottom w:val="nil"/>
            </w:tcBorders>
          </w:tcPr>
          <w:p w:rsidR="006D3F8D" w:rsidRDefault="006D3F8D">
            <w:pPr>
              <w:pStyle w:val="ConsPlusNormal"/>
              <w:jc w:val="center"/>
            </w:pPr>
            <w:r>
              <w:t>6494,8</w:t>
            </w:r>
          </w:p>
        </w:tc>
        <w:tc>
          <w:tcPr>
            <w:tcW w:w="904" w:type="dxa"/>
            <w:tcBorders>
              <w:bottom w:val="nil"/>
            </w:tcBorders>
          </w:tcPr>
          <w:p w:rsidR="006D3F8D" w:rsidRDefault="006D3F8D">
            <w:pPr>
              <w:pStyle w:val="ConsPlusNormal"/>
              <w:jc w:val="center"/>
            </w:pPr>
            <w:r>
              <w:t>6494,1</w:t>
            </w:r>
          </w:p>
        </w:tc>
        <w:tc>
          <w:tcPr>
            <w:tcW w:w="1159" w:type="dxa"/>
            <w:tcBorders>
              <w:bottom w:val="nil"/>
            </w:tcBorders>
          </w:tcPr>
          <w:p w:rsidR="006D3F8D" w:rsidRDefault="006D3F8D">
            <w:pPr>
              <w:pStyle w:val="ConsPlusNormal"/>
              <w:jc w:val="center"/>
            </w:pPr>
            <w:r>
              <w:t>20540,6</w:t>
            </w:r>
          </w:p>
        </w:tc>
        <w:tc>
          <w:tcPr>
            <w:tcW w:w="2074" w:type="dxa"/>
            <w:tcBorders>
              <w:bottom w:val="nil"/>
            </w:tcBorders>
          </w:tcPr>
          <w:p w:rsidR="006D3F8D" w:rsidRDefault="006D3F8D">
            <w:pPr>
              <w:pStyle w:val="ConsPlusNormal"/>
            </w:pPr>
            <w:r>
              <w:t xml:space="preserve">Поддержание свободных жилых и нежилых </w:t>
            </w:r>
            <w:r>
              <w:lastRenderedPageBreak/>
              <w:t>помещений в технически пригодном состоянии для последующей передачи в аренду, наем - 6785,7 м2</w:t>
            </w:r>
          </w:p>
        </w:tc>
      </w:tr>
      <w:tr w:rsidR="006D3F8D">
        <w:tc>
          <w:tcPr>
            <w:tcW w:w="454" w:type="dxa"/>
            <w:vMerge/>
          </w:tcPr>
          <w:p w:rsidR="006D3F8D" w:rsidRDefault="006D3F8D"/>
        </w:tc>
        <w:tc>
          <w:tcPr>
            <w:tcW w:w="1969" w:type="dxa"/>
            <w:vMerge/>
          </w:tcPr>
          <w:p w:rsidR="006D3F8D" w:rsidRDefault="006D3F8D"/>
        </w:tc>
        <w:tc>
          <w:tcPr>
            <w:tcW w:w="1834" w:type="dxa"/>
            <w:tcBorders>
              <w:top w:val="nil"/>
            </w:tcBorders>
          </w:tcPr>
          <w:p w:rsidR="006D3F8D" w:rsidRDefault="006D3F8D">
            <w:pPr>
              <w:pStyle w:val="ConsPlusNormal"/>
            </w:pPr>
            <w:r>
              <w:t>администрация города Ачинска</w:t>
            </w:r>
          </w:p>
        </w:tc>
        <w:tc>
          <w:tcPr>
            <w:tcW w:w="694" w:type="dxa"/>
            <w:tcBorders>
              <w:top w:val="nil"/>
            </w:tcBorders>
          </w:tcPr>
          <w:p w:rsidR="006D3F8D" w:rsidRDefault="006D3F8D">
            <w:pPr>
              <w:pStyle w:val="ConsPlusNormal"/>
              <w:jc w:val="center"/>
            </w:pPr>
            <w:r>
              <w:t>730</w:t>
            </w:r>
          </w:p>
        </w:tc>
        <w:tc>
          <w:tcPr>
            <w:tcW w:w="634" w:type="dxa"/>
            <w:tcBorders>
              <w:top w:val="nil"/>
            </w:tcBorders>
          </w:tcPr>
          <w:p w:rsidR="006D3F8D" w:rsidRDefault="006D3F8D">
            <w:pPr>
              <w:pStyle w:val="ConsPlusNormal"/>
              <w:jc w:val="center"/>
            </w:pPr>
            <w:r>
              <w:t>0113</w:t>
            </w:r>
          </w:p>
        </w:tc>
        <w:tc>
          <w:tcPr>
            <w:tcW w:w="1324" w:type="dxa"/>
            <w:tcBorders>
              <w:top w:val="nil"/>
            </w:tcBorders>
          </w:tcPr>
          <w:p w:rsidR="006D3F8D" w:rsidRDefault="006D3F8D">
            <w:pPr>
              <w:pStyle w:val="ConsPlusNormal"/>
              <w:jc w:val="center"/>
            </w:pPr>
            <w:r>
              <w:t>3010013010</w:t>
            </w:r>
          </w:p>
        </w:tc>
        <w:tc>
          <w:tcPr>
            <w:tcW w:w="544" w:type="dxa"/>
            <w:tcBorders>
              <w:top w:val="nil"/>
            </w:tcBorders>
          </w:tcPr>
          <w:p w:rsidR="006D3F8D" w:rsidRDefault="006D3F8D">
            <w:pPr>
              <w:pStyle w:val="ConsPlusNormal"/>
              <w:jc w:val="center"/>
            </w:pPr>
            <w:r>
              <w:t>240, 830, 850</w:t>
            </w:r>
          </w:p>
        </w:tc>
        <w:tc>
          <w:tcPr>
            <w:tcW w:w="904" w:type="dxa"/>
            <w:tcBorders>
              <w:top w:val="nil"/>
            </w:tcBorders>
          </w:tcPr>
          <w:p w:rsidR="006D3F8D" w:rsidRDefault="006D3F8D">
            <w:pPr>
              <w:pStyle w:val="ConsPlusNormal"/>
              <w:jc w:val="center"/>
            </w:pPr>
            <w:r>
              <w:t>1031,4</w:t>
            </w:r>
          </w:p>
        </w:tc>
        <w:tc>
          <w:tcPr>
            <w:tcW w:w="904" w:type="dxa"/>
            <w:tcBorders>
              <w:top w:val="nil"/>
            </w:tcBorders>
          </w:tcPr>
          <w:p w:rsidR="006D3F8D" w:rsidRDefault="006D3F8D">
            <w:pPr>
              <w:pStyle w:val="ConsPlusNormal"/>
              <w:jc w:val="center"/>
            </w:pPr>
            <w:r>
              <w:t>0,0</w:t>
            </w:r>
          </w:p>
        </w:tc>
        <w:tc>
          <w:tcPr>
            <w:tcW w:w="904" w:type="dxa"/>
            <w:tcBorders>
              <w:top w:val="nil"/>
            </w:tcBorders>
          </w:tcPr>
          <w:p w:rsidR="006D3F8D" w:rsidRDefault="006D3F8D">
            <w:pPr>
              <w:pStyle w:val="ConsPlusNormal"/>
              <w:jc w:val="center"/>
            </w:pPr>
            <w:r>
              <w:t>0,0</w:t>
            </w:r>
          </w:p>
        </w:tc>
        <w:tc>
          <w:tcPr>
            <w:tcW w:w="1159" w:type="dxa"/>
            <w:tcBorders>
              <w:top w:val="nil"/>
            </w:tcBorders>
          </w:tcPr>
          <w:p w:rsidR="006D3F8D" w:rsidRDefault="006D3F8D">
            <w:pPr>
              <w:pStyle w:val="ConsPlusNormal"/>
              <w:jc w:val="center"/>
            </w:pPr>
            <w:r>
              <w:t>1031,4</w:t>
            </w:r>
          </w:p>
        </w:tc>
        <w:tc>
          <w:tcPr>
            <w:tcW w:w="2074" w:type="dxa"/>
            <w:tcBorders>
              <w:top w:val="nil"/>
            </w:tcBorders>
          </w:tcPr>
          <w:p w:rsidR="006D3F8D" w:rsidRDefault="006D3F8D">
            <w:pPr>
              <w:pStyle w:val="ConsPlusNormal"/>
            </w:pPr>
            <w:r>
              <w:t>Проведение ремонтных работ (ремонт крыльца, дверных и оконных блоков в помещении, системы отопления ул. Назарова, 28а; консервация жилого помещения по адресу: г. Ачинск, ул. Профсоюзная, 26, зд. Авиатор, 43; ул. Чкалова, зд. 39б; мкр. 2, зд. 10; ул. Партизанская, зд. 28; ремонт крыши после пожара ул. Догаева, д. 9, кв. 2)</w:t>
            </w:r>
          </w:p>
        </w:tc>
      </w:tr>
      <w:tr w:rsidR="006D3F8D">
        <w:tc>
          <w:tcPr>
            <w:tcW w:w="454" w:type="dxa"/>
          </w:tcPr>
          <w:p w:rsidR="006D3F8D" w:rsidRDefault="006D3F8D">
            <w:pPr>
              <w:pStyle w:val="ConsPlusNormal"/>
            </w:pPr>
            <w:r>
              <w:t>6</w:t>
            </w:r>
          </w:p>
        </w:tc>
        <w:tc>
          <w:tcPr>
            <w:tcW w:w="1969" w:type="dxa"/>
          </w:tcPr>
          <w:p w:rsidR="006D3F8D" w:rsidRDefault="006D3F8D">
            <w:pPr>
              <w:pStyle w:val="ConsPlusNormal"/>
              <w:outlineLvl w:val="3"/>
            </w:pPr>
            <w:r>
              <w:t xml:space="preserve">Задача 3: выполнение обязательств собственника помещений по внесению взносов </w:t>
            </w:r>
            <w:r>
              <w:lastRenderedPageBreak/>
              <w:t>на капитальный ремонт</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c>
          <w:tcPr>
            <w:tcW w:w="2074" w:type="dxa"/>
          </w:tcPr>
          <w:p w:rsidR="006D3F8D" w:rsidRDefault="006D3F8D">
            <w:pPr>
              <w:pStyle w:val="ConsPlusNormal"/>
            </w:pPr>
          </w:p>
        </w:tc>
      </w:tr>
      <w:tr w:rsidR="006D3F8D">
        <w:tc>
          <w:tcPr>
            <w:tcW w:w="454" w:type="dxa"/>
          </w:tcPr>
          <w:p w:rsidR="006D3F8D" w:rsidRDefault="006D3F8D">
            <w:pPr>
              <w:pStyle w:val="ConsPlusNormal"/>
            </w:pPr>
            <w:r>
              <w:lastRenderedPageBreak/>
              <w:t>6.1</w:t>
            </w:r>
          </w:p>
        </w:tc>
        <w:tc>
          <w:tcPr>
            <w:tcW w:w="1969" w:type="dxa"/>
          </w:tcPr>
          <w:p w:rsidR="006D3F8D" w:rsidRDefault="006D3F8D">
            <w:pPr>
              <w:pStyle w:val="ConsPlusNormal"/>
            </w:pPr>
            <w:r>
              <w:t>Мероприятие 1.3. Уплата взносов на капитальный ремонт общего имущества в многоквартирных домах, расположенных на территории города Ачинска</w:t>
            </w:r>
          </w:p>
        </w:tc>
        <w:tc>
          <w:tcPr>
            <w:tcW w:w="1834" w:type="dxa"/>
          </w:tcPr>
          <w:p w:rsidR="006D3F8D" w:rsidRDefault="006D3F8D">
            <w:pPr>
              <w:pStyle w:val="ConsPlusNormal"/>
            </w:pPr>
            <w:r>
              <w:t>администрация города Ачинска</w:t>
            </w:r>
          </w:p>
        </w:tc>
        <w:tc>
          <w:tcPr>
            <w:tcW w:w="694" w:type="dxa"/>
          </w:tcPr>
          <w:p w:rsidR="006D3F8D" w:rsidRDefault="006D3F8D">
            <w:pPr>
              <w:pStyle w:val="ConsPlusNormal"/>
              <w:jc w:val="center"/>
            </w:pPr>
            <w:r>
              <w:t>730</w:t>
            </w:r>
          </w:p>
        </w:tc>
        <w:tc>
          <w:tcPr>
            <w:tcW w:w="634" w:type="dxa"/>
          </w:tcPr>
          <w:p w:rsidR="006D3F8D" w:rsidRDefault="006D3F8D">
            <w:pPr>
              <w:pStyle w:val="ConsPlusNormal"/>
              <w:jc w:val="center"/>
            </w:pPr>
            <w:r>
              <w:t>0113</w:t>
            </w:r>
          </w:p>
        </w:tc>
        <w:tc>
          <w:tcPr>
            <w:tcW w:w="1324" w:type="dxa"/>
          </w:tcPr>
          <w:p w:rsidR="006D3F8D" w:rsidRDefault="006D3F8D">
            <w:pPr>
              <w:pStyle w:val="ConsPlusNormal"/>
              <w:jc w:val="center"/>
            </w:pPr>
            <w:r>
              <w:t>3010013150</w:t>
            </w:r>
          </w:p>
        </w:tc>
        <w:tc>
          <w:tcPr>
            <w:tcW w:w="544" w:type="dxa"/>
          </w:tcPr>
          <w:p w:rsidR="006D3F8D" w:rsidRDefault="006D3F8D">
            <w:pPr>
              <w:pStyle w:val="ConsPlusNormal"/>
              <w:jc w:val="center"/>
            </w:pPr>
            <w:r>
              <w:t>240, 830, 850</w:t>
            </w:r>
          </w:p>
        </w:tc>
        <w:tc>
          <w:tcPr>
            <w:tcW w:w="904" w:type="dxa"/>
          </w:tcPr>
          <w:p w:rsidR="006D3F8D" w:rsidRDefault="006D3F8D">
            <w:pPr>
              <w:pStyle w:val="ConsPlusNormal"/>
              <w:jc w:val="center"/>
            </w:pPr>
            <w:r>
              <w:t>10426,2</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33320,4</w:t>
            </w:r>
          </w:p>
        </w:tc>
        <w:tc>
          <w:tcPr>
            <w:tcW w:w="2074" w:type="dxa"/>
          </w:tcPr>
          <w:p w:rsidR="006D3F8D" w:rsidRDefault="006D3F8D">
            <w:pPr>
              <w:pStyle w:val="ConsPlusNormal"/>
            </w:pPr>
            <w:r>
              <w:t>Уплата взносов на капитальный ремонт общего имущества в МКД муниципальной собственности согласно действующему законодательству (3322 помещения на 2020 г., 2021 - 2022 гг.)</w:t>
            </w:r>
          </w:p>
        </w:tc>
      </w:tr>
      <w:tr w:rsidR="006D3F8D">
        <w:tc>
          <w:tcPr>
            <w:tcW w:w="454" w:type="dxa"/>
          </w:tcPr>
          <w:p w:rsidR="006D3F8D" w:rsidRDefault="006D3F8D">
            <w:pPr>
              <w:pStyle w:val="ConsPlusNormal"/>
            </w:pPr>
            <w:r>
              <w:t>7</w:t>
            </w:r>
          </w:p>
        </w:tc>
        <w:tc>
          <w:tcPr>
            <w:tcW w:w="1969" w:type="dxa"/>
          </w:tcPr>
          <w:p w:rsidR="006D3F8D" w:rsidRDefault="006D3F8D">
            <w:pPr>
              <w:pStyle w:val="ConsPlusNormal"/>
              <w:outlineLvl w:val="3"/>
            </w:pPr>
            <w:r>
              <w:t>Задача 4: организация работ по формированию платежных документов по договору найма</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c>
          <w:tcPr>
            <w:tcW w:w="2074" w:type="dxa"/>
          </w:tcPr>
          <w:p w:rsidR="006D3F8D" w:rsidRDefault="006D3F8D">
            <w:pPr>
              <w:pStyle w:val="ConsPlusNormal"/>
            </w:pPr>
          </w:p>
        </w:tc>
      </w:tr>
      <w:tr w:rsidR="006D3F8D">
        <w:tc>
          <w:tcPr>
            <w:tcW w:w="454" w:type="dxa"/>
          </w:tcPr>
          <w:p w:rsidR="006D3F8D" w:rsidRDefault="006D3F8D">
            <w:pPr>
              <w:pStyle w:val="ConsPlusNormal"/>
            </w:pPr>
            <w:r>
              <w:t>7.1</w:t>
            </w:r>
          </w:p>
        </w:tc>
        <w:tc>
          <w:tcPr>
            <w:tcW w:w="1969" w:type="dxa"/>
          </w:tcPr>
          <w:p w:rsidR="006D3F8D" w:rsidRDefault="006D3F8D">
            <w:pPr>
              <w:pStyle w:val="ConsPlusNormal"/>
            </w:pPr>
            <w:r>
              <w:t>Мероприятие 1.4. Оплата услуг за ведение лицевых счетов, начисление и сбор платы по социальному найму</w:t>
            </w:r>
          </w:p>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0113</w:t>
            </w:r>
          </w:p>
        </w:tc>
        <w:tc>
          <w:tcPr>
            <w:tcW w:w="1324" w:type="dxa"/>
          </w:tcPr>
          <w:p w:rsidR="006D3F8D" w:rsidRDefault="006D3F8D">
            <w:pPr>
              <w:pStyle w:val="ConsPlusNormal"/>
              <w:jc w:val="center"/>
            </w:pPr>
            <w:r>
              <w:t>3010013160</w:t>
            </w:r>
          </w:p>
        </w:tc>
        <w:tc>
          <w:tcPr>
            <w:tcW w:w="544" w:type="dxa"/>
          </w:tcPr>
          <w:p w:rsidR="006D3F8D" w:rsidRDefault="006D3F8D">
            <w:pPr>
              <w:pStyle w:val="ConsPlusNormal"/>
              <w:jc w:val="center"/>
            </w:pPr>
            <w:r>
              <w:t>240</w:t>
            </w:r>
          </w:p>
        </w:tc>
        <w:tc>
          <w:tcPr>
            <w:tcW w:w="904" w:type="dxa"/>
          </w:tcPr>
          <w:p w:rsidR="006D3F8D" w:rsidRDefault="006D3F8D">
            <w:pPr>
              <w:pStyle w:val="ConsPlusNormal"/>
              <w:jc w:val="center"/>
            </w:pPr>
            <w:r>
              <w:t>450,8</w:t>
            </w:r>
          </w:p>
        </w:tc>
        <w:tc>
          <w:tcPr>
            <w:tcW w:w="904" w:type="dxa"/>
          </w:tcPr>
          <w:p w:rsidR="006D3F8D" w:rsidRDefault="006D3F8D">
            <w:pPr>
              <w:pStyle w:val="ConsPlusNormal"/>
              <w:jc w:val="center"/>
            </w:pPr>
            <w:r>
              <w:t>887,3</w:t>
            </w:r>
          </w:p>
        </w:tc>
        <w:tc>
          <w:tcPr>
            <w:tcW w:w="904" w:type="dxa"/>
          </w:tcPr>
          <w:p w:rsidR="006D3F8D" w:rsidRDefault="006D3F8D">
            <w:pPr>
              <w:pStyle w:val="ConsPlusNormal"/>
              <w:jc w:val="center"/>
            </w:pPr>
            <w:r>
              <w:t>887,3</w:t>
            </w:r>
          </w:p>
        </w:tc>
        <w:tc>
          <w:tcPr>
            <w:tcW w:w="1159" w:type="dxa"/>
          </w:tcPr>
          <w:p w:rsidR="006D3F8D" w:rsidRDefault="006D3F8D">
            <w:pPr>
              <w:pStyle w:val="ConsPlusNormal"/>
              <w:jc w:val="center"/>
            </w:pPr>
            <w:r>
              <w:t>2225,4</w:t>
            </w:r>
          </w:p>
        </w:tc>
        <w:tc>
          <w:tcPr>
            <w:tcW w:w="2074" w:type="dxa"/>
          </w:tcPr>
          <w:p w:rsidR="006D3F8D" w:rsidRDefault="006D3F8D">
            <w:pPr>
              <w:pStyle w:val="ConsPlusNormal"/>
            </w:pPr>
            <w:r>
              <w:t xml:space="preserve">Заключение контракта по начислению, сбору платы по соц. найму согласно Жилищному </w:t>
            </w:r>
            <w:hyperlink r:id="rId124" w:history="1">
              <w:r>
                <w:rPr>
                  <w:color w:val="0000FF"/>
                </w:rPr>
                <w:t>кодексу</w:t>
              </w:r>
            </w:hyperlink>
            <w:r>
              <w:t xml:space="preserve"> Российской Федерации (3100 пом. на 2020 г., 2021 - 2022 гг.)</w:t>
            </w:r>
          </w:p>
        </w:tc>
      </w:tr>
      <w:tr w:rsidR="006D3F8D">
        <w:tc>
          <w:tcPr>
            <w:tcW w:w="454" w:type="dxa"/>
          </w:tcPr>
          <w:p w:rsidR="006D3F8D" w:rsidRDefault="006D3F8D">
            <w:pPr>
              <w:pStyle w:val="ConsPlusNormal"/>
            </w:pPr>
          </w:p>
        </w:tc>
        <w:tc>
          <w:tcPr>
            <w:tcW w:w="1969" w:type="dxa"/>
          </w:tcPr>
          <w:p w:rsidR="006D3F8D" w:rsidRDefault="006D3F8D">
            <w:pPr>
              <w:pStyle w:val="ConsPlusNormal"/>
            </w:pPr>
            <w:r>
              <w:t>Всего,</w:t>
            </w:r>
          </w:p>
          <w:p w:rsidR="006D3F8D" w:rsidRDefault="006D3F8D">
            <w:pPr>
              <w:pStyle w:val="ConsPlusNormal"/>
            </w:pPr>
            <w:r>
              <w:t>в том числе:</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jc w:val="center"/>
            </w:pPr>
            <w:r>
              <w:t>20415,7</w:t>
            </w:r>
          </w:p>
        </w:tc>
        <w:tc>
          <w:tcPr>
            <w:tcW w:w="904" w:type="dxa"/>
          </w:tcPr>
          <w:p w:rsidR="006D3F8D" w:rsidRDefault="006D3F8D">
            <w:pPr>
              <w:pStyle w:val="ConsPlusNormal"/>
              <w:jc w:val="center"/>
            </w:pPr>
            <w:r>
              <w:t>20389,7</w:t>
            </w:r>
          </w:p>
        </w:tc>
        <w:tc>
          <w:tcPr>
            <w:tcW w:w="904" w:type="dxa"/>
          </w:tcPr>
          <w:p w:rsidR="006D3F8D" w:rsidRDefault="006D3F8D">
            <w:pPr>
              <w:pStyle w:val="ConsPlusNormal"/>
              <w:jc w:val="center"/>
            </w:pPr>
            <w:r>
              <w:t>21268,0</w:t>
            </w:r>
          </w:p>
        </w:tc>
        <w:tc>
          <w:tcPr>
            <w:tcW w:w="1159" w:type="dxa"/>
          </w:tcPr>
          <w:p w:rsidR="006D3F8D" w:rsidRDefault="006D3F8D">
            <w:pPr>
              <w:pStyle w:val="ConsPlusNormal"/>
              <w:jc w:val="center"/>
            </w:pPr>
            <w:r>
              <w:t>62073,4</w:t>
            </w:r>
          </w:p>
        </w:tc>
        <w:tc>
          <w:tcPr>
            <w:tcW w:w="2074" w:type="dxa"/>
          </w:tcPr>
          <w:p w:rsidR="006D3F8D" w:rsidRDefault="006D3F8D">
            <w:pPr>
              <w:pStyle w:val="ConsPlusNormal"/>
            </w:pPr>
          </w:p>
        </w:tc>
      </w:tr>
      <w:tr w:rsidR="006D3F8D">
        <w:tc>
          <w:tcPr>
            <w:tcW w:w="454" w:type="dxa"/>
          </w:tcPr>
          <w:p w:rsidR="006D3F8D" w:rsidRDefault="006D3F8D">
            <w:pPr>
              <w:pStyle w:val="ConsPlusNormal"/>
            </w:pPr>
            <w:r>
              <w:t>8</w:t>
            </w:r>
          </w:p>
        </w:tc>
        <w:tc>
          <w:tcPr>
            <w:tcW w:w="1969" w:type="dxa"/>
          </w:tcPr>
          <w:p w:rsidR="006D3F8D" w:rsidRDefault="006D3F8D">
            <w:pPr>
              <w:pStyle w:val="ConsPlusNormal"/>
            </w:pPr>
            <w:r>
              <w:t>Комитет по управлению муниципальным имуществом администрации города Ачинска</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jc w:val="center"/>
            </w:pPr>
            <w:r>
              <w:t>8888,1</w:t>
            </w:r>
          </w:p>
        </w:tc>
        <w:tc>
          <w:tcPr>
            <w:tcW w:w="904" w:type="dxa"/>
          </w:tcPr>
          <w:p w:rsidR="006D3F8D" w:rsidRDefault="006D3F8D">
            <w:pPr>
              <w:pStyle w:val="ConsPlusNormal"/>
              <w:jc w:val="center"/>
            </w:pPr>
            <w:r>
              <w:t>9382,1</w:t>
            </w:r>
          </w:p>
        </w:tc>
        <w:tc>
          <w:tcPr>
            <w:tcW w:w="904" w:type="dxa"/>
          </w:tcPr>
          <w:p w:rsidR="006D3F8D" w:rsidRDefault="006D3F8D">
            <w:pPr>
              <w:pStyle w:val="ConsPlusNormal"/>
              <w:jc w:val="center"/>
            </w:pPr>
            <w:r>
              <w:t>9381,4</w:t>
            </w:r>
          </w:p>
        </w:tc>
        <w:tc>
          <w:tcPr>
            <w:tcW w:w="1159" w:type="dxa"/>
          </w:tcPr>
          <w:p w:rsidR="006D3F8D" w:rsidRDefault="006D3F8D">
            <w:pPr>
              <w:pStyle w:val="ConsPlusNormal"/>
              <w:jc w:val="center"/>
            </w:pPr>
            <w:r>
              <w:t>27651,6</w:t>
            </w:r>
          </w:p>
        </w:tc>
        <w:tc>
          <w:tcPr>
            <w:tcW w:w="2074" w:type="dxa"/>
          </w:tcPr>
          <w:p w:rsidR="006D3F8D" w:rsidRDefault="006D3F8D">
            <w:pPr>
              <w:pStyle w:val="ConsPlusNormal"/>
            </w:pPr>
          </w:p>
        </w:tc>
      </w:tr>
      <w:tr w:rsidR="006D3F8D">
        <w:tc>
          <w:tcPr>
            <w:tcW w:w="454" w:type="dxa"/>
          </w:tcPr>
          <w:p w:rsidR="006D3F8D" w:rsidRDefault="006D3F8D">
            <w:pPr>
              <w:pStyle w:val="ConsPlusNormal"/>
            </w:pPr>
            <w:r>
              <w:t>9</w:t>
            </w:r>
          </w:p>
        </w:tc>
        <w:tc>
          <w:tcPr>
            <w:tcW w:w="1969" w:type="dxa"/>
          </w:tcPr>
          <w:p w:rsidR="006D3F8D" w:rsidRDefault="006D3F8D">
            <w:pPr>
              <w:pStyle w:val="ConsPlusNormal"/>
            </w:pPr>
            <w:r>
              <w:t>администрация города Ачинска</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jc w:val="center"/>
            </w:pPr>
            <w:r>
              <w:t>11527,6</w:t>
            </w:r>
          </w:p>
        </w:tc>
        <w:tc>
          <w:tcPr>
            <w:tcW w:w="904" w:type="dxa"/>
          </w:tcPr>
          <w:p w:rsidR="006D3F8D" w:rsidRDefault="006D3F8D">
            <w:pPr>
              <w:pStyle w:val="ConsPlusNormal"/>
              <w:jc w:val="center"/>
            </w:pPr>
            <w:r>
              <w:t>11007,6</w:t>
            </w:r>
          </w:p>
        </w:tc>
        <w:tc>
          <w:tcPr>
            <w:tcW w:w="904" w:type="dxa"/>
          </w:tcPr>
          <w:p w:rsidR="006D3F8D" w:rsidRDefault="006D3F8D">
            <w:pPr>
              <w:pStyle w:val="ConsPlusNormal"/>
              <w:jc w:val="center"/>
            </w:pPr>
            <w:r>
              <w:t>11886,6</w:t>
            </w:r>
          </w:p>
        </w:tc>
        <w:tc>
          <w:tcPr>
            <w:tcW w:w="1159" w:type="dxa"/>
          </w:tcPr>
          <w:p w:rsidR="006D3F8D" w:rsidRDefault="006D3F8D">
            <w:pPr>
              <w:pStyle w:val="ConsPlusNormal"/>
              <w:jc w:val="center"/>
            </w:pPr>
            <w:r>
              <w:t>34421,8</w:t>
            </w:r>
          </w:p>
        </w:tc>
        <w:tc>
          <w:tcPr>
            <w:tcW w:w="2074" w:type="dxa"/>
          </w:tcPr>
          <w:p w:rsidR="006D3F8D" w:rsidRDefault="006D3F8D">
            <w:pPr>
              <w:pStyle w:val="ConsPlusNormal"/>
            </w:pPr>
          </w:p>
        </w:tc>
      </w:tr>
    </w:tbl>
    <w:p w:rsidR="006D3F8D" w:rsidRDefault="006D3F8D">
      <w:pPr>
        <w:sectPr w:rsidR="006D3F8D">
          <w:pgSz w:w="16838" w:h="11905" w:orient="landscape"/>
          <w:pgMar w:top="1701" w:right="1134" w:bottom="850" w:left="1134" w:header="0" w:footer="0" w:gutter="0"/>
          <w:cols w:space="720"/>
        </w:sectPr>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N 4</w:t>
      </w:r>
    </w:p>
    <w:p w:rsidR="006D3F8D" w:rsidRDefault="006D3F8D">
      <w:pPr>
        <w:pStyle w:val="ConsPlusNormal"/>
        <w:jc w:val="right"/>
      </w:pPr>
      <w:r>
        <w:t>к муниципальной программе</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7" w:name="P1490"/>
      <w:bookmarkEnd w:id="7"/>
      <w:r>
        <w:t>ПОДПРОГРАММА 2</w:t>
      </w:r>
    </w:p>
    <w:p w:rsidR="006D3F8D" w:rsidRDefault="006D3F8D">
      <w:pPr>
        <w:pStyle w:val="ConsPlusTitle"/>
        <w:jc w:val="center"/>
      </w:pPr>
      <w:r>
        <w:t>"УПРАВЛЕНИЕ ЗЕМЕЛЬНЫМИ РЕСУРСАМИ ГОРОДА В ЧАСТИ ЗЕМЕЛЬ,</w:t>
      </w:r>
    </w:p>
    <w:p w:rsidR="006D3F8D" w:rsidRDefault="006D3F8D">
      <w:pPr>
        <w:pStyle w:val="ConsPlusTitle"/>
        <w:jc w:val="center"/>
      </w:pPr>
      <w:r>
        <w:t>ПРИНАДЛЕЖАЩИХ МУНИЦИПАЛЬНОМУ ОБРАЗОВАНИЮ, А ТАКЖЕ ЗЕМЕЛЬНЫХ</w:t>
      </w:r>
    </w:p>
    <w:p w:rsidR="006D3F8D" w:rsidRDefault="006D3F8D">
      <w:pPr>
        <w:pStyle w:val="ConsPlusTitle"/>
        <w:jc w:val="center"/>
      </w:pPr>
      <w:r>
        <w:t>УЧАСТКОВ, ГОСУДАРСТВЕННАЯ СОБСТВЕННОСТЬ НА КОТОРЫЕ</w:t>
      </w:r>
    </w:p>
    <w:p w:rsidR="006D3F8D" w:rsidRDefault="006D3F8D">
      <w:pPr>
        <w:pStyle w:val="ConsPlusTitle"/>
        <w:jc w:val="center"/>
      </w:pPr>
      <w:r>
        <w:t>НЕ РАЗГРАНИЧЕНА", РЕАЛИЗУЕМАЯ В РАМКАХ МУНИЦИПАЛЬНОЙ</w:t>
      </w:r>
    </w:p>
    <w:p w:rsidR="006D3F8D" w:rsidRDefault="006D3F8D">
      <w:pPr>
        <w:pStyle w:val="ConsPlusTitle"/>
        <w:jc w:val="center"/>
      </w:pPr>
      <w:r>
        <w:t>ПРОГРАММЫ ГОРОДА АЧИНСКА "УПРАВЛЕНИЕ МУНИЦИПАЛЬНЫМ</w:t>
      </w:r>
    </w:p>
    <w:p w:rsidR="006D3F8D" w:rsidRDefault="006D3F8D">
      <w:pPr>
        <w:pStyle w:val="ConsPlusTitle"/>
        <w:jc w:val="center"/>
      </w:pPr>
      <w:r>
        <w:t>ИМУЩЕСТВОМ"</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(в ред. Постановлений администрации г. Ачинска Красноярского края</w:t>
            </w:r>
          </w:p>
          <w:p w:rsidR="006D3F8D" w:rsidRDefault="006D3F8D">
            <w:pPr>
              <w:pStyle w:val="ConsPlusNormal"/>
              <w:jc w:val="center"/>
            </w:pPr>
            <w:r>
              <w:rPr>
                <w:color w:val="392C69"/>
              </w:rPr>
              <w:t xml:space="preserve">от 03.08.2020 </w:t>
            </w:r>
            <w:hyperlink r:id="rId125" w:history="1">
              <w:r>
                <w:rPr>
                  <w:color w:val="0000FF"/>
                </w:rPr>
                <w:t>N 195-п</w:t>
              </w:r>
            </w:hyperlink>
            <w:r>
              <w:rPr>
                <w:color w:val="392C69"/>
              </w:rPr>
              <w:t xml:space="preserve">, от 05.10.2020 </w:t>
            </w:r>
            <w:hyperlink r:id="rId126" w:history="1">
              <w:r>
                <w:rPr>
                  <w:color w:val="0000FF"/>
                </w:rPr>
                <w:t>N 241-п</w:t>
              </w:r>
            </w:hyperlink>
            <w:r>
              <w:rPr>
                <w:color w:val="392C69"/>
              </w:rPr>
              <w:t>)</w:t>
            </w:r>
          </w:p>
        </w:tc>
      </w:tr>
    </w:tbl>
    <w:p w:rsidR="006D3F8D" w:rsidRDefault="006D3F8D">
      <w:pPr>
        <w:pStyle w:val="ConsPlusNormal"/>
        <w:jc w:val="both"/>
      </w:pPr>
    </w:p>
    <w:p w:rsidR="006D3F8D" w:rsidRDefault="006D3F8D">
      <w:pPr>
        <w:pStyle w:val="ConsPlusTitle"/>
        <w:jc w:val="center"/>
        <w:outlineLvl w:val="2"/>
      </w:pPr>
      <w:r>
        <w:t>1. ПАСПОРТ ПОДПРОГРАММЫ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6D3F8D">
        <w:tc>
          <w:tcPr>
            <w:tcW w:w="3402" w:type="dxa"/>
          </w:tcPr>
          <w:p w:rsidR="006D3F8D" w:rsidRDefault="006D3F8D">
            <w:pPr>
              <w:pStyle w:val="ConsPlusNormal"/>
            </w:pPr>
            <w:r>
              <w:t>Наименование подпрограммы</w:t>
            </w:r>
          </w:p>
        </w:tc>
        <w:tc>
          <w:tcPr>
            <w:tcW w:w="5669" w:type="dxa"/>
          </w:tcPr>
          <w:p w:rsidR="006D3F8D" w:rsidRDefault="006D3F8D">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6D3F8D">
        <w:tc>
          <w:tcPr>
            <w:tcW w:w="3402" w:type="dxa"/>
          </w:tcPr>
          <w:p w:rsidR="006D3F8D" w:rsidRDefault="006D3F8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6D3F8D" w:rsidRDefault="006D3F8D">
            <w:pPr>
              <w:pStyle w:val="ConsPlusNormal"/>
            </w:pPr>
            <w:r>
              <w:t>"Управление муниципальным имуществом"</w:t>
            </w:r>
          </w:p>
        </w:tc>
      </w:tr>
      <w:tr w:rsidR="006D3F8D">
        <w:tc>
          <w:tcPr>
            <w:tcW w:w="3402" w:type="dxa"/>
          </w:tcPr>
          <w:p w:rsidR="006D3F8D" w:rsidRDefault="006D3F8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6D3F8D" w:rsidRDefault="006D3F8D">
            <w:pPr>
              <w:pStyle w:val="ConsPlusNormal"/>
            </w:pPr>
            <w:r>
              <w:t>Комитет по управлению муниципальным имуществом администрации города Ачинска</w:t>
            </w:r>
          </w:p>
        </w:tc>
      </w:tr>
      <w:tr w:rsidR="006D3F8D">
        <w:tc>
          <w:tcPr>
            <w:tcW w:w="3402" w:type="dxa"/>
          </w:tcPr>
          <w:p w:rsidR="006D3F8D" w:rsidRDefault="006D3F8D">
            <w:pPr>
              <w:pStyle w:val="ConsPlusNormal"/>
            </w:pPr>
            <w:r>
              <w:t>Цель подпрограммы</w:t>
            </w:r>
          </w:p>
        </w:tc>
        <w:tc>
          <w:tcPr>
            <w:tcW w:w="5669" w:type="dxa"/>
          </w:tcPr>
          <w:p w:rsidR="006D3F8D" w:rsidRDefault="006D3F8D">
            <w:pPr>
              <w:pStyle w:val="ConsPlusNormal"/>
            </w:pPr>
            <w:r>
              <w:t>Управление земельными участками, необходимыми для выполнения функций органами местного самоуправления</w:t>
            </w:r>
          </w:p>
        </w:tc>
      </w:tr>
      <w:tr w:rsidR="006D3F8D">
        <w:tc>
          <w:tcPr>
            <w:tcW w:w="3402" w:type="dxa"/>
          </w:tcPr>
          <w:p w:rsidR="006D3F8D" w:rsidRDefault="006D3F8D">
            <w:pPr>
              <w:pStyle w:val="ConsPlusNormal"/>
            </w:pPr>
            <w:r>
              <w:t>Задачи подпрограммы</w:t>
            </w:r>
          </w:p>
        </w:tc>
        <w:tc>
          <w:tcPr>
            <w:tcW w:w="5669" w:type="dxa"/>
          </w:tcPr>
          <w:p w:rsidR="006D3F8D" w:rsidRDefault="006D3F8D">
            <w:pPr>
              <w:pStyle w:val="ConsPlusNormal"/>
            </w:pPr>
            <w:r>
              <w:t xml:space="preserve">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w:t>
            </w:r>
            <w:r>
              <w:lastRenderedPageBreak/>
              <w:t>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6D3F8D">
        <w:tc>
          <w:tcPr>
            <w:tcW w:w="3402" w:type="dxa"/>
          </w:tcPr>
          <w:p w:rsidR="006D3F8D" w:rsidRDefault="006D3F8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D3F8D" w:rsidRDefault="006D3F8D">
            <w:pPr>
              <w:pStyle w:val="ConsPlusNormal"/>
            </w:pPr>
            <w:hyperlink w:anchor="P1615" w:history="1">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6D3F8D">
        <w:tc>
          <w:tcPr>
            <w:tcW w:w="3402" w:type="dxa"/>
          </w:tcPr>
          <w:p w:rsidR="006D3F8D" w:rsidRDefault="006D3F8D">
            <w:pPr>
              <w:pStyle w:val="ConsPlusNormal"/>
            </w:pPr>
            <w:r>
              <w:t>Сроки реализации подпрограммы</w:t>
            </w:r>
          </w:p>
        </w:tc>
        <w:tc>
          <w:tcPr>
            <w:tcW w:w="5669" w:type="dxa"/>
          </w:tcPr>
          <w:p w:rsidR="006D3F8D" w:rsidRDefault="006D3F8D">
            <w:pPr>
              <w:pStyle w:val="ConsPlusNormal"/>
            </w:pPr>
            <w:r>
              <w:t>2014 - 2030 годов</w:t>
            </w:r>
          </w:p>
        </w:tc>
      </w:tr>
      <w:tr w:rsidR="006D3F8D">
        <w:tblPrEx>
          <w:tblBorders>
            <w:insideH w:val="nil"/>
          </w:tblBorders>
        </w:tblPrEx>
        <w:tc>
          <w:tcPr>
            <w:tcW w:w="3402" w:type="dxa"/>
            <w:tcBorders>
              <w:bottom w:val="nil"/>
            </w:tcBorders>
          </w:tcPr>
          <w:p w:rsidR="006D3F8D" w:rsidRDefault="006D3F8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6D3F8D" w:rsidRDefault="006D3F8D">
            <w:pPr>
              <w:pStyle w:val="ConsPlusNormal"/>
            </w:pPr>
            <w:r>
              <w:t>Общий объем финансирования программы составляет 12304,4 тыс. рублей, в том числе по годам:</w:t>
            </w:r>
          </w:p>
          <w:p w:rsidR="006D3F8D" w:rsidRDefault="006D3F8D">
            <w:pPr>
              <w:pStyle w:val="ConsPlusNormal"/>
            </w:pPr>
            <w:r>
              <w:t>2014 год: 3880,8 тыс. рублей;</w:t>
            </w:r>
          </w:p>
          <w:p w:rsidR="006D3F8D" w:rsidRDefault="006D3F8D">
            <w:pPr>
              <w:pStyle w:val="ConsPlusNormal"/>
            </w:pPr>
            <w:r>
              <w:t>2015 год: 4219,6 тыс. рублей;</w:t>
            </w:r>
          </w:p>
          <w:p w:rsidR="006D3F8D" w:rsidRDefault="006D3F8D">
            <w:pPr>
              <w:pStyle w:val="ConsPlusNormal"/>
            </w:pPr>
            <w:r>
              <w:t>2016 год: 1123,4 тыс. рублей;</w:t>
            </w:r>
          </w:p>
          <w:p w:rsidR="006D3F8D" w:rsidRDefault="006D3F8D">
            <w:pPr>
              <w:pStyle w:val="ConsPlusNormal"/>
            </w:pPr>
            <w:r>
              <w:t>2017 год: 706,9 тыс. рублей;</w:t>
            </w:r>
          </w:p>
          <w:p w:rsidR="006D3F8D" w:rsidRDefault="006D3F8D">
            <w:pPr>
              <w:pStyle w:val="ConsPlusNormal"/>
            </w:pPr>
            <w:r>
              <w:t>2018 год: 671,4 тыс. рублей;</w:t>
            </w:r>
          </w:p>
          <w:p w:rsidR="006D3F8D" w:rsidRDefault="006D3F8D">
            <w:pPr>
              <w:pStyle w:val="ConsPlusNormal"/>
            </w:pPr>
            <w:r>
              <w:t>2019 год: 500,4 тыс. рублей;</w:t>
            </w:r>
          </w:p>
          <w:p w:rsidR="006D3F8D" w:rsidRDefault="006D3F8D">
            <w:pPr>
              <w:pStyle w:val="ConsPlusNormal"/>
            </w:pPr>
            <w:r>
              <w:t>2020 год: 241,1 тыс. рублей;</w:t>
            </w:r>
          </w:p>
          <w:p w:rsidR="006D3F8D" w:rsidRDefault="006D3F8D">
            <w:pPr>
              <w:pStyle w:val="ConsPlusNormal"/>
            </w:pPr>
            <w:r>
              <w:t>2021 год: 480,4 тыс. рублей;</w:t>
            </w:r>
          </w:p>
          <w:p w:rsidR="006D3F8D" w:rsidRDefault="006D3F8D">
            <w:pPr>
              <w:pStyle w:val="ConsPlusNormal"/>
            </w:pPr>
            <w:r>
              <w:t>2022 год: 480,4 тыс. рублей.</w:t>
            </w:r>
          </w:p>
          <w:p w:rsidR="006D3F8D" w:rsidRDefault="006D3F8D">
            <w:pPr>
              <w:pStyle w:val="ConsPlusNormal"/>
            </w:pPr>
            <w:r>
              <w:t>Из них за счет средств бюджета города - 12304,4 тыс. рублей, в том числе по годам:</w:t>
            </w:r>
          </w:p>
          <w:p w:rsidR="006D3F8D" w:rsidRDefault="006D3F8D">
            <w:pPr>
              <w:pStyle w:val="ConsPlusNormal"/>
            </w:pPr>
            <w:r>
              <w:t>2014 год: 3880,8 тыс. рублей;</w:t>
            </w:r>
          </w:p>
          <w:p w:rsidR="006D3F8D" w:rsidRDefault="006D3F8D">
            <w:pPr>
              <w:pStyle w:val="ConsPlusNormal"/>
            </w:pPr>
            <w:r>
              <w:t>2015 год: 4219,6 тыс. рублей;</w:t>
            </w:r>
          </w:p>
          <w:p w:rsidR="006D3F8D" w:rsidRDefault="006D3F8D">
            <w:pPr>
              <w:pStyle w:val="ConsPlusNormal"/>
            </w:pPr>
            <w:r>
              <w:t>2016 год: 1123,4 тыс. рублей;</w:t>
            </w:r>
          </w:p>
          <w:p w:rsidR="006D3F8D" w:rsidRDefault="006D3F8D">
            <w:pPr>
              <w:pStyle w:val="ConsPlusNormal"/>
            </w:pPr>
            <w:r>
              <w:t>2017 год: 706,9 тыс. рублей;</w:t>
            </w:r>
          </w:p>
          <w:p w:rsidR="006D3F8D" w:rsidRDefault="006D3F8D">
            <w:pPr>
              <w:pStyle w:val="ConsPlusNormal"/>
            </w:pPr>
            <w:r>
              <w:t>2018 год: 671,4 тыс. рублей;</w:t>
            </w:r>
          </w:p>
          <w:p w:rsidR="006D3F8D" w:rsidRDefault="006D3F8D">
            <w:pPr>
              <w:pStyle w:val="ConsPlusNormal"/>
            </w:pPr>
            <w:r>
              <w:t>2019 год: 500,4 тыс. рублей;</w:t>
            </w:r>
          </w:p>
          <w:p w:rsidR="006D3F8D" w:rsidRDefault="006D3F8D">
            <w:pPr>
              <w:pStyle w:val="ConsPlusNormal"/>
            </w:pPr>
            <w:r>
              <w:t>2020 год: 241,1 тыс. рублей;</w:t>
            </w:r>
          </w:p>
          <w:p w:rsidR="006D3F8D" w:rsidRDefault="006D3F8D">
            <w:pPr>
              <w:pStyle w:val="ConsPlusNormal"/>
            </w:pPr>
            <w:r>
              <w:t>2021 год: 480,4 тыс. рублей;</w:t>
            </w:r>
          </w:p>
          <w:p w:rsidR="006D3F8D" w:rsidRDefault="006D3F8D">
            <w:pPr>
              <w:pStyle w:val="ConsPlusNormal"/>
            </w:pPr>
            <w:r>
              <w:t>2022: 480,4 тыс. рублей</w:t>
            </w:r>
          </w:p>
        </w:tc>
      </w:tr>
      <w:tr w:rsidR="006D3F8D">
        <w:tblPrEx>
          <w:tblBorders>
            <w:insideH w:val="nil"/>
          </w:tblBorders>
        </w:tblPrEx>
        <w:tc>
          <w:tcPr>
            <w:tcW w:w="9071" w:type="dxa"/>
            <w:gridSpan w:val="2"/>
            <w:tcBorders>
              <w:top w:val="nil"/>
            </w:tcBorders>
          </w:tcPr>
          <w:p w:rsidR="006D3F8D" w:rsidRDefault="006D3F8D">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05.10.2020 N 241-п)</w:t>
            </w:r>
          </w:p>
        </w:tc>
      </w:tr>
    </w:tbl>
    <w:p w:rsidR="006D3F8D" w:rsidRDefault="006D3F8D">
      <w:pPr>
        <w:pStyle w:val="ConsPlusNormal"/>
        <w:jc w:val="both"/>
      </w:pPr>
    </w:p>
    <w:p w:rsidR="006D3F8D" w:rsidRDefault="006D3F8D">
      <w:pPr>
        <w:pStyle w:val="ConsPlusTitle"/>
        <w:jc w:val="center"/>
        <w:outlineLvl w:val="2"/>
      </w:pPr>
      <w:r>
        <w:t>2. МЕРОПРИЯТИЯ ПОДПРОГРАММЫ</w:t>
      </w:r>
    </w:p>
    <w:p w:rsidR="006D3F8D" w:rsidRDefault="006D3F8D">
      <w:pPr>
        <w:pStyle w:val="ConsPlusNormal"/>
        <w:jc w:val="center"/>
      </w:pPr>
      <w:r>
        <w:t xml:space="preserve">(в ред. </w:t>
      </w:r>
      <w:hyperlink r:id="rId128" w:history="1">
        <w:r>
          <w:rPr>
            <w:color w:val="0000FF"/>
          </w:rPr>
          <w:t>Постановления</w:t>
        </w:r>
      </w:hyperlink>
      <w:r>
        <w:t xml:space="preserve"> администрации г. Ачинска Красноярского</w:t>
      </w:r>
    </w:p>
    <w:p w:rsidR="006D3F8D" w:rsidRDefault="006D3F8D">
      <w:pPr>
        <w:pStyle w:val="ConsPlusNormal"/>
        <w:jc w:val="center"/>
      </w:pPr>
      <w:r>
        <w:t>края от 03.08.2020 N 195-п)</w:t>
      </w:r>
    </w:p>
    <w:p w:rsidR="006D3F8D" w:rsidRDefault="006D3F8D">
      <w:pPr>
        <w:pStyle w:val="ConsPlusNormal"/>
        <w:jc w:val="both"/>
      </w:pPr>
    </w:p>
    <w:p w:rsidR="006D3F8D" w:rsidRDefault="006D3F8D">
      <w:pPr>
        <w:pStyle w:val="ConsPlusNormal"/>
        <w:ind w:firstLine="540"/>
        <w:jc w:val="both"/>
      </w:pPr>
      <w:r>
        <w:t>Механизм реализации подпрограммы предусматривает:</w:t>
      </w:r>
    </w:p>
    <w:p w:rsidR="006D3F8D" w:rsidRDefault="006D3F8D">
      <w:pPr>
        <w:pStyle w:val="ConsPlusNormal"/>
        <w:spacing w:before="220"/>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6D3F8D" w:rsidRDefault="006D3F8D">
      <w:pPr>
        <w:pStyle w:val="ConsPlusNormal"/>
        <w:spacing w:before="220"/>
        <w:ind w:firstLine="540"/>
        <w:jc w:val="both"/>
      </w:pPr>
      <w:r>
        <w:t xml:space="preserve">критерии выбора исполнителей определяются Федеральным </w:t>
      </w:r>
      <w:hyperlink r:id="rId129"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w:t>
      </w:r>
    </w:p>
    <w:p w:rsidR="006D3F8D" w:rsidRDefault="006D3F8D">
      <w:pPr>
        <w:pStyle w:val="ConsPlusNormal"/>
        <w:spacing w:before="220"/>
        <w:ind w:firstLine="540"/>
        <w:jc w:val="both"/>
      </w:pPr>
      <w:r>
        <w:lastRenderedPageBreak/>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6D3F8D" w:rsidRDefault="006D3F8D">
      <w:pPr>
        <w:pStyle w:val="ConsPlusNormal"/>
        <w:spacing w:before="22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6D3F8D" w:rsidRDefault="006D3F8D">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D3F8D" w:rsidRDefault="006D3F8D">
      <w:pPr>
        <w:pStyle w:val="ConsPlusNormal"/>
        <w:spacing w:before="22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программы, осуществляет комитет, финансовое управление администрации города в соответствии с Бюджетным </w:t>
      </w:r>
      <w:hyperlink r:id="rId130" w:history="1">
        <w:r>
          <w:rPr>
            <w:color w:val="0000FF"/>
          </w:rPr>
          <w:t>кодексом</w:t>
        </w:r>
      </w:hyperlink>
      <w:r>
        <w:t xml:space="preserve"> Российской Федерации от 31.07.1998 N 145-ФЗ.</w:t>
      </w:r>
    </w:p>
    <w:p w:rsidR="006D3F8D" w:rsidRDefault="006D3F8D">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6D3F8D" w:rsidRDefault="006D3F8D">
      <w:pPr>
        <w:pStyle w:val="ConsPlusNormal"/>
        <w:spacing w:before="220"/>
        <w:ind w:firstLine="540"/>
        <w:jc w:val="both"/>
      </w:pPr>
      <w:r>
        <w:t>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w:t>
      </w:r>
    </w:p>
    <w:p w:rsidR="006D3F8D" w:rsidRDefault="006D3F8D">
      <w:pPr>
        <w:pStyle w:val="ConsPlusNormal"/>
        <w:spacing w:before="220"/>
        <w:ind w:firstLine="540"/>
        <w:jc w:val="both"/>
      </w:pPr>
      <w:r>
        <w:t xml:space="preserve">Реализация программных мероприятий осуществляется в соответствии со </w:t>
      </w:r>
      <w:hyperlink r:id="rId131"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32" w:history="1">
        <w:r>
          <w:rPr>
            <w:color w:val="0000FF"/>
          </w:rPr>
          <w:t>ст. 19</w:t>
        </w:r>
      </w:hyperlink>
      <w:r>
        <w:t xml:space="preserve"> Земельного кодекса Российской Федерации, </w:t>
      </w:r>
      <w:hyperlink r:id="rId133" w:history="1">
        <w:r>
          <w:rPr>
            <w:color w:val="0000FF"/>
          </w:rPr>
          <w:t>ст. 179</w:t>
        </w:r>
      </w:hyperlink>
      <w:r>
        <w:t xml:space="preserve"> Бюджетного кодекса Российской Федерации, Федеральным </w:t>
      </w:r>
      <w:hyperlink r:id="rId134" w:history="1">
        <w:r>
          <w:rPr>
            <w:color w:val="0000FF"/>
          </w:rPr>
          <w:t>законом</w:t>
        </w:r>
      </w:hyperlink>
      <w:r>
        <w:t xml:space="preserve"> от 13.07.2015 N 218-ФЗ "О государственной регистрации недвижимости".</w:t>
      </w:r>
    </w:p>
    <w:p w:rsidR="006D3F8D" w:rsidRDefault="006D3F8D">
      <w:pPr>
        <w:pStyle w:val="ConsPlusNormal"/>
        <w:spacing w:before="22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6D3F8D" w:rsidRDefault="006D3F8D">
      <w:pPr>
        <w:pStyle w:val="ConsPlusNormal"/>
        <w:spacing w:before="22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13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D3F8D" w:rsidRDefault="006D3F8D">
      <w:pPr>
        <w:pStyle w:val="ConsPlusNormal"/>
        <w:spacing w:before="220"/>
        <w:ind w:firstLine="540"/>
        <w:jc w:val="both"/>
      </w:pPr>
      <w:r>
        <w:t>В основу механизма реализации подпрограммы заложены следующие принципы, обеспечивающие сбалансированное решение основных задач:</w:t>
      </w:r>
    </w:p>
    <w:p w:rsidR="006D3F8D" w:rsidRDefault="006D3F8D">
      <w:pPr>
        <w:pStyle w:val="ConsPlusNormal"/>
        <w:spacing w:before="220"/>
        <w:ind w:firstLine="540"/>
        <w:jc w:val="both"/>
      </w:pPr>
      <w:r>
        <w:t>консолидация средств для реализации приоритетных направлений в сфере управления земельными ресурсами;</w:t>
      </w:r>
    </w:p>
    <w:p w:rsidR="006D3F8D" w:rsidRDefault="006D3F8D">
      <w:pPr>
        <w:pStyle w:val="ConsPlusNormal"/>
        <w:spacing w:before="220"/>
        <w:ind w:firstLine="540"/>
        <w:jc w:val="both"/>
      </w:pPr>
      <w:r>
        <w:lastRenderedPageBreak/>
        <w:t>эффективное целевое использование средств местного бюджета в соответствии с установленными приоритетами для достижения показателей подпрограммы;</w:t>
      </w:r>
    </w:p>
    <w:p w:rsidR="006D3F8D" w:rsidRDefault="006D3F8D">
      <w:pPr>
        <w:pStyle w:val="ConsPlusNormal"/>
        <w:spacing w:before="220"/>
        <w:ind w:firstLine="540"/>
        <w:jc w:val="both"/>
      </w:pPr>
      <w:r>
        <w:t>оценка результатов и социально-экономической эффективности подпрограммы на основе мониторинга показателей;</w:t>
      </w:r>
    </w:p>
    <w:p w:rsidR="006D3F8D" w:rsidRDefault="006D3F8D">
      <w:pPr>
        <w:pStyle w:val="ConsPlusNormal"/>
        <w:spacing w:before="220"/>
        <w:ind w:firstLine="540"/>
        <w:jc w:val="both"/>
      </w:pPr>
      <w: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w:t>
      </w:r>
    </w:p>
    <w:p w:rsidR="006D3F8D" w:rsidRDefault="006D3F8D">
      <w:pPr>
        <w:pStyle w:val="ConsPlusNormal"/>
        <w:jc w:val="both"/>
      </w:pPr>
    </w:p>
    <w:p w:rsidR="006D3F8D" w:rsidRDefault="006D3F8D">
      <w:pPr>
        <w:pStyle w:val="ConsPlusTitle"/>
        <w:jc w:val="center"/>
        <w:outlineLvl w:val="2"/>
      </w:pPr>
      <w:r>
        <w:t>3. МЕХАНИЗМ РЕАЛИЗАЦИИ ПОДПРОГРАММЫ</w:t>
      </w:r>
    </w:p>
    <w:p w:rsidR="006D3F8D" w:rsidRDefault="006D3F8D">
      <w:pPr>
        <w:pStyle w:val="ConsPlusNormal"/>
        <w:jc w:val="center"/>
      </w:pPr>
      <w:r>
        <w:t xml:space="preserve">(в ред. </w:t>
      </w:r>
      <w:hyperlink r:id="rId136" w:history="1">
        <w:r>
          <w:rPr>
            <w:color w:val="0000FF"/>
          </w:rPr>
          <w:t>Постановления</w:t>
        </w:r>
      </w:hyperlink>
      <w:r>
        <w:t xml:space="preserve"> администрации г. Ачинска Красноярского</w:t>
      </w:r>
    </w:p>
    <w:p w:rsidR="006D3F8D" w:rsidRDefault="006D3F8D">
      <w:pPr>
        <w:pStyle w:val="ConsPlusNormal"/>
        <w:jc w:val="center"/>
      </w:pPr>
      <w:r>
        <w:t>края от 03.08.2020 N 195-п)</w:t>
      </w:r>
    </w:p>
    <w:p w:rsidR="006D3F8D" w:rsidRDefault="006D3F8D">
      <w:pPr>
        <w:pStyle w:val="ConsPlusNormal"/>
        <w:jc w:val="both"/>
      </w:pPr>
    </w:p>
    <w:p w:rsidR="006D3F8D" w:rsidRDefault="006D3F8D">
      <w:pPr>
        <w:pStyle w:val="ConsPlusNormal"/>
        <w:ind w:firstLine="540"/>
        <w:jc w:val="both"/>
      </w:pPr>
      <w:r>
        <w:t>Механизм реализации подпрограммы предусматривает:</w:t>
      </w:r>
    </w:p>
    <w:p w:rsidR="006D3F8D" w:rsidRDefault="006D3F8D">
      <w:pPr>
        <w:pStyle w:val="ConsPlusNormal"/>
        <w:spacing w:before="220"/>
        <w:ind w:firstLine="540"/>
        <w:jc w:val="both"/>
      </w:pPr>
      <w:r>
        <w:t>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6D3F8D" w:rsidRDefault="006D3F8D">
      <w:pPr>
        <w:pStyle w:val="ConsPlusNormal"/>
        <w:spacing w:before="220"/>
        <w:ind w:firstLine="540"/>
        <w:jc w:val="both"/>
      </w:pPr>
      <w:r>
        <w:t xml:space="preserve">критерии выбора исполнителей определяются Федеральным </w:t>
      </w:r>
      <w:hyperlink r:id="rId137"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w:t>
      </w:r>
    </w:p>
    <w:p w:rsidR="006D3F8D" w:rsidRDefault="006D3F8D">
      <w:pPr>
        <w:pStyle w:val="ConsPlusNormal"/>
        <w:spacing w:before="22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6D3F8D" w:rsidRDefault="006D3F8D">
      <w:pPr>
        <w:pStyle w:val="ConsPlusNormal"/>
        <w:spacing w:before="220"/>
        <w:ind w:firstLine="540"/>
        <w:jc w:val="both"/>
      </w:pPr>
      <w:r>
        <w:t>В случае если заявителем не представлен полный перечень документов, либо обратилось ненадлежащее лицо, специалистом принимается решение об отказе в предоставлении муниципальной услуги.</w:t>
      </w:r>
    </w:p>
    <w:p w:rsidR="006D3F8D" w:rsidRDefault="006D3F8D">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D3F8D" w:rsidRDefault="006D3F8D">
      <w:pPr>
        <w:pStyle w:val="ConsPlusNormal"/>
        <w:spacing w:before="22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программы осуществляют комитет, финансовое управление администрации города в соответствии с Бюджетным </w:t>
      </w:r>
      <w:hyperlink r:id="rId138" w:history="1">
        <w:r>
          <w:rPr>
            <w:color w:val="0000FF"/>
          </w:rPr>
          <w:t>кодексом</w:t>
        </w:r>
      </w:hyperlink>
      <w:r>
        <w:t xml:space="preserve"> Российской Федерации от 31.07.1998 N 145-ФЗ.</w:t>
      </w:r>
    </w:p>
    <w:p w:rsidR="006D3F8D" w:rsidRDefault="006D3F8D">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6D3F8D" w:rsidRDefault="006D3F8D">
      <w:pPr>
        <w:pStyle w:val="ConsPlusNormal"/>
        <w:spacing w:before="220"/>
        <w:ind w:firstLine="540"/>
        <w:jc w:val="both"/>
      </w:pPr>
      <w:r>
        <w:t>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w:t>
      </w:r>
    </w:p>
    <w:p w:rsidR="006D3F8D" w:rsidRDefault="006D3F8D">
      <w:pPr>
        <w:pStyle w:val="ConsPlusNormal"/>
        <w:spacing w:before="220"/>
        <w:ind w:firstLine="540"/>
        <w:jc w:val="both"/>
      </w:pPr>
      <w:r>
        <w:lastRenderedPageBreak/>
        <w:t xml:space="preserve">Реализация программных мероприятий осуществляется в соответствии </w:t>
      </w:r>
      <w:hyperlink r:id="rId139"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40" w:history="1">
        <w:r>
          <w:rPr>
            <w:color w:val="0000FF"/>
          </w:rPr>
          <w:t>ст. 19</w:t>
        </w:r>
      </w:hyperlink>
      <w:r>
        <w:t xml:space="preserve"> Земельного кодекса Российской Федерации, </w:t>
      </w:r>
      <w:hyperlink r:id="rId141" w:history="1">
        <w:r>
          <w:rPr>
            <w:color w:val="0000FF"/>
          </w:rPr>
          <w:t>ст. 179</w:t>
        </w:r>
      </w:hyperlink>
      <w:r>
        <w:t xml:space="preserve"> Бюджетного кодекса Российской Федерации, Федеральным </w:t>
      </w:r>
      <w:hyperlink r:id="rId142" w:history="1">
        <w:r>
          <w:rPr>
            <w:color w:val="0000FF"/>
          </w:rPr>
          <w:t>законом</w:t>
        </w:r>
      </w:hyperlink>
      <w:r>
        <w:t xml:space="preserve"> от 13.07.2015 N 218-ФЗ "О государственной регистрации недвижимости".</w:t>
      </w:r>
    </w:p>
    <w:p w:rsidR="006D3F8D" w:rsidRDefault="006D3F8D">
      <w:pPr>
        <w:pStyle w:val="ConsPlusNormal"/>
        <w:spacing w:before="22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6D3F8D" w:rsidRDefault="006D3F8D">
      <w:pPr>
        <w:pStyle w:val="ConsPlusNormal"/>
        <w:spacing w:before="22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14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D3F8D" w:rsidRDefault="006D3F8D">
      <w:pPr>
        <w:pStyle w:val="ConsPlusNormal"/>
        <w:spacing w:before="220"/>
        <w:ind w:firstLine="540"/>
        <w:jc w:val="both"/>
      </w:pPr>
      <w:r>
        <w:t>В основу механизма реализации подпрограммы заложены следующие принципы, обеспечивающие сбалансированное решение основных задач:</w:t>
      </w:r>
    </w:p>
    <w:p w:rsidR="006D3F8D" w:rsidRDefault="006D3F8D">
      <w:pPr>
        <w:pStyle w:val="ConsPlusNormal"/>
        <w:spacing w:before="220"/>
        <w:ind w:firstLine="540"/>
        <w:jc w:val="both"/>
      </w:pPr>
      <w:r>
        <w:t>консолидация средств для реализации приоритетных направлений в сфере управления земельными ресурсами;</w:t>
      </w:r>
    </w:p>
    <w:p w:rsidR="006D3F8D" w:rsidRDefault="006D3F8D">
      <w:pPr>
        <w:pStyle w:val="ConsPlusNormal"/>
        <w:spacing w:before="220"/>
        <w:ind w:firstLine="540"/>
        <w:jc w:val="both"/>
      </w:pPr>
      <w:r>
        <w:t>эффективное целевое использование средств местного бюджета в соответствии с установленными приоритетами для достижения показателей подпрограммы;</w:t>
      </w:r>
    </w:p>
    <w:p w:rsidR="006D3F8D" w:rsidRDefault="006D3F8D">
      <w:pPr>
        <w:pStyle w:val="ConsPlusNormal"/>
        <w:spacing w:before="220"/>
        <w:ind w:firstLine="540"/>
        <w:jc w:val="both"/>
      </w:pPr>
      <w:r>
        <w:t>оценка результатов и социально-экономической эффективности подпрограммы на основе мониторинга показателей;</w:t>
      </w:r>
    </w:p>
    <w:p w:rsidR="006D3F8D" w:rsidRDefault="006D3F8D">
      <w:pPr>
        <w:pStyle w:val="ConsPlusNormal"/>
        <w:spacing w:before="220"/>
        <w:ind w:firstLine="540"/>
        <w:jc w:val="both"/>
      </w:pPr>
      <w: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w:t>
      </w:r>
    </w:p>
    <w:p w:rsidR="006D3F8D" w:rsidRDefault="006D3F8D">
      <w:pPr>
        <w:pStyle w:val="ConsPlusNormal"/>
        <w:jc w:val="both"/>
      </w:pPr>
    </w:p>
    <w:p w:rsidR="006D3F8D" w:rsidRDefault="006D3F8D">
      <w:pPr>
        <w:pStyle w:val="ConsPlusTitle"/>
        <w:jc w:val="center"/>
        <w:outlineLvl w:val="2"/>
      </w:pPr>
      <w:r>
        <w:t>4. УПРАВЛЕНИЕ ПОДПРОГРАММОЙ И КОНТРОЛЬ ЗА ИСПОЛНЕНИЕМ</w:t>
      </w:r>
    </w:p>
    <w:p w:rsidR="006D3F8D" w:rsidRDefault="006D3F8D">
      <w:pPr>
        <w:pStyle w:val="ConsPlusTitle"/>
        <w:jc w:val="center"/>
      </w:pPr>
      <w:r>
        <w:t>ПОДПРОГРАММЫ</w:t>
      </w:r>
    </w:p>
    <w:p w:rsidR="006D3F8D" w:rsidRDefault="006D3F8D">
      <w:pPr>
        <w:pStyle w:val="ConsPlusNormal"/>
        <w:jc w:val="both"/>
      </w:pPr>
    </w:p>
    <w:p w:rsidR="006D3F8D" w:rsidRDefault="006D3F8D">
      <w:pPr>
        <w:pStyle w:val="ConsPlusNormal"/>
        <w:ind w:firstLine="540"/>
        <w:jc w:val="both"/>
      </w:pPr>
      <w:r>
        <w:t>1.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(далее - Исполнитель подпрограммы).</w:t>
      </w:r>
    </w:p>
    <w:p w:rsidR="006D3F8D" w:rsidRDefault="006D3F8D">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6D3F8D" w:rsidRDefault="006D3F8D">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6D3F8D" w:rsidRDefault="006D3F8D">
      <w:pPr>
        <w:pStyle w:val="ConsPlusNormal"/>
        <w:spacing w:before="220"/>
        <w:ind w:firstLine="540"/>
        <w:jc w:val="both"/>
      </w:pPr>
      <w:r>
        <w:t>- итоговый отчет об исполнении подпрограммы;</w:t>
      </w:r>
    </w:p>
    <w:p w:rsidR="006D3F8D" w:rsidRDefault="006D3F8D">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6D3F8D" w:rsidRDefault="006D3F8D">
      <w:pPr>
        <w:pStyle w:val="ConsPlusNormal"/>
        <w:spacing w:before="220"/>
        <w:ind w:firstLine="540"/>
        <w:jc w:val="both"/>
      </w:pPr>
      <w:r>
        <w:t>Объем финансирования подпрограммы уточняется ежегодно при формировании бюджета на очередной финансовый год и плановый период.</w:t>
      </w:r>
    </w:p>
    <w:p w:rsidR="006D3F8D" w:rsidRDefault="006D3F8D">
      <w:pPr>
        <w:pStyle w:val="ConsPlusNormal"/>
        <w:spacing w:before="220"/>
        <w:ind w:firstLine="540"/>
        <w:jc w:val="both"/>
      </w:pPr>
      <w:r>
        <w:lastRenderedPageBreak/>
        <w:t>Контроль за ходом реализации подпрограммы осуществляют исполнители подпрограммы.</w:t>
      </w:r>
    </w:p>
    <w:p w:rsidR="006D3F8D" w:rsidRDefault="006D3F8D">
      <w:pPr>
        <w:pStyle w:val="ConsPlusNormal"/>
        <w:spacing w:before="220"/>
        <w:ind w:firstLine="540"/>
        <w:jc w:val="both"/>
      </w:pPr>
      <w:r>
        <w:t>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D3F8D" w:rsidRDefault="006D3F8D">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6D3F8D" w:rsidRDefault="006D3F8D">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D3F8D" w:rsidRDefault="006D3F8D">
      <w:pPr>
        <w:pStyle w:val="ConsPlusNormal"/>
        <w:spacing w:before="220"/>
        <w:ind w:firstLine="540"/>
        <w:jc w:val="both"/>
      </w:pPr>
      <w:r>
        <w:t>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D3F8D" w:rsidRDefault="006D3F8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а также на официальном сайте органов местного самоуправления города Ачинска http://www.adm-achinsk.ru и в сети Интернет.</w:t>
      </w: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1</w:t>
      </w:r>
    </w:p>
    <w:p w:rsidR="006D3F8D" w:rsidRDefault="006D3F8D">
      <w:pPr>
        <w:pStyle w:val="ConsPlusNormal"/>
        <w:jc w:val="right"/>
      </w:pPr>
      <w:r>
        <w:t>к подпрограмме</w:t>
      </w:r>
    </w:p>
    <w:p w:rsidR="006D3F8D" w:rsidRDefault="006D3F8D">
      <w:pPr>
        <w:pStyle w:val="ConsPlusNormal"/>
        <w:jc w:val="right"/>
      </w:pPr>
      <w:r>
        <w:t>"Управление земельными ресурсами</w:t>
      </w:r>
    </w:p>
    <w:p w:rsidR="006D3F8D" w:rsidRDefault="006D3F8D">
      <w:pPr>
        <w:pStyle w:val="ConsPlusNormal"/>
        <w:jc w:val="right"/>
      </w:pPr>
      <w:r>
        <w:t>города в части земель, принадлежащих</w:t>
      </w:r>
    </w:p>
    <w:p w:rsidR="006D3F8D" w:rsidRDefault="006D3F8D">
      <w:pPr>
        <w:pStyle w:val="ConsPlusNormal"/>
        <w:jc w:val="right"/>
      </w:pPr>
      <w:r>
        <w:t>муниципальному образованию, а также</w:t>
      </w:r>
    </w:p>
    <w:p w:rsidR="006D3F8D" w:rsidRDefault="006D3F8D">
      <w:pPr>
        <w:pStyle w:val="ConsPlusNormal"/>
        <w:jc w:val="right"/>
      </w:pPr>
      <w:r>
        <w:t>земельных участков, государственная</w:t>
      </w:r>
    </w:p>
    <w:p w:rsidR="006D3F8D" w:rsidRDefault="006D3F8D">
      <w:pPr>
        <w:pStyle w:val="ConsPlusNormal"/>
        <w:jc w:val="right"/>
      </w:pPr>
      <w:r>
        <w:t>собственность на которые не разграничена",</w:t>
      </w:r>
    </w:p>
    <w:p w:rsidR="006D3F8D" w:rsidRDefault="006D3F8D">
      <w:pPr>
        <w:pStyle w:val="ConsPlusNormal"/>
        <w:jc w:val="right"/>
      </w:pPr>
      <w:r>
        <w:t>реализуемой в рамках</w:t>
      </w:r>
    </w:p>
    <w:p w:rsidR="006D3F8D" w:rsidRDefault="006D3F8D">
      <w:pPr>
        <w:pStyle w:val="ConsPlusNormal"/>
        <w:jc w:val="right"/>
      </w:pPr>
      <w:r>
        <w:t>муниципальной программы 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8" w:name="P1615"/>
      <w:bookmarkEnd w:id="8"/>
      <w:r>
        <w:t>ПЕРЕЧЕНЬ</w:t>
      </w:r>
    </w:p>
    <w:p w:rsidR="006D3F8D" w:rsidRDefault="006D3F8D">
      <w:pPr>
        <w:pStyle w:val="ConsPlusTitle"/>
        <w:jc w:val="center"/>
      </w:pPr>
      <w:r>
        <w:t>И ЗНАЧЕНИЯ ПОКАЗАТЕЛЕЙ РЕЗУЛЬТАТИВНОСТИ ПОДПРОГРАММЫ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304"/>
        <w:gridCol w:w="1834"/>
        <w:gridCol w:w="737"/>
        <w:gridCol w:w="737"/>
        <w:gridCol w:w="737"/>
        <w:gridCol w:w="680"/>
      </w:tblGrid>
      <w:tr w:rsidR="006D3F8D">
        <w:tc>
          <w:tcPr>
            <w:tcW w:w="454" w:type="dxa"/>
            <w:vMerge w:val="restart"/>
          </w:tcPr>
          <w:p w:rsidR="006D3F8D" w:rsidRDefault="006D3F8D">
            <w:pPr>
              <w:pStyle w:val="ConsPlusNormal"/>
              <w:jc w:val="center"/>
            </w:pPr>
            <w:r>
              <w:t>N п/п</w:t>
            </w:r>
          </w:p>
        </w:tc>
        <w:tc>
          <w:tcPr>
            <w:tcW w:w="2551" w:type="dxa"/>
            <w:vMerge w:val="restart"/>
          </w:tcPr>
          <w:p w:rsidR="006D3F8D" w:rsidRDefault="006D3F8D">
            <w:pPr>
              <w:pStyle w:val="ConsPlusNormal"/>
              <w:jc w:val="center"/>
            </w:pPr>
            <w:r>
              <w:t>Цель, показатели результативности</w:t>
            </w:r>
          </w:p>
        </w:tc>
        <w:tc>
          <w:tcPr>
            <w:tcW w:w="1304" w:type="dxa"/>
            <w:vMerge w:val="restart"/>
          </w:tcPr>
          <w:p w:rsidR="006D3F8D" w:rsidRDefault="006D3F8D">
            <w:pPr>
              <w:pStyle w:val="ConsPlusNormal"/>
              <w:jc w:val="center"/>
            </w:pPr>
            <w:r>
              <w:t>Единица измерения</w:t>
            </w:r>
          </w:p>
        </w:tc>
        <w:tc>
          <w:tcPr>
            <w:tcW w:w="1834" w:type="dxa"/>
            <w:vMerge w:val="restart"/>
          </w:tcPr>
          <w:p w:rsidR="006D3F8D" w:rsidRDefault="006D3F8D">
            <w:pPr>
              <w:pStyle w:val="ConsPlusNormal"/>
              <w:jc w:val="center"/>
            </w:pPr>
            <w:r>
              <w:t>Источник информации</w:t>
            </w:r>
          </w:p>
        </w:tc>
        <w:tc>
          <w:tcPr>
            <w:tcW w:w="2891" w:type="dxa"/>
            <w:gridSpan w:val="4"/>
          </w:tcPr>
          <w:p w:rsidR="006D3F8D" w:rsidRDefault="006D3F8D">
            <w:pPr>
              <w:pStyle w:val="ConsPlusNormal"/>
              <w:jc w:val="center"/>
            </w:pPr>
            <w:r>
              <w:t>Годы реализации подпрограммы</w:t>
            </w:r>
          </w:p>
        </w:tc>
      </w:tr>
      <w:tr w:rsidR="006D3F8D">
        <w:tc>
          <w:tcPr>
            <w:tcW w:w="454" w:type="dxa"/>
            <w:vMerge/>
          </w:tcPr>
          <w:p w:rsidR="006D3F8D" w:rsidRDefault="006D3F8D"/>
        </w:tc>
        <w:tc>
          <w:tcPr>
            <w:tcW w:w="2551" w:type="dxa"/>
            <w:vMerge/>
          </w:tcPr>
          <w:p w:rsidR="006D3F8D" w:rsidRDefault="006D3F8D"/>
        </w:tc>
        <w:tc>
          <w:tcPr>
            <w:tcW w:w="1304" w:type="dxa"/>
            <w:vMerge/>
          </w:tcPr>
          <w:p w:rsidR="006D3F8D" w:rsidRDefault="006D3F8D"/>
        </w:tc>
        <w:tc>
          <w:tcPr>
            <w:tcW w:w="1834" w:type="dxa"/>
            <w:vMerge/>
          </w:tcPr>
          <w:p w:rsidR="006D3F8D" w:rsidRDefault="006D3F8D"/>
        </w:tc>
        <w:tc>
          <w:tcPr>
            <w:tcW w:w="737" w:type="dxa"/>
          </w:tcPr>
          <w:p w:rsidR="006D3F8D" w:rsidRDefault="006D3F8D">
            <w:pPr>
              <w:pStyle w:val="ConsPlusNormal"/>
              <w:jc w:val="center"/>
            </w:pPr>
            <w:r>
              <w:t>2019 год</w:t>
            </w:r>
          </w:p>
        </w:tc>
        <w:tc>
          <w:tcPr>
            <w:tcW w:w="737" w:type="dxa"/>
          </w:tcPr>
          <w:p w:rsidR="006D3F8D" w:rsidRDefault="006D3F8D">
            <w:pPr>
              <w:pStyle w:val="ConsPlusNormal"/>
              <w:jc w:val="center"/>
            </w:pPr>
            <w:r>
              <w:t>2020 год</w:t>
            </w:r>
          </w:p>
        </w:tc>
        <w:tc>
          <w:tcPr>
            <w:tcW w:w="737" w:type="dxa"/>
          </w:tcPr>
          <w:p w:rsidR="006D3F8D" w:rsidRDefault="006D3F8D">
            <w:pPr>
              <w:pStyle w:val="ConsPlusNormal"/>
              <w:jc w:val="center"/>
            </w:pPr>
            <w:r>
              <w:t>2021 год</w:t>
            </w:r>
          </w:p>
        </w:tc>
        <w:tc>
          <w:tcPr>
            <w:tcW w:w="680" w:type="dxa"/>
          </w:tcPr>
          <w:p w:rsidR="006D3F8D" w:rsidRDefault="006D3F8D">
            <w:pPr>
              <w:pStyle w:val="ConsPlusNormal"/>
              <w:jc w:val="center"/>
            </w:pPr>
            <w:r>
              <w:t>2022 год</w:t>
            </w:r>
          </w:p>
        </w:tc>
      </w:tr>
      <w:tr w:rsidR="006D3F8D">
        <w:tc>
          <w:tcPr>
            <w:tcW w:w="454" w:type="dxa"/>
          </w:tcPr>
          <w:p w:rsidR="006D3F8D" w:rsidRDefault="006D3F8D">
            <w:pPr>
              <w:pStyle w:val="ConsPlusNormal"/>
              <w:jc w:val="center"/>
            </w:pPr>
            <w:r>
              <w:t>1</w:t>
            </w:r>
          </w:p>
        </w:tc>
        <w:tc>
          <w:tcPr>
            <w:tcW w:w="2551" w:type="dxa"/>
          </w:tcPr>
          <w:p w:rsidR="006D3F8D" w:rsidRDefault="006D3F8D">
            <w:pPr>
              <w:pStyle w:val="ConsPlusNormal"/>
              <w:jc w:val="center"/>
            </w:pPr>
            <w:r>
              <w:t>2</w:t>
            </w:r>
          </w:p>
        </w:tc>
        <w:tc>
          <w:tcPr>
            <w:tcW w:w="1304" w:type="dxa"/>
          </w:tcPr>
          <w:p w:rsidR="006D3F8D" w:rsidRDefault="006D3F8D">
            <w:pPr>
              <w:pStyle w:val="ConsPlusNormal"/>
              <w:jc w:val="center"/>
            </w:pPr>
            <w:r>
              <w:t>3</w:t>
            </w:r>
          </w:p>
        </w:tc>
        <w:tc>
          <w:tcPr>
            <w:tcW w:w="1834" w:type="dxa"/>
          </w:tcPr>
          <w:p w:rsidR="006D3F8D" w:rsidRDefault="006D3F8D">
            <w:pPr>
              <w:pStyle w:val="ConsPlusNormal"/>
              <w:jc w:val="center"/>
            </w:pPr>
            <w:r>
              <w:t>4</w:t>
            </w:r>
          </w:p>
        </w:tc>
        <w:tc>
          <w:tcPr>
            <w:tcW w:w="737" w:type="dxa"/>
          </w:tcPr>
          <w:p w:rsidR="006D3F8D" w:rsidRDefault="006D3F8D">
            <w:pPr>
              <w:pStyle w:val="ConsPlusNormal"/>
              <w:jc w:val="center"/>
            </w:pPr>
            <w:r>
              <w:t>5</w:t>
            </w:r>
          </w:p>
        </w:tc>
        <w:tc>
          <w:tcPr>
            <w:tcW w:w="737" w:type="dxa"/>
          </w:tcPr>
          <w:p w:rsidR="006D3F8D" w:rsidRDefault="006D3F8D">
            <w:pPr>
              <w:pStyle w:val="ConsPlusNormal"/>
              <w:jc w:val="center"/>
            </w:pPr>
            <w:r>
              <w:t>6</w:t>
            </w:r>
          </w:p>
        </w:tc>
        <w:tc>
          <w:tcPr>
            <w:tcW w:w="737" w:type="dxa"/>
          </w:tcPr>
          <w:p w:rsidR="006D3F8D" w:rsidRDefault="006D3F8D">
            <w:pPr>
              <w:pStyle w:val="ConsPlusNormal"/>
              <w:jc w:val="center"/>
            </w:pPr>
            <w:r>
              <w:t>7</w:t>
            </w:r>
          </w:p>
        </w:tc>
        <w:tc>
          <w:tcPr>
            <w:tcW w:w="680" w:type="dxa"/>
          </w:tcPr>
          <w:p w:rsidR="006D3F8D" w:rsidRDefault="006D3F8D">
            <w:pPr>
              <w:pStyle w:val="ConsPlusNormal"/>
              <w:jc w:val="center"/>
            </w:pPr>
            <w:r>
              <w:t>8</w:t>
            </w:r>
          </w:p>
        </w:tc>
      </w:tr>
      <w:tr w:rsidR="006D3F8D">
        <w:tc>
          <w:tcPr>
            <w:tcW w:w="454" w:type="dxa"/>
          </w:tcPr>
          <w:p w:rsidR="006D3F8D" w:rsidRDefault="006D3F8D">
            <w:pPr>
              <w:pStyle w:val="ConsPlusNormal"/>
            </w:pPr>
          </w:p>
        </w:tc>
        <w:tc>
          <w:tcPr>
            <w:tcW w:w="8580" w:type="dxa"/>
            <w:gridSpan w:val="7"/>
          </w:tcPr>
          <w:p w:rsidR="006D3F8D" w:rsidRDefault="006D3F8D">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6D3F8D">
        <w:tc>
          <w:tcPr>
            <w:tcW w:w="454" w:type="dxa"/>
          </w:tcPr>
          <w:p w:rsidR="006D3F8D" w:rsidRDefault="006D3F8D">
            <w:pPr>
              <w:pStyle w:val="ConsPlusNormal"/>
            </w:pPr>
          </w:p>
        </w:tc>
        <w:tc>
          <w:tcPr>
            <w:tcW w:w="8580" w:type="dxa"/>
            <w:gridSpan w:val="7"/>
          </w:tcPr>
          <w:p w:rsidR="006D3F8D" w:rsidRDefault="006D3F8D">
            <w:pPr>
              <w:pStyle w:val="ConsPlusNormal"/>
            </w:pPr>
            <w:r>
              <w:t xml:space="preserve">Задача подпрограммы. 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w:t>
            </w:r>
            <w:r>
              <w:lastRenderedPageBreak/>
              <w:t>заключения договоров аренды земельных участков, находящихся в государственной или муниципальной собственности</w:t>
            </w:r>
          </w:p>
        </w:tc>
      </w:tr>
      <w:tr w:rsidR="006D3F8D">
        <w:tc>
          <w:tcPr>
            <w:tcW w:w="454" w:type="dxa"/>
          </w:tcPr>
          <w:p w:rsidR="006D3F8D" w:rsidRDefault="006D3F8D">
            <w:pPr>
              <w:pStyle w:val="ConsPlusNormal"/>
            </w:pPr>
            <w:r>
              <w:lastRenderedPageBreak/>
              <w:t>1</w:t>
            </w:r>
          </w:p>
        </w:tc>
        <w:tc>
          <w:tcPr>
            <w:tcW w:w="2551" w:type="dxa"/>
          </w:tcPr>
          <w:p w:rsidR="006D3F8D" w:rsidRDefault="006D3F8D">
            <w:pPr>
              <w:pStyle w:val="ConsPlusNormal"/>
            </w:pPr>
            <w:r>
              <w:t>Показатель результативности 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w:t>
            </w:r>
          </w:p>
        </w:tc>
        <w:tc>
          <w:tcPr>
            <w:tcW w:w="1304" w:type="dxa"/>
          </w:tcPr>
          <w:p w:rsidR="006D3F8D" w:rsidRDefault="006D3F8D">
            <w:pPr>
              <w:pStyle w:val="ConsPlusNormal"/>
            </w:pPr>
            <w:r>
              <w:t>Участок</w:t>
            </w:r>
          </w:p>
        </w:tc>
        <w:tc>
          <w:tcPr>
            <w:tcW w:w="1834" w:type="dxa"/>
          </w:tcPr>
          <w:p w:rsidR="006D3F8D" w:rsidRDefault="006D3F8D">
            <w:pPr>
              <w:pStyle w:val="ConsPlusNormal"/>
            </w:pPr>
            <w:r>
              <w:t>Сведения комитета по управлению муниципальным имуществом администрации города Ачинска</w:t>
            </w:r>
          </w:p>
        </w:tc>
        <w:tc>
          <w:tcPr>
            <w:tcW w:w="737" w:type="dxa"/>
          </w:tcPr>
          <w:p w:rsidR="006D3F8D" w:rsidRDefault="006D3F8D">
            <w:pPr>
              <w:pStyle w:val="ConsPlusNormal"/>
              <w:jc w:val="center"/>
            </w:pPr>
            <w:r>
              <w:t>19</w:t>
            </w:r>
          </w:p>
        </w:tc>
        <w:tc>
          <w:tcPr>
            <w:tcW w:w="737" w:type="dxa"/>
          </w:tcPr>
          <w:p w:rsidR="006D3F8D" w:rsidRDefault="006D3F8D">
            <w:pPr>
              <w:pStyle w:val="ConsPlusNormal"/>
              <w:jc w:val="center"/>
            </w:pPr>
            <w:r>
              <w:t>19</w:t>
            </w:r>
          </w:p>
        </w:tc>
        <w:tc>
          <w:tcPr>
            <w:tcW w:w="737" w:type="dxa"/>
          </w:tcPr>
          <w:p w:rsidR="006D3F8D" w:rsidRDefault="006D3F8D">
            <w:pPr>
              <w:pStyle w:val="ConsPlusNormal"/>
              <w:jc w:val="center"/>
            </w:pPr>
            <w:r>
              <w:t>19</w:t>
            </w:r>
          </w:p>
        </w:tc>
        <w:tc>
          <w:tcPr>
            <w:tcW w:w="680" w:type="dxa"/>
          </w:tcPr>
          <w:p w:rsidR="006D3F8D" w:rsidRDefault="006D3F8D">
            <w:pPr>
              <w:pStyle w:val="ConsPlusNormal"/>
              <w:jc w:val="center"/>
            </w:pPr>
            <w:r>
              <w:t>19</w:t>
            </w:r>
          </w:p>
        </w:tc>
      </w:tr>
      <w:tr w:rsidR="006D3F8D">
        <w:tc>
          <w:tcPr>
            <w:tcW w:w="454" w:type="dxa"/>
          </w:tcPr>
          <w:p w:rsidR="006D3F8D" w:rsidRDefault="006D3F8D">
            <w:pPr>
              <w:pStyle w:val="ConsPlusNormal"/>
            </w:pPr>
            <w:r>
              <w:t>2</w:t>
            </w:r>
          </w:p>
        </w:tc>
        <w:tc>
          <w:tcPr>
            <w:tcW w:w="2551" w:type="dxa"/>
          </w:tcPr>
          <w:p w:rsidR="006D3F8D" w:rsidRDefault="006D3F8D">
            <w:pPr>
              <w:pStyle w:val="ConsPlusNormal"/>
            </w:pPr>
            <w:r>
              <w:t>Показатель результативности 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304" w:type="dxa"/>
          </w:tcPr>
          <w:p w:rsidR="006D3F8D" w:rsidRDefault="006D3F8D">
            <w:pPr>
              <w:pStyle w:val="ConsPlusNormal"/>
            </w:pPr>
            <w:r>
              <w:t>Участок</w:t>
            </w:r>
          </w:p>
        </w:tc>
        <w:tc>
          <w:tcPr>
            <w:tcW w:w="1834" w:type="dxa"/>
          </w:tcPr>
          <w:p w:rsidR="006D3F8D" w:rsidRDefault="006D3F8D">
            <w:pPr>
              <w:pStyle w:val="ConsPlusNormal"/>
            </w:pPr>
            <w:r>
              <w:t>Сведения комитета по управлению муниципальным имуществом администрации города Ачинска</w:t>
            </w:r>
          </w:p>
        </w:tc>
        <w:tc>
          <w:tcPr>
            <w:tcW w:w="737" w:type="dxa"/>
          </w:tcPr>
          <w:p w:rsidR="006D3F8D" w:rsidRDefault="006D3F8D">
            <w:pPr>
              <w:pStyle w:val="ConsPlusNormal"/>
              <w:jc w:val="center"/>
            </w:pPr>
            <w:r>
              <w:t>17</w:t>
            </w:r>
          </w:p>
        </w:tc>
        <w:tc>
          <w:tcPr>
            <w:tcW w:w="737" w:type="dxa"/>
          </w:tcPr>
          <w:p w:rsidR="006D3F8D" w:rsidRDefault="006D3F8D">
            <w:pPr>
              <w:pStyle w:val="ConsPlusNormal"/>
              <w:jc w:val="center"/>
            </w:pPr>
            <w:r>
              <w:t>7</w:t>
            </w:r>
          </w:p>
        </w:tc>
        <w:tc>
          <w:tcPr>
            <w:tcW w:w="737" w:type="dxa"/>
          </w:tcPr>
          <w:p w:rsidR="006D3F8D" w:rsidRDefault="006D3F8D">
            <w:pPr>
              <w:pStyle w:val="ConsPlusNormal"/>
              <w:jc w:val="center"/>
            </w:pPr>
            <w:r>
              <w:t>7</w:t>
            </w:r>
          </w:p>
        </w:tc>
        <w:tc>
          <w:tcPr>
            <w:tcW w:w="680" w:type="dxa"/>
          </w:tcPr>
          <w:p w:rsidR="006D3F8D" w:rsidRDefault="006D3F8D">
            <w:pPr>
              <w:pStyle w:val="ConsPlusNormal"/>
              <w:jc w:val="center"/>
            </w:pPr>
            <w:r>
              <w:t>7</w:t>
            </w:r>
          </w:p>
        </w:tc>
      </w:tr>
    </w:tbl>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2</w:t>
      </w:r>
    </w:p>
    <w:p w:rsidR="006D3F8D" w:rsidRDefault="006D3F8D">
      <w:pPr>
        <w:pStyle w:val="ConsPlusNormal"/>
        <w:jc w:val="right"/>
      </w:pPr>
      <w:r>
        <w:t>к подпрограмме</w:t>
      </w:r>
    </w:p>
    <w:p w:rsidR="006D3F8D" w:rsidRDefault="006D3F8D">
      <w:pPr>
        <w:pStyle w:val="ConsPlusNormal"/>
        <w:jc w:val="right"/>
      </w:pPr>
      <w:r>
        <w:t>"Управление земельными ресурсами</w:t>
      </w:r>
    </w:p>
    <w:p w:rsidR="006D3F8D" w:rsidRDefault="006D3F8D">
      <w:pPr>
        <w:pStyle w:val="ConsPlusNormal"/>
        <w:jc w:val="right"/>
      </w:pPr>
      <w:r>
        <w:t>города в части земель, принадлежащих</w:t>
      </w:r>
    </w:p>
    <w:p w:rsidR="006D3F8D" w:rsidRDefault="006D3F8D">
      <w:pPr>
        <w:pStyle w:val="ConsPlusNormal"/>
        <w:jc w:val="right"/>
      </w:pPr>
      <w:r>
        <w:t>муниципальному образованию, а также</w:t>
      </w:r>
    </w:p>
    <w:p w:rsidR="006D3F8D" w:rsidRDefault="006D3F8D">
      <w:pPr>
        <w:pStyle w:val="ConsPlusNormal"/>
        <w:jc w:val="right"/>
      </w:pPr>
      <w:r>
        <w:t>земельных участков, государственная</w:t>
      </w:r>
    </w:p>
    <w:p w:rsidR="006D3F8D" w:rsidRDefault="006D3F8D">
      <w:pPr>
        <w:pStyle w:val="ConsPlusNormal"/>
        <w:jc w:val="right"/>
      </w:pPr>
      <w:r>
        <w:t>собственность на которые не разграничена",</w:t>
      </w:r>
    </w:p>
    <w:p w:rsidR="006D3F8D" w:rsidRDefault="006D3F8D">
      <w:pPr>
        <w:pStyle w:val="ConsPlusNormal"/>
        <w:jc w:val="right"/>
      </w:pPr>
      <w:r>
        <w:t>реализуемой в рамках</w:t>
      </w:r>
    </w:p>
    <w:p w:rsidR="006D3F8D" w:rsidRDefault="006D3F8D">
      <w:pPr>
        <w:pStyle w:val="ConsPlusNormal"/>
        <w:jc w:val="right"/>
      </w:pPr>
      <w:r>
        <w:t>муниципальной программы 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r>
        <w:t>ПЕРЕЧЕНЬ</w:t>
      </w:r>
    </w:p>
    <w:p w:rsidR="006D3F8D" w:rsidRDefault="006D3F8D">
      <w:pPr>
        <w:pStyle w:val="ConsPlusTitle"/>
        <w:jc w:val="center"/>
      </w:pPr>
      <w:r>
        <w:t>МЕРОПРИЯТИЙ ПОДПРОГРАММЫ</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 xml:space="preserve">(в ред. </w:t>
            </w:r>
            <w:hyperlink r:id="rId144"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05.10.2020 N 241-п)</w:t>
            </w:r>
          </w:p>
        </w:tc>
      </w:tr>
    </w:tbl>
    <w:p w:rsidR="006D3F8D" w:rsidRDefault="006D3F8D">
      <w:pPr>
        <w:pStyle w:val="ConsPlusNormal"/>
        <w:jc w:val="both"/>
      </w:pPr>
    </w:p>
    <w:p w:rsidR="006D3F8D" w:rsidRDefault="006D3F8D">
      <w:pPr>
        <w:sectPr w:rsidR="006D3F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834"/>
        <w:gridCol w:w="694"/>
        <w:gridCol w:w="604"/>
        <w:gridCol w:w="1324"/>
        <w:gridCol w:w="544"/>
        <w:gridCol w:w="664"/>
        <w:gridCol w:w="664"/>
        <w:gridCol w:w="664"/>
        <w:gridCol w:w="1159"/>
        <w:gridCol w:w="2224"/>
      </w:tblGrid>
      <w:tr w:rsidR="006D3F8D">
        <w:tc>
          <w:tcPr>
            <w:tcW w:w="454" w:type="dxa"/>
            <w:vMerge w:val="restart"/>
          </w:tcPr>
          <w:p w:rsidR="006D3F8D" w:rsidRDefault="006D3F8D">
            <w:pPr>
              <w:pStyle w:val="ConsPlusNormal"/>
              <w:jc w:val="center"/>
            </w:pPr>
            <w:r>
              <w:lastRenderedPageBreak/>
              <w:t>N п/п</w:t>
            </w:r>
          </w:p>
        </w:tc>
        <w:tc>
          <w:tcPr>
            <w:tcW w:w="2059" w:type="dxa"/>
            <w:vMerge w:val="restart"/>
          </w:tcPr>
          <w:p w:rsidR="006D3F8D" w:rsidRDefault="006D3F8D">
            <w:pPr>
              <w:pStyle w:val="ConsPlusNormal"/>
              <w:jc w:val="center"/>
            </w:pPr>
            <w:r>
              <w:t>Цель, задачи, мероприятия подпрограммы</w:t>
            </w:r>
          </w:p>
        </w:tc>
        <w:tc>
          <w:tcPr>
            <w:tcW w:w="1834" w:type="dxa"/>
            <w:vMerge w:val="restart"/>
          </w:tcPr>
          <w:p w:rsidR="006D3F8D" w:rsidRDefault="006D3F8D">
            <w:pPr>
              <w:pStyle w:val="ConsPlusNormal"/>
              <w:jc w:val="center"/>
            </w:pPr>
            <w:r>
              <w:t>ГРБС</w:t>
            </w:r>
          </w:p>
        </w:tc>
        <w:tc>
          <w:tcPr>
            <w:tcW w:w="3166" w:type="dxa"/>
            <w:gridSpan w:val="4"/>
          </w:tcPr>
          <w:p w:rsidR="006D3F8D" w:rsidRDefault="006D3F8D">
            <w:pPr>
              <w:pStyle w:val="ConsPlusNormal"/>
              <w:jc w:val="center"/>
            </w:pPr>
            <w:r>
              <w:t>Код бюджетной классификации</w:t>
            </w:r>
          </w:p>
        </w:tc>
        <w:tc>
          <w:tcPr>
            <w:tcW w:w="3151" w:type="dxa"/>
            <w:gridSpan w:val="4"/>
          </w:tcPr>
          <w:p w:rsidR="006D3F8D" w:rsidRDefault="006D3F8D">
            <w:pPr>
              <w:pStyle w:val="ConsPlusNormal"/>
              <w:jc w:val="center"/>
            </w:pPr>
            <w:r>
              <w:t>Расходы по годам реализации подпрограммы (тыс. руб.)</w:t>
            </w:r>
          </w:p>
        </w:tc>
        <w:tc>
          <w:tcPr>
            <w:tcW w:w="2224" w:type="dxa"/>
            <w:vMerge w:val="restart"/>
          </w:tcPr>
          <w:p w:rsidR="006D3F8D" w:rsidRDefault="006D3F8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3F8D">
        <w:tc>
          <w:tcPr>
            <w:tcW w:w="454" w:type="dxa"/>
            <w:vMerge/>
          </w:tcPr>
          <w:p w:rsidR="006D3F8D" w:rsidRDefault="006D3F8D"/>
        </w:tc>
        <w:tc>
          <w:tcPr>
            <w:tcW w:w="2059" w:type="dxa"/>
            <w:vMerge/>
          </w:tcPr>
          <w:p w:rsidR="006D3F8D" w:rsidRDefault="006D3F8D"/>
        </w:tc>
        <w:tc>
          <w:tcPr>
            <w:tcW w:w="1834" w:type="dxa"/>
            <w:vMerge/>
          </w:tcPr>
          <w:p w:rsidR="006D3F8D" w:rsidRDefault="006D3F8D"/>
        </w:tc>
        <w:tc>
          <w:tcPr>
            <w:tcW w:w="694" w:type="dxa"/>
          </w:tcPr>
          <w:p w:rsidR="006D3F8D" w:rsidRDefault="006D3F8D">
            <w:pPr>
              <w:pStyle w:val="ConsPlusNormal"/>
              <w:jc w:val="center"/>
            </w:pPr>
            <w:r>
              <w:t>ГРБС</w:t>
            </w:r>
          </w:p>
        </w:tc>
        <w:tc>
          <w:tcPr>
            <w:tcW w:w="604" w:type="dxa"/>
          </w:tcPr>
          <w:p w:rsidR="006D3F8D" w:rsidRDefault="006D3F8D">
            <w:pPr>
              <w:pStyle w:val="ConsPlusNormal"/>
              <w:jc w:val="center"/>
            </w:pPr>
            <w:r>
              <w:t>Рз Пр</w:t>
            </w:r>
          </w:p>
        </w:tc>
        <w:tc>
          <w:tcPr>
            <w:tcW w:w="1324" w:type="dxa"/>
          </w:tcPr>
          <w:p w:rsidR="006D3F8D" w:rsidRDefault="006D3F8D">
            <w:pPr>
              <w:pStyle w:val="ConsPlusNormal"/>
              <w:jc w:val="center"/>
            </w:pPr>
            <w:r>
              <w:t>ЦСР</w:t>
            </w:r>
          </w:p>
        </w:tc>
        <w:tc>
          <w:tcPr>
            <w:tcW w:w="544" w:type="dxa"/>
          </w:tcPr>
          <w:p w:rsidR="006D3F8D" w:rsidRDefault="006D3F8D">
            <w:pPr>
              <w:pStyle w:val="ConsPlusNormal"/>
              <w:jc w:val="center"/>
            </w:pPr>
            <w:r>
              <w:t>ВР</w:t>
            </w:r>
          </w:p>
        </w:tc>
        <w:tc>
          <w:tcPr>
            <w:tcW w:w="664" w:type="dxa"/>
          </w:tcPr>
          <w:p w:rsidR="006D3F8D" w:rsidRDefault="006D3F8D">
            <w:pPr>
              <w:pStyle w:val="ConsPlusNormal"/>
              <w:jc w:val="center"/>
            </w:pPr>
            <w:r>
              <w:t>2020 год</w:t>
            </w:r>
          </w:p>
        </w:tc>
        <w:tc>
          <w:tcPr>
            <w:tcW w:w="664" w:type="dxa"/>
          </w:tcPr>
          <w:p w:rsidR="006D3F8D" w:rsidRDefault="006D3F8D">
            <w:pPr>
              <w:pStyle w:val="ConsPlusNormal"/>
              <w:jc w:val="center"/>
            </w:pPr>
            <w:r>
              <w:t>2021 год</w:t>
            </w:r>
          </w:p>
        </w:tc>
        <w:tc>
          <w:tcPr>
            <w:tcW w:w="664" w:type="dxa"/>
          </w:tcPr>
          <w:p w:rsidR="006D3F8D" w:rsidRDefault="006D3F8D">
            <w:pPr>
              <w:pStyle w:val="ConsPlusNormal"/>
              <w:jc w:val="center"/>
            </w:pPr>
            <w:r>
              <w:t>2022 год</w:t>
            </w:r>
          </w:p>
        </w:tc>
        <w:tc>
          <w:tcPr>
            <w:tcW w:w="1159" w:type="dxa"/>
          </w:tcPr>
          <w:p w:rsidR="006D3F8D" w:rsidRDefault="006D3F8D">
            <w:pPr>
              <w:pStyle w:val="ConsPlusNormal"/>
              <w:jc w:val="center"/>
            </w:pPr>
            <w:r>
              <w:t>итого на период текущий год и плановый период</w:t>
            </w:r>
          </w:p>
        </w:tc>
        <w:tc>
          <w:tcPr>
            <w:tcW w:w="2224" w:type="dxa"/>
            <w:vMerge/>
          </w:tcPr>
          <w:p w:rsidR="006D3F8D" w:rsidRDefault="006D3F8D"/>
        </w:tc>
      </w:tr>
      <w:tr w:rsidR="006D3F8D">
        <w:tc>
          <w:tcPr>
            <w:tcW w:w="454" w:type="dxa"/>
          </w:tcPr>
          <w:p w:rsidR="006D3F8D" w:rsidRDefault="006D3F8D">
            <w:pPr>
              <w:pStyle w:val="ConsPlusNormal"/>
              <w:jc w:val="center"/>
            </w:pPr>
            <w:r>
              <w:t>1</w:t>
            </w:r>
          </w:p>
        </w:tc>
        <w:tc>
          <w:tcPr>
            <w:tcW w:w="2059" w:type="dxa"/>
          </w:tcPr>
          <w:p w:rsidR="006D3F8D" w:rsidRDefault="006D3F8D">
            <w:pPr>
              <w:pStyle w:val="ConsPlusNormal"/>
              <w:jc w:val="center"/>
            </w:pPr>
            <w:r>
              <w:t>2</w:t>
            </w:r>
          </w:p>
        </w:tc>
        <w:tc>
          <w:tcPr>
            <w:tcW w:w="1834" w:type="dxa"/>
          </w:tcPr>
          <w:p w:rsidR="006D3F8D" w:rsidRDefault="006D3F8D">
            <w:pPr>
              <w:pStyle w:val="ConsPlusNormal"/>
              <w:jc w:val="center"/>
            </w:pPr>
            <w:r>
              <w:t>3</w:t>
            </w:r>
          </w:p>
        </w:tc>
        <w:tc>
          <w:tcPr>
            <w:tcW w:w="694" w:type="dxa"/>
          </w:tcPr>
          <w:p w:rsidR="006D3F8D" w:rsidRDefault="006D3F8D">
            <w:pPr>
              <w:pStyle w:val="ConsPlusNormal"/>
              <w:jc w:val="center"/>
            </w:pPr>
            <w:r>
              <w:t>4</w:t>
            </w:r>
          </w:p>
        </w:tc>
        <w:tc>
          <w:tcPr>
            <w:tcW w:w="604" w:type="dxa"/>
          </w:tcPr>
          <w:p w:rsidR="006D3F8D" w:rsidRDefault="006D3F8D">
            <w:pPr>
              <w:pStyle w:val="ConsPlusNormal"/>
              <w:jc w:val="center"/>
            </w:pPr>
            <w:r>
              <w:t>5</w:t>
            </w:r>
          </w:p>
        </w:tc>
        <w:tc>
          <w:tcPr>
            <w:tcW w:w="1324" w:type="dxa"/>
          </w:tcPr>
          <w:p w:rsidR="006D3F8D" w:rsidRDefault="006D3F8D">
            <w:pPr>
              <w:pStyle w:val="ConsPlusNormal"/>
              <w:jc w:val="center"/>
            </w:pPr>
            <w:r>
              <w:t>6</w:t>
            </w:r>
          </w:p>
        </w:tc>
        <w:tc>
          <w:tcPr>
            <w:tcW w:w="544" w:type="dxa"/>
          </w:tcPr>
          <w:p w:rsidR="006D3F8D" w:rsidRDefault="006D3F8D">
            <w:pPr>
              <w:pStyle w:val="ConsPlusNormal"/>
              <w:jc w:val="center"/>
            </w:pPr>
            <w:r>
              <w:t>7</w:t>
            </w:r>
          </w:p>
        </w:tc>
        <w:tc>
          <w:tcPr>
            <w:tcW w:w="664" w:type="dxa"/>
          </w:tcPr>
          <w:p w:rsidR="006D3F8D" w:rsidRDefault="006D3F8D">
            <w:pPr>
              <w:pStyle w:val="ConsPlusNormal"/>
              <w:jc w:val="center"/>
            </w:pPr>
            <w:r>
              <w:t>8</w:t>
            </w:r>
          </w:p>
        </w:tc>
        <w:tc>
          <w:tcPr>
            <w:tcW w:w="664" w:type="dxa"/>
          </w:tcPr>
          <w:p w:rsidR="006D3F8D" w:rsidRDefault="006D3F8D">
            <w:pPr>
              <w:pStyle w:val="ConsPlusNormal"/>
              <w:jc w:val="center"/>
            </w:pPr>
            <w:r>
              <w:t>9</w:t>
            </w:r>
          </w:p>
        </w:tc>
        <w:tc>
          <w:tcPr>
            <w:tcW w:w="664" w:type="dxa"/>
          </w:tcPr>
          <w:p w:rsidR="006D3F8D" w:rsidRDefault="006D3F8D">
            <w:pPr>
              <w:pStyle w:val="ConsPlusNormal"/>
              <w:jc w:val="center"/>
            </w:pPr>
            <w:r>
              <w:t>10</w:t>
            </w:r>
          </w:p>
        </w:tc>
        <w:tc>
          <w:tcPr>
            <w:tcW w:w="1159" w:type="dxa"/>
          </w:tcPr>
          <w:p w:rsidR="006D3F8D" w:rsidRDefault="006D3F8D">
            <w:pPr>
              <w:pStyle w:val="ConsPlusNormal"/>
              <w:jc w:val="center"/>
            </w:pPr>
            <w:r>
              <w:t>11</w:t>
            </w:r>
          </w:p>
        </w:tc>
        <w:tc>
          <w:tcPr>
            <w:tcW w:w="2224" w:type="dxa"/>
          </w:tcPr>
          <w:p w:rsidR="006D3F8D" w:rsidRDefault="006D3F8D">
            <w:pPr>
              <w:pStyle w:val="ConsPlusNormal"/>
              <w:jc w:val="center"/>
            </w:pPr>
            <w:r>
              <w:t>12</w:t>
            </w:r>
          </w:p>
        </w:tc>
      </w:tr>
      <w:tr w:rsidR="006D3F8D">
        <w:tc>
          <w:tcPr>
            <w:tcW w:w="454" w:type="dxa"/>
          </w:tcPr>
          <w:p w:rsidR="006D3F8D" w:rsidRDefault="006D3F8D">
            <w:pPr>
              <w:pStyle w:val="ConsPlusNormal"/>
            </w:pPr>
            <w:r>
              <w:t>1</w:t>
            </w:r>
          </w:p>
        </w:tc>
        <w:tc>
          <w:tcPr>
            <w:tcW w:w="12434" w:type="dxa"/>
            <w:gridSpan w:val="11"/>
          </w:tcPr>
          <w:p w:rsidR="006D3F8D" w:rsidRDefault="006D3F8D">
            <w:pPr>
              <w:pStyle w:val="ConsPlusNormal"/>
            </w:pPr>
            <w:r>
              <w:t>Муниципальная программа "Управление муниципальным имуществом"</w:t>
            </w:r>
          </w:p>
        </w:tc>
      </w:tr>
      <w:tr w:rsidR="006D3F8D">
        <w:tc>
          <w:tcPr>
            <w:tcW w:w="454" w:type="dxa"/>
          </w:tcPr>
          <w:p w:rsidR="006D3F8D" w:rsidRDefault="006D3F8D">
            <w:pPr>
              <w:pStyle w:val="ConsPlusNormal"/>
            </w:pPr>
            <w:r>
              <w:t>2</w:t>
            </w:r>
          </w:p>
        </w:tc>
        <w:tc>
          <w:tcPr>
            <w:tcW w:w="12434" w:type="dxa"/>
            <w:gridSpan w:val="11"/>
          </w:tcPr>
          <w:p w:rsidR="006D3F8D" w:rsidRDefault="006D3F8D">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6D3F8D">
        <w:tc>
          <w:tcPr>
            <w:tcW w:w="454" w:type="dxa"/>
          </w:tcPr>
          <w:p w:rsidR="006D3F8D" w:rsidRDefault="006D3F8D">
            <w:pPr>
              <w:pStyle w:val="ConsPlusNormal"/>
            </w:pPr>
            <w:r>
              <w:t>3</w:t>
            </w:r>
          </w:p>
        </w:tc>
        <w:tc>
          <w:tcPr>
            <w:tcW w:w="12434" w:type="dxa"/>
            <w:gridSpan w:val="11"/>
          </w:tcPr>
          <w:p w:rsidR="006D3F8D" w:rsidRDefault="006D3F8D">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6D3F8D">
        <w:tc>
          <w:tcPr>
            <w:tcW w:w="454" w:type="dxa"/>
          </w:tcPr>
          <w:p w:rsidR="006D3F8D" w:rsidRDefault="006D3F8D">
            <w:pPr>
              <w:pStyle w:val="ConsPlusNormal"/>
            </w:pPr>
            <w:r>
              <w:t>4</w:t>
            </w:r>
          </w:p>
        </w:tc>
        <w:tc>
          <w:tcPr>
            <w:tcW w:w="12434" w:type="dxa"/>
            <w:gridSpan w:val="11"/>
          </w:tcPr>
          <w:p w:rsidR="006D3F8D" w:rsidRDefault="006D3F8D">
            <w:pPr>
              <w:pStyle w:val="ConsPlusNormal"/>
            </w:pPr>
            <w:r>
              <w:t>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6D3F8D">
        <w:tc>
          <w:tcPr>
            <w:tcW w:w="454" w:type="dxa"/>
          </w:tcPr>
          <w:p w:rsidR="006D3F8D" w:rsidRDefault="006D3F8D">
            <w:pPr>
              <w:pStyle w:val="ConsPlusNormal"/>
            </w:pPr>
            <w:r>
              <w:t>4.1</w:t>
            </w:r>
          </w:p>
        </w:tc>
        <w:tc>
          <w:tcPr>
            <w:tcW w:w="2059" w:type="dxa"/>
          </w:tcPr>
          <w:p w:rsidR="006D3F8D" w:rsidRDefault="006D3F8D">
            <w:pPr>
              <w:pStyle w:val="ConsPlusNormal"/>
            </w:pPr>
            <w:r>
              <w:t>Мероприятия 2.1. Реализация мероприятий по землеустройству и землепользованию</w:t>
            </w:r>
          </w:p>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694" w:type="dxa"/>
          </w:tcPr>
          <w:p w:rsidR="006D3F8D" w:rsidRDefault="006D3F8D">
            <w:pPr>
              <w:pStyle w:val="ConsPlusNormal"/>
              <w:jc w:val="center"/>
            </w:pPr>
            <w:r>
              <w:t>162</w:t>
            </w:r>
          </w:p>
        </w:tc>
        <w:tc>
          <w:tcPr>
            <w:tcW w:w="604" w:type="dxa"/>
          </w:tcPr>
          <w:p w:rsidR="006D3F8D" w:rsidRDefault="006D3F8D">
            <w:pPr>
              <w:pStyle w:val="ConsPlusNormal"/>
              <w:jc w:val="center"/>
            </w:pPr>
            <w:r>
              <w:t>0412</w:t>
            </w:r>
          </w:p>
        </w:tc>
        <w:tc>
          <w:tcPr>
            <w:tcW w:w="1324" w:type="dxa"/>
          </w:tcPr>
          <w:p w:rsidR="006D3F8D" w:rsidRDefault="006D3F8D">
            <w:pPr>
              <w:pStyle w:val="ConsPlusNormal"/>
              <w:jc w:val="center"/>
            </w:pPr>
            <w:r>
              <w:t>3020013030</w:t>
            </w:r>
          </w:p>
        </w:tc>
        <w:tc>
          <w:tcPr>
            <w:tcW w:w="544" w:type="dxa"/>
          </w:tcPr>
          <w:p w:rsidR="006D3F8D" w:rsidRDefault="006D3F8D">
            <w:pPr>
              <w:pStyle w:val="ConsPlusNormal"/>
              <w:jc w:val="center"/>
            </w:pPr>
            <w:r>
              <w:t>240,</w:t>
            </w:r>
          </w:p>
          <w:p w:rsidR="006D3F8D" w:rsidRDefault="006D3F8D">
            <w:pPr>
              <w:pStyle w:val="ConsPlusNormal"/>
              <w:jc w:val="center"/>
            </w:pPr>
            <w:r>
              <w:t>830,</w:t>
            </w:r>
          </w:p>
          <w:p w:rsidR="006D3F8D" w:rsidRDefault="006D3F8D">
            <w:pPr>
              <w:pStyle w:val="ConsPlusNormal"/>
              <w:jc w:val="center"/>
            </w:pPr>
            <w:r>
              <w:t>850</w:t>
            </w:r>
          </w:p>
        </w:tc>
        <w:tc>
          <w:tcPr>
            <w:tcW w:w="664" w:type="dxa"/>
          </w:tcPr>
          <w:p w:rsidR="006D3F8D" w:rsidRDefault="006D3F8D">
            <w:pPr>
              <w:pStyle w:val="ConsPlusNormal"/>
              <w:jc w:val="center"/>
            </w:pPr>
            <w:r>
              <w:t>241,1</w:t>
            </w:r>
          </w:p>
        </w:tc>
        <w:tc>
          <w:tcPr>
            <w:tcW w:w="664" w:type="dxa"/>
          </w:tcPr>
          <w:p w:rsidR="006D3F8D" w:rsidRDefault="006D3F8D">
            <w:pPr>
              <w:pStyle w:val="ConsPlusNormal"/>
              <w:jc w:val="center"/>
            </w:pPr>
            <w:r>
              <w:t>480,4</w:t>
            </w:r>
          </w:p>
        </w:tc>
        <w:tc>
          <w:tcPr>
            <w:tcW w:w="66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c>
          <w:tcPr>
            <w:tcW w:w="2224" w:type="dxa"/>
          </w:tcPr>
          <w:p w:rsidR="006D3F8D" w:rsidRDefault="006D3F8D">
            <w:pPr>
              <w:pStyle w:val="ConsPlusNormal"/>
            </w:pPr>
            <w:r>
              <w:t xml:space="preserve">- выполнение землеустроительных и кадастровых работ в отношении земельных участков под объектами муниципальной собственности; осуществление </w:t>
            </w:r>
            <w:r>
              <w:lastRenderedPageBreak/>
              <w:t>мероприятий по постановке земельных участков на государственный кадастровый учет;</w:t>
            </w:r>
          </w:p>
          <w:p w:rsidR="006D3F8D" w:rsidRDefault="006D3F8D">
            <w:pPr>
              <w:pStyle w:val="ConsPlusNormal"/>
            </w:pPr>
            <w:r>
              <w:t>- выполнение землеустроительных и кадастровых работ в отношении земельных участков, на которых расположены многоквартирные дома, позволит передавать зем. участки в аренду, приватизировать и т.д.</w:t>
            </w:r>
          </w:p>
        </w:tc>
      </w:tr>
      <w:tr w:rsidR="006D3F8D">
        <w:tc>
          <w:tcPr>
            <w:tcW w:w="454" w:type="dxa"/>
          </w:tcPr>
          <w:p w:rsidR="006D3F8D" w:rsidRDefault="006D3F8D">
            <w:pPr>
              <w:pStyle w:val="ConsPlusNormal"/>
            </w:pPr>
          </w:p>
        </w:tc>
        <w:tc>
          <w:tcPr>
            <w:tcW w:w="2059" w:type="dxa"/>
          </w:tcPr>
          <w:p w:rsidR="006D3F8D" w:rsidRDefault="006D3F8D">
            <w:pPr>
              <w:pStyle w:val="ConsPlusNormal"/>
            </w:pPr>
            <w:r>
              <w:t>Всего, в том числе:</w:t>
            </w:r>
          </w:p>
        </w:tc>
        <w:tc>
          <w:tcPr>
            <w:tcW w:w="1834" w:type="dxa"/>
          </w:tcPr>
          <w:p w:rsidR="006D3F8D" w:rsidRDefault="006D3F8D">
            <w:pPr>
              <w:pStyle w:val="ConsPlusNormal"/>
            </w:pPr>
          </w:p>
        </w:tc>
        <w:tc>
          <w:tcPr>
            <w:tcW w:w="694" w:type="dxa"/>
          </w:tcPr>
          <w:p w:rsidR="006D3F8D" w:rsidRDefault="006D3F8D">
            <w:pPr>
              <w:pStyle w:val="ConsPlusNormal"/>
            </w:pPr>
          </w:p>
        </w:tc>
        <w:tc>
          <w:tcPr>
            <w:tcW w:w="60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664" w:type="dxa"/>
          </w:tcPr>
          <w:p w:rsidR="006D3F8D" w:rsidRDefault="006D3F8D">
            <w:pPr>
              <w:pStyle w:val="ConsPlusNormal"/>
            </w:pPr>
          </w:p>
        </w:tc>
        <w:tc>
          <w:tcPr>
            <w:tcW w:w="664" w:type="dxa"/>
          </w:tcPr>
          <w:p w:rsidR="006D3F8D" w:rsidRDefault="006D3F8D">
            <w:pPr>
              <w:pStyle w:val="ConsPlusNormal"/>
            </w:pPr>
          </w:p>
        </w:tc>
        <w:tc>
          <w:tcPr>
            <w:tcW w:w="664" w:type="dxa"/>
          </w:tcPr>
          <w:p w:rsidR="006D3F8D" w:rsidRDefault="006D3F8D">
            <w:pPr>
              <w:pStyle w:val="ConsPlusNormal"/>
            </w:pPr>
          </w:p>
        </w:tc>
        <w:tc>
          <w:tcPr>
            <w:tcW w:w="1159" w:type="dxa"/>
          </w:tcPr>
          <w:p w:rsidR="006D3F8D" w:rsidRDefault="006D3F8D">
            <w:pPr>
              <w:pStyle w:val="ConsPlusNormal"/>
            </w:pPr>
          </w:p>
        </w:tc>
        <w:tc>
          <w:tcPr>
            <w:tcW w:w="2224" w:type="dxa"/>
          </w:tcPr>
          <w:p w:rsidR="006D3F8D" w:rsidRDefault="006D3F8D">
            <w:pPr>
              <w:pStyle w:val="ConsPlusNormal"/>
            </w:pPr>
          </w:p>
        </w:tc>
      </w:tr>
      <w:tr w:rsidR="006D3F8D">
        <w:tc>
          <w:tcPr>
            <w:tcW w:w="454" w:type="dxa"/>
          </w:tcPr>
          <w:p w:rsidR="006D3F8D" w:rsidRDefault="006D3F8D">
            <w:pPr>
              <w:pStyle w:val="ConsPlusNormal"/>
            </w:pPr>
            <w:r>
              <w:t>5</w:t>
            </w:r>
          </w:p>
        </w:tc>
        <w:tc>
          <w:tcPr>
            <w:tcW w:w="2059" w:type="dxa"/>
          </w:tcPr>
          <w:p w:rsidR="006D3F8D" w:rsidRDefault="006D3F8D">
            <w:pPr>
              <w:pStyle w:val="ConsPlusNormal"/>
            </w:pPr>
            <w:r>
              <w:t>Комитет по управлению муниципальным имуществом администрации города Ачинска</w:t>
            </w:r>
          </w:p>
        </w:tc>
        <w:tc>
          <w:tcPr>
            <w:tcW w:w="1834" w:type="dxa"/>
          </w:tcPr>
          <w:p w:rsidR="006D3F8D" w:rsidRDefault="006D3F8D">
            <w:pPr>
              <w:pStyle w:val="ConsPlusNormal"/>
            </w:pPr>
          </w:p>
        </w:tc>
        <w:tc>
          <w:tcPr>
            <w:tcW w:w="694" w:type="dxa"/>
          </w:tcPr>
          <w:p w:rsidR="006D3F8D" w:rsidRDefault="006D3F8D">
            <w:pPr>
              <w:pStyle w:val="ConsPlusNormal"/>
            </w:pPr>
          </w:p>
        </w:tc>
        <w:tc>
          <w:tcPr>
            <w:tcW w:w="60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664" w:type="dxa"/>
          </w:tcPr>
          <w:p w:rsidR="006D3F8D" w:rsidRDefault="006D3F8D">
            <w:pPr>
              <w:pStyle w:val="ConsPlusNormal"/>
              <w:jc w:val="center"/>
            </w:pPr>
            <w:r>
              <w:t>241,1</w:t>
            </w:r>
          </w:p>
        </w:tc>
        <w:tc>
          <w:tcPr>
            <w:tcW w:w="664" w:type="dxa"/>
          </w:tcPr>
          <w:p w:rsidR="006D3F8D" w:rsidRDefault="006D3F8D">
            <w:pPr>
              <w:pStyle w:val="ConsPlusNormal"/>
              <w:jc w:val="center"/>
            </w:pPr>
            <w:r>
              <w:t>480,4</w:t>
            </w:r>
          </w:p>
        </w:tc>
        <w:tc>
          <w:tcPr>
            <w:tcW w:w="664" w:type="dxa"/>
          </w:tcPr>
          <w:p w:rsidR="006D3F8D" w:rsidRDefault="006D3F8D">
            <w:pPr>
              <w:pStyle w:val="ConsPlusNormal"/>
              <w:jc w:val="center"/>
            </w:pPr>
            <w:r>
              <w:t>480,4</w:t>
            </w:r>
          </w:p>
        </w:tc>
        <w:tc>
          <w:tcPr>
            <w:tcW w:w="1159" w:type="dxa"/>
          </w:tcPr>
          <w:p w:rsidR="006D3F8D" w:rsidRDefault="006D3F8D">
            <w:pPr>
              <w:pStyle w:val="ConsPlusNormal"/>
              <w:jc w:val="center"/>
            </w:pPr>
            <w:r>
              <w:t>1201,9</w:t>
            </w:r>
          </w:p>
        </w:tc>
        <w:tc>
          <w:tcPr>
            <w:tcW w:w="2224" w:type="dxa"/>
          </w:tcPr>
          <w:p w:rsidR="006D3F8D" w:rsidRDefault="006D3F8D">
            <w:pPr>
              <w:pStyle w:val="ConsPlusNormal"/>
            </w:pPr>
          </w:p>
        </w:tc>
      </w:tr>
    </w:tbl>
    <w:p w:rsidR="006D3F8D" w:rsidRDefault="006D3F8D">
      <w:pPr>
        <w:sectPr w:rsidR="006D3F8D">
          <w:pgSz w:w="16838" w:h="11905" w:orient="landscape"/>
          <w:pgMar w:top="1701" w:right="1134" w:bottom="850" w:left="1134" w:header="0" w:footer="0" w:gutter="0"/>
          <w:cols w:space="720"/>
        </w:sectPr>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1"/>
      </w:pPr>
      <w:r>
        <w:t>Приложение N 5</w:t>
      </w:r>
    </w:p>
    <w:p w:rsidR="006D3F8D" w:rsidRDefault="006D3F8D">
      <w:pPr>
        <w:pStyle w:val="ConsPlusNormal"/>
        <w:jc w:val="right"/>
      </w:pPr>
      <w:r>
        <w:t>к муниципальной программе</w:t>
      </w:r>
    </w:p>
    <w:p w:rsidR="006D3F8D" w:rsidRDefault="006D3F8D">
      <w:pPr>
        <w:pStyle w:val="ConsPlusNormal"/>
        <w:jc w:val="right"/>
      </w:pPr>
      <w:r>
        <w:t>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9" w:name="P1760"/>
      <w:bookmarkEnd w:id="9"/>
      <w:r>
        <w:t>ПОДПРОГРАММА 3</w:t>
      </w:r>
    </w:p>
    <w:p w:rsidR="006D3F8D" w:rsidRDefault="006D3F8D">
      <w:pPr>
        <w:pStyle w:val="ConsPlusTitle"/>
        <w:jc w:val="center"/>
      </w:pPr>
      <w:r>
        <w:t>"УПРАВЛЕНИЕ РЕАЛИЗАЦИЕЙ ПРОГРАММЫ", РЕАЛИЗУЕМАЯ В РАМКАХ</w:t>
      </w:r>
    </w:p>
    <w:p w:rsidR="006D3F8D" w:rsidRDefault="006D3F8D">
      <w:pPr>
        <w:pStyle w:val="ConsPlusTitle"/>
        <w:jc w:val="center"/>
      </w:pPr>
      <w:r>
        <w:t>МУНИЦИПАЛЬНОЙ ПРОГРАММЫ ГОРОДА АЧИНСКА "УПРАВЛЕНИЕ</w:t>
      </w:r>
    </w:p>
    <w:p w:rsidR="006D3F8D" w:rsidRDefault="006D3F8D">
      <w:pPr>
        <w:pStyle w:val="ConsPlusTitle"/>
        <w:jc w:val="center"/>
      </w:pPr>
      <w:r>
        <w:t>МУНИЦИПАЛЬНЫМ ИМУЩЕСТВОМ"</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t>Список изменяющих документов</w:t>
            </w:r>
          </w:p>
          <w:p w:rsidR="006D3F8D" w:rsidRDefault="006D3F8D">
            <w:pPr>
              <w:pStyle w:val="ConsPlusNormal"/>
              <w:jc w:val="center"/>
            </w:pPr>
            <w:r>
              <w:rPr>
                <w:color w:val="392C69"/>
              </w:rPr>
              <w:t>(в ред. Постановлений администрации г. Ачинска Красноярского края</w:t>
            </w:r>
          </w:p>
          <w:p w:rsidR="006D3F8D" w:rsidRDefault="006D3F8D">
            <w:pPr>
              <w:pStyle w:val="ConsPlusNormal"/>
              <w:jc w:val="center"/>
            </w:pPr>
            <w:r>
              <w:rPr>
                <w:color w:val="392C69"/>
              </w:rPr>
              <w:t xml:space="preserve">от 31.01.2020 </w:t>
            </w:r>
            <w:hyperlink r:id="rId145" w:history="1">
              <w:r>
                <w:rPr>
                  <w:color w:val="0000FF"/>
                </w:rPr>
                <w:t>N 032-п</w:t>
              </w:r>
            </w:hyperlink>
            <w:r>
              <w:rPr>
                <w:color w:val="392C69"/>
              </w:rPr>
              <w:t xml:space="preserve">, от 25.05.2020 </w:t>
            </w:r>
            <w:hyperlink r:id="rId146" w:history="1">
              <w:r>
                <w:rPr>
                  <w:color w:val="0000FF"/>
                </w:rPr>
                <w:t>N 153-п</w:t>
              </w:r>
            </w:hyperlink>
            <w:r>
              <w:rPr>
                <w:color w:val="392C69"/>
              </w:rPr>
              <w:t xml:space="preserve">, от 03.08.2020 </w:t>
            </w:r>
            <w:hyperlink r:id="rId147" w:history="1">
              <w:r>
                <w:rPr>
                  <w:color w:val="0000FF"/>
                </w:rPr>
                <w:t>N 195-п</w:t>
              </w:r>
            </w:hyperlink>
            <w:r>
              <w:rPr>
                <w:color w:val="392C69"/>
              </w:rPr>
              <w:t>,</w:t>
            </w:r>
          </w:p>
          <w:p w:rsidR="006D3F8D" w:rsidRDefault="006D3F8D">
            <w:pPr>
              <w:pStyle w:val="ConsPlusNormal"/>
              <w:jc w:val="center"/>
            </w:pPr>
            <w:r>
              <w:rPr>
                <w:color w:val="392C69"/>
              </w:rPr>
              <w:t xml:space="preserve">от 05.10.2020 </w:t>
            </w:r>
            <w:hyperlink r:id="rId148" w:history="1">
              <w:r>
                <w:rPr>
                  <w:color w:val="0000FF"/>
                </w:rPr>
                <w:t>N 241-п</w:t>
              </w:r>
            </w:hyperlink>
            <w:r>
              <w:rPr>
                <w:color w:val="392C69"/>
              </w:rPr>
              <w:t>)</w:t>
            </w:r>
          </w:p>
        </w:tc>
      </w:tr>
    </w:tbl>
    <w:p w:rsidR="006D3F8D" w:rsidRDefault="006D3F8D">
      <w:pPr>
        <w:pStyle w:val="ConsPlusNormal"/>
        <w:jc w:val="both"/>
      </w:pPr>
    </w:p>
    <w:p w:rsidR="006D3F8D" w:rsidRDefault="006D3F8D">
      <w:pPr>
        <w:pStyle w:val="ConsPlusTitle"/>
        <w:jc w:val="center"/>
        <w:outlineLvl w:val="2"/>
      </w:pPr>
      <w:r>
        <w:t>1. ПАСПОРТ ПОДПРОГРАММЫ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6D3F8D">
        <w:tc>
          <w:tcPr>
            <w:tcW w:w="3402" w:type="dxa"/>
          </w:tcPr>
          <w:p w:rsidR="006D3F8D" w:rsidRDefault="006D3F8D">
            <w:pPr>
              <w:pStyle w:val="ConsPlusNormal"/>
            </w:pPr>
            <w:r>
              <w:t>Наименование подпрограммы</w:t>
            </w:r>
          </w:p>
        </w:tc>
        <w:tc>
          <w:tcPr>
            <w:tcW w:w="5669" w:type="dxa"/>
          </w:tcPr>
          <w:p w:rsidR="006D3F8D" w:rsidRDefault="006D3F8D">
            <w:pPr>
              <w:pStyle w:val="ConsPlusNormal"/>
            </w:pPr>
            <w:r>
              <w:t>"Управление реализацией программы"</w:t>
            </w:r>
          </w:p>
        </w:tc>
      </w:tr>
      <w:tr w:rsidR="006D3F8D">
        <w:tc>
          <w:tcPr>
            <w:tcW w:w="3402" w:type="dxa"/>
          </w:tcPr>
          <w:p w:rsidR="006D3F8D" w:rsidRDefault="006D3F8D">
            <w:pPr>
              <w:pStyle w:val="ConsPlusNormal"/>
            </w:pPr>
            <w:r>
              <w:t>Наименование муниципальной программы, в рамках которой реализуется подпрограмма</w:t>
            </w:r>
          </w:p>
        </w:tc>
        <w:tc>
          <w:tcPr>
            <w:tcW w:w="5669" w:type="dxa"/>
          </w:tcPr>
          <w:p w:rsidR="006D3F8D" w:rsidRDefault="006D3F8D">
            <w:pPr>
              <w:pStyle w:val="ConsPlusNormal"/>
            </w:pPr>
            <w:r>
              <w:t>"Управление муниципальным имуществом"</w:t>
            </w:r>
          </w:p>
        </w:tc>
      </w:tr>
      <w:tr w:rsidR="006D3F8D">
        <w:tc>
          <w:tcPr>
            <w:tcW w:w="3402" w:type="dxa"/>
          </w:tcPr>
          <w:p w:rsidR="006D3F8D" w:rsidRDefault="006D3F8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6D3F8D" w:rsidRDefault="006D3F8D">
            <w:pPr>
              <w:pStyle w:val="ConsPlusNormal"/>
            </w:pPr>
            <w:r>
              <w:t>Комитет по управлению муниципальным имуществом администрации города Ачинска</w:t>
            </w:r>
          </w:p>
        </w:tc>
      </w:tr>
      <w:tr w:rsidR="006D3F8D">
        <w:tc>
          <w:tcPr>
            <w:tcW w:w="3402" w:type="dxa"/>
          </w:tcPr>
          <w:p w:rsidR="006D3F8D" w:rsidRDefault="006D3F8D">
            <w:pPr>
              <w:pStyle w:val="ConsPlusNormal"/>
            </w:pPr>
            <w:r>
              <w:t>Цель подпрограммы</w:t>
            </w:r>
          </w:p>
        </w:tc>
        <w:tc>
          <w:tcPr>
            <w:tcW w:w="5669" w:type="dxa"/>
          </w:tcPr>
          <w:p w:rsidR="006D3F8D" w:rsidRDefault="006D3F8D">
            <w:pPr>
              <w:pStyle w:val="ConsPlusNormal"/>
            </w:pPr>
            <w:r>
              <w:t>Создание условий для эффективного управления муниципальным имуществом и земельными участками</w:t>
            </w:r>
          </w:p>
        </w:tc>
      </w:tr>
      <w:tr w:rsidR="006D3F8D">
        <w:tc>
          <w:tcPr>
            <w:tcW w:w="3402" w:type="dxa"/>
          </w:tcPr>
          <w:p w:rsidR="006D3F8D" w:rsidRDefault="006D3F8D">
            <w:pPr>
              <w:pStyle w:val="ConsPlusNormal"/>
            </w:pPr>
            <w:r>
              <w:t>Задача подпрограммы</w:t>
            </w:r>
          </w:p>
        </w:tc>
        <w:tc>
          <w:tcPr>
            <w:tcW w:w="5669" w:type="dxa"/>
          </w:tcPr>
          <w:p w:rsidR="006D3F8D" w:rsidRDefault="006D3F8D">
            <w:pPr>
              <w:pStyle w:val="ConsPlusNormal"/>
            </w:pPr>
            <w:r>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6D3F8D">
        <w:tc>
          <w:tcPr>
            <w:tcW w:w="3402" w:type="dxa"/>
          </w:tcPr>
          <w:p w:rsidR="006D3F8D" w:rsidRDefault="006D3F8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6D3F8D" w:rsidRDefault="006D3F8D">
            <w:pPr>
              <w:pStyle w:val="ConsPlusNormal"/>
            </w:pPr>
            <w:hyperlink w:anchor="P1895" w:history="1">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6D3F8D">
        <w:tc>
          <w:tcPr>
            <w:tcW w:w="3402" w:type="dxa"/>
          </w:tcPr>
          <w:p w:rsidR="006D3F8D" w:rsidRDefault="006D3F8D">
            <w:pPr>
              <w:pStyle w:val="ConsPlusNormal"/>
            </w:pPr>
            <w:r>
              <w:lastRenderedPageBreak/>
              <w:t>Сроки реализации подпрограммы</w:t>
            </w:r>
          </w:p>
        </w:tc>
        <w:tc>
          <w:tcPr>
            <w:tcW w:w="5669" w:type="dxa"/>
          </w:tcPr>
          <w:p w:rsidR="006D3F8D" w:rsidRDefault="006D3F8D">
            <w:pPr>
              <w:pStyle w:val="ConsPlusNormal"/>
            </w:pPr>
            <w:r>
              <w:t>2014 - 2030 годы</w:t>
            </w:r>
          </w:p>
        </w:tc>
      </w:tr>
      <w:tr w:rsidR="006D3F8D">
        <w:tblPrEx>
          <w:tblBorders>
            <w:insideH w:val="nil"/>
          </w:tblBorders>
        </w:tblPrEx>
        <w:tc>
          <w:tcPr>
            <w:tcW w:w="3402" w:type="dxa"/>
            <w:tcBorders>
              <w:bottom w:val="nil"/>
            </w:tcBorders>
          </w:tcPr>
          <w:p w:rsidR="006D3F8D" w:rsidRDefault="006D3F8D">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6D3F8D" w:rsidRDefault="006D3F8D">
            <w:pPr>
              <w:pStyle w:val="ConsPlusNormal"/>
            </w:pPr>
            <w:r>
              <w:t>Общий объем финансирования программы составляет 124058,8 тыс. рублей, в том числе:</w:t>
            </w:r>
          </w:p>
          <w:p w:rsidR="006D3F8D" w:rsidRDefault="006D3F8D">
            <w:pPr>
              <w:pStyle w:val="ConsPlusNormal"/>
            </w:pPr>
            <w:r>
              <w:t>2014 год: 12512,0 тыс. рублей;</w:t>
            </w:r>
          </w:p>
          <w:p w:rsidR="006D3F8D" w:rsidRDefault="006D3F8D">
            <w:pPr>
              <w:pStyle w:val="ConsPlusNormal"/>
            </w:pPr>
            <w:r>
              <w:t>2015 год: 12174,2 тыс. рублей;</w:t>
            </w:r>
          </w:p>
          <w:p w:rsidR="006D3F8D" w:rsidRDefault="006D3F8D">
            <w:pPr>
              <w:pStyle w:val="ConsPlusNormal"/>
            </w:pPr>
            <w:r>
              <w:t>2016 год: 12450,2 тыс. рублей;</w:t>
            </w:r>
          </w:p>
          <w:p w:rsidR="006D3F8D" w:rsidRDefault="006D3F8D">
            <w:pPr>
              <w:pStyle w:val="ConsPlusNormal"/>
            </w:pPr>
            <w:r>
              <w:t>2017 год: 12811,7 тыс. рублей;</w:t>
            </w:r>
          </w:p>
          <w:p w:rsidR="006D3F8D" w:rsidRDefault="006D3F8D">
            <w:pPr>
              <w:pStyle w:val="ConsPlusNormal"/>
            </w:pPr>
            <w:r>
              <w:t>2018 год: 13242,5 тыс. рублей;</w:t>
            </w:r>
          </w:p>
          <w:p w:rsidR="006D3F8D" w:rsidRDefault="006D3F8D">
            <w:pPr>
              <w:pStyle w:val="ConsPlusNormal"/>
            </w:pPr>
            <w:r>
              <w:t>2019 год: 14959,5 тыс. рублей;</w:t>
            </w:r>
          </w:p>
          <w:p w:rsidR="006D3F8D" w:rsidRDefault="006D3F8D">
            <w:pPr>
              <w:pStyle w:val="ConsPlusNormal"/>
            </w:pPr>
            <w:r>
              <w:t>2020 год: 16498,1 тыс. рублей;</w:t>
            </w:r>
          </w:p>
          <w:p w:rsidR="006D3F8D" w:rsidRDefault="006D3F8D">
            <w:pPr>
              <w:pStyle w:val="ConsPlusNormal"/>
            </w:pPr>
            <w:r>
              <w:t>2021 год: 14705,3 тыс. рублей;</w:t>
            </w:r>
          </w:p>
          <w:p w:rsidR="006D3F8D" w:rsidRDefault="006D3F8D">
            <w:pPr>
              <w:pStyle w:val="ConsPlusNormal"/>
            </w:pPr>
            <w:r>
              <w:t>2022 год: 14705,3 тыс. рублей.</w:t>
            </w:r>
          </w:p>
          <w:p w:rsidR="006D3F8D" w:rsidRDefault="006D3F8D">
            <w:pPr>
              <w:pStyle w:val="ConsPlusNormal"/>
            </w:pPr>
            <w:r>
              <w:t>Из них за счет средств бюджета города 121673,5 тыс. рублей, в том числе:</w:t>
            </w:r>
          </w:p>
          <w:p w:rsidR="006D3F8D" w:rsidRDefault="006D3F8D">
            <w:pPr>
              <w:pStyle w:val="ConsPlusNormal"/>
            </w:pPr>
            <w:r>
              <w:t>2014 год: 12512,0 тыс. рублей;</w:t>
            </w:r>
          </w:p>
          <w:p w:rsidR="006D3F8D" w:rsidRDefault="006D3F8D">
            <w:pPr>
              <w:pStyle w:val="ConsPlusNormal"/>
            </w:pPr>
            <w:r>
              <w:t>2015 год: 12174,2 тыс. рублей;</w:t>
            </w:r>
          </w:p>
          <w:p w:rsidR="006D3F8D" w:rsidRDefault="006D3F8D">
            <w:pPr>
              <w:pStyle w:val="ConsPlusNormal"/>
            </w:pPr>
            <w:r>
              <w:t>2016 год: 12450,2 тыс. рублей;</w:t>
            </w:r>
          </w:p>
          <w:p w:rsidR="006D3F8D" w:rsidRDefault="006D3F8D">
            <w:pPr>
              <w:pStyle w:val="ConsPlusNormal"/>
            </w:pPr>
            <w:r>
              <w:t>2017 год: 12811,7 тыс. рублей;</w:t>
            </w:r>
          </w:p>
          <w:p w:rsidR="006D3F8D" w:rsidRDefault="006D3F8D">
            <w:pPr>
              <w:pStyle w:val="ConsPlusNormal"/>
            </w:pPr>
            <w:r>
              <w:t>2018 год: 12376,8 тыс. рублей;</w:t>
            </w:r>
          </w:p>
          <w:p w:rsidR="006D3F8D" w:rsidRDefault="006D3F8D">
            <w:pPr>
              <w:pStyle w:val="ConsPlusNormal"/>
            </w:pPr>
            <w:r>
              <w:t>2019 год: 14696,1 тыс. рублей;</w:t>
            </w:r>
          </w:p>
          <w:p w:rsidR="006D3F8D" w:rsidRDefault="006D3F8D">
            <w:pPr>
              <w:pStyle w:val="ConsPlusNormal"/>
            </w:pPr>
            <w:r>
              <w:t>2020 год: 15241,9 тыс. рублей;</w:t>
            </w:r>
          </w:p>
          <w:p w:rsidR="006D3F8D" w:rsidRDefault="006D3F8D">
            <w:pPr>
              <w:pStyle w:val="ConsPlusNormal"/>
            </w:pPr>
            <w:r>
              <w:t>2021 год: 14705,3 тыс. рублей;</w:t>
            </w:r>
          </w:p>
          <w:p w:rsidR="006D3F8D" w:rsidRDefault="006D3F8D">
            <w:pPr>
              <w:pStyle w:val="ConsPlusNormal"/>
            </w:pPr>
            <w:r>
              <w:t>2022 год: 14705,3 тыс. рублей.</w:t>
            </w:r>
          </w:p>
          <w:p w:rsidR="006D3F8D" w:rsidRDefault="006D3F8D">
            <w:pPr>
              <w:pStyle w:val="ConsPlusNormal"/>
            </w:pPr>
            <w:r>
              <w:t>Из них за счет средств краевого бюджета - 2385,3 тыс. рублей:</w:t>
            </w:r>
          </w:p>
          <w:p w:rsidR="006D3F8D" w:rsidRDefault="006D3F8D">
            <w:pPr>
              <w:pStyle w:val="ConsPlusNormal"/>
            </w:pPr>
            <w:r>
              <w:t>2018 год: 865,7 тыс. рублей;</w:t>
            </w:r>
          </w:p>
          <w:p w:rsidR="006D3F8D" w:rsidRDefault="006D3F8D">
            <w:pPr>
              <w:pStyle w:val="ConsPlusNormal"/>
            </w:pPr>
            <w:r>
              <w:t>2019 год: 263,4 тыс. рублей;</w:t>
            </w:r>
          </w:p>
          <w:p w:rsidR="006D3F8D" w:rsidRDefault="006D3F8D">
            <w:pPr>
              <w:pStyle w:val="ConsPlusNormal"/>
            </w:pPr>
            <w:r>
              <w:t>2020 год: 1256,2 тыс. рублей;</w:t>
            </w:r>
          </w:p>
          <w:p w:rsidR="006D3F8D" w:rsidRDefault="006D3F8D">
            <w:pPr>
              <w:pStyle w:val="ConsPlusNormal"/>
            </w:pPr>
            <w:r>
              <w:t>2021 год: 0,0 тыс. рублей;</w:t>
            </w:r>
          </w:p>
          <w:p w:rsidR="006D3F8D" w:rsidRDefault="006D3F8D">
            <w:pPr>
              <w:pStyle w:val="ConsPlusNormal"/>
            </w:pPr>
            <w:r>
              <w:t>2022 год: 0,0 тыс. рублей</w:t>
            </w:r>
          </w:p>
        </w:tc>
      </w:tr>
      <w:tr w:rsidR="006D3F8D">
        <w:tblPrEx>
          <w:tblBorders>
            <w:insideH w:val="nil"/>
          </w:tblBorders>
        </w:tblPrEx>
        <w:tc>
          <w:tcPr>
            <w:tcW w:w="9071" w:type="dxa"/>
            <w:gridSpan w:val="2"/>
            <w:tcBorders>
              <w:top w:val="nil"/>
            </w:tcBorders>
          </w:tcPr>
          <w:p w:rsidR="006D3F8D" w:rsidRDefault="006D3F8D">
            <w:pPr>
              <w:pStyle w:val="ConsPlusNormal"/>
              <w:jc w:val="both"/>
            </w:pPr>
            <w:r>
              <w:t xml:space="preserve">(в ред. </w:t>
            </w:r>
            <w:hyperlink r:id="rId149" w:history="1">
              <w:r>
                <w:rPr>
                  <w:color w:val="0000FF"/>
                </w:rPr>
                <w:t>Постановления</w:t>
              </w:r>
            </w:hyperlink>
            <w:r>
              <w:t xml:space="preserve"> администрации г. Ачинска Красноярского края от 05.10.2020 N 241-п)</w:t>
            </w:r>
          </w:p>
        </w:tc>
      </w:tr>
    </w:tbl>
    <w:p w:rsidR="006D3F8D" w:rsidRDefault="006D3F8D">
      <w:pPr>
        <w:pStyle w:val="ConsPlusNormal"/>
        <w:jc w:val="both"/>
      </w:pPr>
    </w:p>
    <w:p w:rsidR="006D3F8D" w:rsidRDefault="006D3F8D">
      <w:pPr>
        <w:pStyle w:val="ConsPlusTitle"/>
        <w:jc w:val="center"/>
        <w:outlineLvl w:val="2"/>
      </w:pPr>
      <w:r>
        <w:t>2. МЕРОПРИЯТИЯ ПОДПРОГРАММЫ</w:t>
      </w:r>
    </w:p>
    <w:p w:rsidR="006D3F8D" w:rsidRDefault="006D3F8D">
      <w:pPr>
        <w:pStyle w:val="ConsPlusNormal"/>
        <w:jc w:val="both"/>
      </w:pPr>
    </w:p>
    <w:p w:rsidR="006D3F8D" w:rsidRDefault="006D3F8D">
      <w:pPr>
        <w:pStyle w:val="ConsPlusNormal"/>
        <w:ind w:firstLine="540"/>
        <w:jc w:val="both"/>
      </w:pPr>
      <w:r>
        <w:t>В рамках муниципальной программы "Управление муниципальным имуществом" подпрограммы "Управление реализацией программы" будет реализовано мероприятие:</w:t>
      </w:r>
    </w:p>
    <w:p w:rsidR="006D3F8D" w:rsidRDefault="006D3F8D">
      <w:pPr>
        <w:pStyle w:val="ConsPlusNormal"/>
        <w:spacing w:before="220"/>
        <w:ind w:firstLine="540"/>
        <w:jc w:val="both"/>
      </w:pPr>
      <w:hyperlink w:anchor="P1946" w:history="1">
        <w:r>
          <w:rPr>
            <w:color w:val="0000FF"/>
          </w:rPr>
          <w:t>Мероприятие 3.1</w:t>
        </w:r>
      </w:hyperlink>
      <w:r>
        <w:t>. Руководство и управление в сфере установленных функций органов местного самоуправления.</w:t>
      </w:r>
    </w:p>
    <w:p w:rsidR="006D3F8D" w:rsidRDefault="006D3F8D">
      <w:pPr>
        <w:pStyle w:val="ConsPlusNormal"/>
        <w:spacing w:before="220"/>
        <w:ind w:firstLine="540"/>
        <w:jc w:val="both"/>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6D3F8D" w:rsidRDefault="006D3F8D">
      <w:pPr>
        <w:pStyle w:val="ConsPlusNormal"/>
        <w:spacing w:before="220"/>
        <w:ind w:firstLine="540"/>
        <w:jc w:val="both"/>
      </w:pPr>
      <w:hyperlink w:anchor="P1946" w:history="1">
        <w:r>
          <w:rPr>
            <w:color w:val="0000FF"/>
          </w:rPr>
          <w:t>Перечень</w:t>
        </w:r>
      </w:hyperlink>
      <w:r>
        <w:t xml:space="preserve"> мероприятий подпрограммы 3 представлен в приложении N 2 к подпрограмме.</w:t>
      </w:r>
    </w:p>
    <w:p w:rsidR="006D3F8D" w:rsidRDefault="006D3F8D">
      <w:pPr>
        <w:pStyle w:val="ConsPlusNormal"/>
        <w:jc w:val="both"/>
      </w:pPr>
    </w:p>
    <w:p w:rsidR="006D3F8D" w:rsidRDefault="006D3F8D">
      <w:pPr>
        <w:pStyle w:val="ConsPlusTitle"/>
        <w:jc w:val="center"/>
        <w:outlineLvl w:val="2"/>
      </w:pPr>
      <w:r>
        <w:t>3. МЕХАНИЗМ РЕАЛИЗАЦИИ ПОДПРОГРАММЫ</w:t>
      </w:r>
    </w:p>
    <w:p w:rsidR="006D3F8D" w:rsidRDefault="006D3F8D">
      <w:pPr>
        <w:pStyle w:val="ConsPlusNormal"/>
        <w:jc w:val="center"/>
      </w:pPr>
      <w:r>
        <w:t xml:space="preserve">(в ред. </w:t>
      </w:r>
      <w:hyperlink r:id="rId150" w:history="1">
        <w:r>
          <w:rPr>
            <w:color w:val="0000FF"/>
          </w:rPr>
          <w:t>Постановления</w:t>
        </w:r>
      </w:hyperlink>
      <w:r>
        <w:t xml:space="preserve"> администрации г. Ачинска Красноярского</w:t>
      </w:r>
    </w:p>
    <w:p w:rsidR="006D3F8D" w:rsidRDefault="006D3F8D">
      <w:pPr>
        <w:pStyle w:val="ConsPlusNormal"/>
        <w:jc w:val="center"/>
      </w:pPr>
      <w:r>
        <w:t>края от 03.08.2020 N 195-п)</w:t>
      </w:r>
    </w:p>
    <w:p w:rsidR="006D3F8D" w:rsidRDefault="006D3F8D">
      <w:pPr>
        <w:pStyle w:val="ConsPlusNormal"/>
        <w:jc w:val="both"/>
      </w:pPr>
    </w:p>
    <w:p w:rsidR="006D3F8D" w:rsidRDefault="006D3F8D">
      <w:pPr>
        <w:pStyle w:val="ConsPlusNormal"/>
        <w:ind w:firstLine="540"/>
        <w:jc w:val="both"/>
      </w:pPr>
      <w:r>
        <w:t xml:space="preserve">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w:t>
      </w:r>
      <w:r>
        <w:lastRenderedPageBreak/>
        <w:t>системы масштабных и взаимосвязанных мероприятий в рамках настоящей подпрограммы.</w:t>
      </w:r>
    </w:p>
    <w:p w:rsidR="006D3F8D" w:rsidRDefault="006D3F8D">
      <w:pPr>
        <w:pStyle w:val="ConsPlusNormal"/>
        <w:spacing w:before="220"/>
        <w:ind w:firstLine="540"/>
        <w:jc w:val="both"/>
      </w:pPr>
      <w:r>
        <w:t xml:space="preserve">Критерии выбора исполнителей определяются Федеральным </w:t>
      </w:r>
      <w:hyperlink r:id="rId151"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w:t>
      </w:r>
    </w:p>
    <w:p w:rsidR="006D3F8D" w:rsidRDefault="006D3F8D">
      <w:pPr>
        <w:pStyle w:val="ConsPlusNormal"/>
        <w:spacing w:before="22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6D3F8D" w:rsidRDefault="006D3F8D">
      <w:pPr>
        <w:pStyle w:val="ConsPlusNormal"/>
        <w:spacing w:before="22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6D3F8D" w:rsidRDefault="006D3F8D">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обеспечения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парковки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D3F8D" w:rsidRDefault="006D3F8D">
      <w:pPr>
        <w:pStyle w:val="ConsPlusNormal"/>
        <w:spacing w:before="22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программы осуществляют комитет, финансовое управление администрации города в соответствии с Бюджетным </w:t>
      </w:r>
      <w:hyperlink r:id="rId152" w:history="1">
        <w:r>
          <w:rPr>
            <w:color w:val="0000FF"/>
          </w:rPr>
          <w:t>кодексом</w:t>
        </w:r>
      </w:hyperlink>
      <w:r>
        <w:t xml:space="preserve"> Российской Федерации от 31.07.1998 N 145-ФЗ.</w:t>
      </w:r>
    </w:p>
    <w:p w:rsidR="006D3F8D" w:rsidRDefault="006D3F8D">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6D3F8D" w:rsidRDefault="006D3F8D">
      <w:pPr>
        <w:pStyle w:val="ConsPlusNormal"/>
        <w:spacing w:before="220"/>
        <w:ind w:firstLine="540"/>
        <w:jc w:val="both"/>
      </w:pPr>
      <w:r>
        <w:t>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w:t>
      </w:r>
    </w:p>
    <w:p w:rsidR="006D3F8D" w:rsidRDefault="006D3F8D">
      <w:pPr>
        <w:pStyle w:val="ConsPlusNormal"/>
        <w:spacing w:before="220"/>
        <w:ind w:firstLine="540"/>
        <w:jc w:val="both"/>
      </w:pPr>
      <w:r>
        <w:t xml:space="preserve">Реализация программных мероприятий осуществляется в соответствии с законом </w:t>
      </w:r>
      <w:hyperlink r:id="rId153"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54" w:history="1">
        <w:r>
          <w:rPr>
            <w:color w:val="0000FF"/>
          </w:rPr>
          <w:t>ст. 19</w:t>
        </w:r>
      </w:hyperlink>
      <w:r>
        <w:t xml:space="preserve"> Земельного кодекса Российской Федерации, </w:t>
      </w:r>
      <w:hyperlink r:id="rId155" w:history="1">
        <w:r>
          <w:rPr>
            <w:color w:val="0000FF"/>
          </w:rPr>
          <w:t>ст. 179</w:t>
        </w:r>
      </w:hyperlink>
      <w:r>
        <w:t xml:space="preserve"> Бюджетного кодекса Российской Федерации, Федеральный </w:t>
      </w:r>
      <w:hyperlink r:id="rId156" w:history="1">
        <w:r>
          <w:rPr>
            <w:color w:val="0000FF"/>
          </w:rPr>
          <w:t>закон</w:t>
        </w:r>
      </w:hyperlink>
      <w:r>
        <w:t xml:space="preserve"> от 21.12.2001 N 178-ФЗ (ред. от 23.07.2013) "О приватизации государственного и муниципального имущества" и нормативными правовыми актами Красноярского края и города.</w:t>
      </w:r>
    </w:p>
    <w:p w:rsidR="006D3F8D" w:rsidRDefault="006D3F8D">
      <w:pPr>
        <w:pStyle w:val="ConsPlusNormal"/>
        <w:spacing w:before="220"/>
        <w:ind w:firstLine="540"/>
        <w:jc w:val="both"/>
      </w:pPr>
      <w: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6D3F8D" w:rsidRDefault="006D3F8D">
      <w:pPr>
        <w:pStyle w:val="ConsPlusNormal"/>
        <w:spacing w:before="220"/>
        <w:ind w:firstLine="540"/>
        <w:jc w:val="both"/>
      </w:pPr>
      <w: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6D3F8D" w:rsidRDefault="006D3F8D">
      <w:pPr>
        <w:pStyle w:val="ConsPlusNormal"/>
        <w:spacing w:before="220"/>
        <w:ind w:firstLine="540"/>
        <w:jc w:val="both"/>
      </w:pPr>
      <w:r>
        <w:t xml:space="preserve">Текущее управление и контроль за реализацией подпрограммы, подготовку и представление информационных и отчетных данных осуществляет комитет по управлению </w:t>
      </w:r>
      <w:r>
        <w:lastRenderedPageBreak/>
        <w:t>муниципальным имуществом администрации города Ачинска, в соответствии с бюджетным законодательством и законодательством в сфере закупок товаров, работ, услуг для муниципальных нужд.</w:t>
      </w:r>
    </w:p>
    <w:p w:rsidR="006D3F8D" w:rsidRDefault="006D3F8D">
      <w:pPr>
        <w:pStyle w:val="ConsPlusNormal"/>
        <w:spacing w:before="220"/>
        <w:ind w:firstLine="540"/>
        <w:jc w:val="both"/>
      </w:pPr>
      <w:r>
        <w:t>В рамках решения задач подпрограммы реализуются следующие мероприятия:</w:t>
      </w:r>
    </w:p>
    <w:p w:rsidR="006D3F8D" w:rsidRDefault="006D3F8D">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6D3F8D" w:rsidRDefault="006D3F8D">
      <w:pPr>
        <w:pStyle w:val="ConsPlusNormal"/>
        <w:spacing w:before="220"/>
        <w:ind w:firstLine="540"/>
        <w:jc w:val="both"/>
      </w:pPr>
      <w:r>
        <w:t>В рамках решения задач подпрограммы реализуются следующие мероприятия:</w:t>
      </w:r>
    </w:p>
    <w:p w:rsidR="006D3F8D" w:rsidRDefault="006D3F8D">
      <w:pPr>
        <w:pStyle w:val="ConsPlusNormal"/>
        <w:spacing w:before="220"/>
        <w:ind w:firstLine="540"/>
        <w:jc w:val="both"/>
      </w:pPr>
      <w:r>
        <w:t>2. Управление и распоряжение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6D3F8D" w:rsidRDefault="006D3F8D">
      <w:pPr>
        <w:pStyle w:val="ConsPlusNormal"/>
        <w:spacing w:before="220"/>
        <w:ind w:firstLine="540"/>
        <w:jc w:val="both"/>
      </w:pPr>
      <w:r>
        <w:t>В рамках контроля за использованием муниципального жилищного фонда в 2019 году проведены обследования в 234 жилых помещениях. Ведется работа за полнотой и своевременностью осуществления платежей в бюджет города нанимателями муниципальных жилых помещений.</w:t>
      </w:r>
    </w:p>
    <w:p w:rsidR="006D3F8D" w:rsidRDefault="006D3F8D">
      <w:pPr>
        <w:pStyle w:val="ConsPlusNormal"/>
        <w:spacing w:before="220"/>
        <w:ind w:firstLine="540"/>
        <w:jc w:val="both"/>
      </w:pPr>
      <w:r>
        <w:t>С целью снижения задолженности и получения доходов в бюджет города в 2019 году специалистами КУМИ проводилась претензионно-исковая работа:</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9"/>
        <w:gridCol w:w="2269"/>
        <w:gridCol w:w="2269"/>
        <w:gridCol w:w="2271"/>
      </w:tblGrid>
      <w:tr w:rsidR="006D3F8D">
        <w:tc>
          <w:tcPr>
            <w:tcW w:w="4538" w:type="dxa"/>
            <w:gridSpan w:val="2"/>
          </w:tcPr>
          <w:p w:rsidR="006D3F8D" w:rsidRDefault="006D3F8D">
            <w:pPr>
              <w:pStyle w:val="ConsPlusNormal"/>
              <w:jc w:val="center"/>
            </w:pPr>
            <w:r>
              <w:t>Предъявлено уведомлений о погашении задолженности</w:t>
            </w:r>
          </w:p>
        </w:tc>
        <w:tc>
          <w:tcPr>
            <w:tcW w:w="4540" w:type="dxa"/>
            <w:gridSpan w:val="2"/>
          </w:tcPr>
          <w:p w:rsidR="006D3F8D" w:rsidRDefault="006D3F8D">
            <w:pPr>
              <w:pStyle w:val="ConsPlusNormal"/>
              <w:jc w:val="center"/>
            </w:pPr>
            <w:r>
              <w:t>Предъявлено исков</w:t>
            </w:r>
          </w:p>
        </w:tc>
      </w:tr>
      <w:tr w:rsidR="006D3F8D">
        <w:tc>
          <w:tcPr>
            <w:tcW w:w="2269" w:type="dxa"/>
          </w:tcPr>
          <w:p w:rsidR="006D3F8D" w:rsidRDefault="006D3F8D">
            <w:pPr>
              <w:pStyle w:val="ConsPlusNormal"/>
              <w:jc w:val="center"/>
            </w:pPr>
            <w:r>
              <w:t>шт.</w:t>
            </w:r>
          </w:p>
        </w:tc>
        <w:tc>
          <w:tcPr>
            <w:tcW w:w="2269" w:type="dxa"/>
          </w:tcPr>
          <w:p w:rsidR="006D3F8D" w:rsidRDefault="006D3F8D">
            <w:pPr>
              <w:pStyle w:val="ConsPlusNormal"/>
              <w:jc w:val="center"/>
            </w:pPr>
            <w:r>
              <w:t>тыс. руб.</w:t>
            </w:r>
          </w:p>
        </w:tc>
        <w:tc>
          <w:tcPr>
            <w:tcW w:w="2269" w:type="dxa"/>
          </w:tcPr>
          <w:p w:rsidR="006D3F8D" w:rsidRDefault="006D3F8D">
            <w:pPr>
              <w:pStyle w:val="ConsPlusNormal"/>
              <w:jc w:val="center"/>
            </w:pPr>
            <w:r>
              <w:t>шт.</w:t>
            </w:r>
          </w:p>
        </w:tc>
        <w:tc>
          <w:tcPr>
            <w:tcW w:w="2271" w:type="dxa"/>
          </w:tcPr>
          <w:p w:rsidR="006D3F8D" w:rsidRDefault="006D3F8D">
            <w:pPr>
              <w:pStyle w:val="ConsPlusNormal"/>
              <w:jc w:val="center"/>
            </w:pPr>
            <w:r>
              <w:t>тыс. руб.</w:t>
            </w:r>
          </w:p>
        </w:tc>
      </w:tr>
      <w:tr w:rsidR="006D3F8D">
        <w:tc>
          <w:tcPr>
            <w:tcW w:w="2269" w:type="dxa"/>
          </w:tcPr>
          <w:p w:rsidR="006D3F8D" w:rsidRDefault="006D3F8D">
            <w:pPr>
              <w:pStyle w:val="ConsPlusNormal"/>
              <w:jc w:val="center"/>
            </w:pPr>
            <w:r>
              <w:t>92</w:t>
            </w:r>
          </w:p>
        </w:tc>
        <w:tc>
          <w:tcPr>
            <w:tcW w:w="2269" w:type="dxa"/>
          </w:tcPr>
          <w:p w:rsidR="006D3F8D" w:rsidRDefault="006D3F8D">
            <w:pPr>
              <w:pStyle w:val="ConsPlusNormal"/>
              <w:jc w:val="center"/>
            </w:pPr>
            <w:r>
              <w:t>1559,3</w:t>
            </w:r>
          </w:p>
        </w:tc>
        <w:tc>
          <w:tcPr>
            <w:tcW w:w="2269" w:type="dxa"/>
          </w:tcPr>
          <w:p w:rsidR="006D3F8D" w:rsidRDefault="006D3F8D">
            <w:pPr>
              <w:pStyle w:val="ConsPlusNormal"/>
              <w:jc w:val="center"/>
            </w:pPr>
            <w:r>
              <w:t>203</w:t>
            </w:r>
          </w:p>
        </w:tc>
        <w:tc>
          <w:tcPr>
            <w:tcW w:w="2271" w:type="dxa"/>
          </w:tcPr>
          <w:p w:rsidR="006D3F8D" w:rsidRDefault="006D3F8D">
            <w:pPr>
              <w:pStyle w:val="ConsPlusNormal"/>
              <w:jc w:val="center"/>
            </w:pPr>
            <w:r>
              <w:t>1134,9</w:t>
            </w:r>
          </w:p>
        </w:tc>
      </w:tr>
    </w:tbl>
    <w:p w:rsidR="006D3F8D" w:rsidRDefault="006D3F8D">
      <w:pPr>
        <w:pStyle w:val="ConsPlusNormal"/>
        <w:jc w:val="both"/>
      </w:pPr>
    </w:p>
    <w:p w:rsidR="006D3F8D" w:rsidRDefault="006D3F8D">
      <w:pPr>
        <w:pStyle w:val="ConsPlusNormal"/>
        <w:ind w:firstLine="540"/>
        <w:jc w:val="both"/>
      </w:pPr>
      <w:r>
        <w:t>Также передано 31 дело в правовое управление администрации города на выселение граждан и признание их утратившими право пользования жилым помещением.</w:t>
      </w:r>
    </w:p>
    <w:p w:rsidR="006D3F8D" w:rsidRDefault="006D3F8D">
      <w:pPr>
        <w:pStyle w:val="ConsPlusNormal"/>
        <w:spacing w:before="220"/>
        <w:ind w:firstLine="540"/>
        <w:jc w:val="both"/>
      </w:pPr>
      <w:r>
        <w:t xml:space="preserve">Администрация города Ачинска ежегодно участвует в конкурсе и является участником Программы по обеспечению жильем молодых семей. Ответственным за формированием заявки и реализацию мероприятий является КУМИ. В рамках реализации </w:t>
      </w:r>
      <w:hyperlink r:id="rId157" w:history="1">
        <w:r>
          <w:rPr>
            <w:color w:val="0000FF"/>
          </w:rPr>
          <w:t>подпрограммы</w:t>
        </w:r>
      </w:hyperlink>
      <w:r>
        <w:t xml:space="preserve"> "Обеспечение жильем молодых семей в городе Ачинске" муниципальной программы "Молодежь города Ачинска в XXI веке", утвержденной Постановлением администрации города Ачинска от 25.10.2013 N 363-п, комитетом приняты заявки от 193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по городу Ачинску в 2019 году.</w:t>
      </w:r>
    </w:p>
    <w:p w:rsidR="006D3F8D" w:rsidRDefault="006D3F8D">
      <w:pPr>
        <w:pStyle w:val="ConsPlusNormal"/>
        <w:spacing w:before="220"/>
        <w:ind w:firstLine="540"/>
        <w:jc w:val="both"/>
      </w:pPr>
      <w:r>
        <w:t xml:space="preserve">В соответствии с предусмотренным объемом средств из местного бюджета (7612900,00 рубля) на софинансирование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комитетом сформирован список молодых семей-участников мероприятия 8 изъявивших желание получить социальную выплату в 2019 году, в количестве 46 семей, который направлен в министерство строительства и жилищно-коммунального хозяйства Красноярского края (далее - </w:t>
      </w:r>
      <w:r>
        <w:lastRenderedPageBreak/>
        <w:t>министерство).</w:t>
      </w:r>
    </w:p>
    <w:p w:rsidR="006D3F8D" w:rsidRDefault="006D3F8D">
      <w:pPr>
        <w:pStyle w:val="ConsPlusNormal"/>
        <w:spacing w:before="220"/>
        <w:ind w:firstLine="540"/>
        <w:jc w:val="both"/>
      </w:pPr>
      <w:r>
        <w:t>В 2019 году под контролем комитета освоена в полном объеме выделенная социальная выплата на приобретение жилья или строительство индивидуального жилого дома 22 молодыми семьями на общую сумму 22344000,00 рубля.</w:t>
      </w:r>
    </w:p>
    <w:p w:rsidR="006D3F8D" w:rsidRDefault="006D3F8D">
      <w:pPr>
        <w:pStyle w:val="ConsPlusNormal"/>
        <w:spacing w:before="220"/>
        <w:ind w:firstLine="540"/>
        <w:jc w:val="both"/>
      </w:pPr>
      <w:r>
        <w:t>В рамках реализации подпрограммы "Переселение граждан из аварийного жилищного фонда", реализуемой в рамках муниципальной программы "Обеспечение доступным и комфортным жильем граждан", в соответствии с Постановлением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 городу Ачинску предусмотрено 745991432,56 рубля, для переселения 987 граждан из 62 домов, общей площадью 13320,71 кв. м.</w:t>
      </w:r>
    </w:p>
    <w:p w:rsidR="006D3F8D" w:rsidRDefault="006D3F8D">
      <w:pPr>
        <w:pStyle w:val="ConsPlusNormal"/>
        <w:spacing w:before="220"/>
        <w:ind w:firstLine="540"/>
        <w:jc w:val="both"/>
      </w:pPr>
      <w:r>
        <w:t xml:space="preserve">Для реализации программных мероприятий и эффективному использованию средств бюджета города Ачинска комитетом ведется работа с гражданами переселяемыми из занимаемого по договорам социального найма аварийного жилищного фонда, в соответствии со </w:t>
      </w:r>
      <w:hyperlink r:id="rId158" w:history="1">
        <w:r>
          <w:rPr>
            <w:color w:val="0000FF"/>
          </w:rPr>
          <w:t>статьями 86</w:t>
        </w:r>
      </w:hyperlink>
      <w:r>
        <w:t xml:space="preserve">, </w:t>
      </w:r>
      <w:hyperlink r:id="rId159" w:history="1">
        <w:r>
          <w:rPr>
            <w:color w:val="0000FF"/>
          </w:rPr>
          <w:t>87</w:t>
        </w:r>
      </w:hyperlink>
      <w:r>
        <w:t xml:space="preserve">, </w:t>
      </w:r>
      <w:hyperlink r:id="rId160" w:history="1">
        <w:r>
          <w:rPr>
            <w:color w:val="0000FF"/>
          </w:rPr>
          <w:t>89</w:t>
        </w:r>
      </w:hyperlink>
      <w:r>
        <w:t xml:space="preserve"> Жилищного кодекса Российской Федерации, а также с собственниками жилья в соответствии со </w:t>
      </w:r>
      <w:hyperlink r:id="rId161" w:history="1">
        <w:r>
          <w:rPr>
            <w:color w:val="0000FF"/>
          </w:rPr>
          <w:t>статьей 32</w:t>
        </w:r>
      </w:hyperlink>
      <w:r>
        <w:t xml:space="preserve"> Жилищного кодекса Российской Федерации.</w:t>
      </w:r>
    </w:p>
    <w:p w:rsidR="006D3F8D" w:rsidRDefault="006D3F8D">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предоставляют отчетную информацию о ходе реализации подпрограммы.</w:t>
      </w:r>
    </w:p>
    <w:p w:rsidR="006D3F8D" w:rsidRDefault="006D3F8D">
      <w:pPr>
        <w:pStyle w:val="ConsPlusNormal"/>
        <w:spacing w:before="220"/>
        <w:ind w:firstLine="540"/>
        <w:jc w:val="both"/>
      </w:pPr>
      <w:r>
        <w:t xml:space="preserve">В рамках реализации </w:t>
      </w:r>
      <w:hyperlink r:id="rId162" w:history="1">
        <w:r>
          <w:rPr>
            <w:color w:val="0000FF"/>
          </w:rPr>
          <w:t>подпрограммы</w:t>
        </w:r>
      </w:hyperlink>
      <w:r>
        <w:t xml:space="preserve"> "Обеспечение поддержки детей-сирот", реализуемой в рамках муниципальной программы города Ачинска Развитие образования" (Постановление Администрации г. Ачинска Красноярского края от 31.10.2013 N 380-п (ред. от 19.05.2020) 4, в соответствии с заключенным Соглашением о взаимодействии между министерством образования Красноярского края и администрацией города Ачинска по реализации в 2019 году </w:t>
      </w:r>
      <w:hyperlink r:id="rId163" w:history="1">
        <w:r>
          <w:rPr>
            <w:color w:val="0000FF"/>
          </w:rPr>
          <w:t>Закона</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достигли возраста 23 лет", администрации города представлена субвенция в размере 79271200 рублей для приобретения 54 жилых помещений по решению суда. За 2019 год освоена выделенная субвенция в размере 41457390,85 рубля для предоставления жилья для детей сирот в количестве 35 жилых помещений. В 2019 комитетом подготовлена документация для проведения торгов по покупке 120 квартир.</w:t>
      </w:r>
    </w:p>
    <w:p w:rsidR="006D3F8D" w:rsidRDefault="006D3F8D">
      <w:pPr>
        <w:pStyle w:val="ConsPlusNormal"/>
        <w:spacing w:before="220"/>
        <w:ind w:firstLine="540"/>
        <w:jc w:val="both"/>
      </w:pPr>
      <w:r>
        <w:t>Ежегодно в комитет обращается письменно от 10000 до 12000 граждан и юридических лиц, по всем запросам даны ответы, заключены договорные отношения и т.д.</w:t>
      </w:r>
    </w:p>
    <w:p w:rsidR="006D3F8D" w:rsidRDefault="006D3F8D">
      <w:pPr>
        <w:pStyle w:val="ConsPlusNormal"/>
        <w:spacing w:before="220"/>
        <w:ind w:firstLine="540"/>
        <w:jc w:val="both"/>
      </w:pPr>
      <w:r>
        <w:t>Комитетом оказывается 23 муниципальной услуги. За 2019 год с целью выполнения возложенных на комитет функций заключено 127 муниципальных контрактов, в т.ч по результатам аукционов, 1 по запросу котировок в электронной форме.</w:t>
      </w:r>
    </w:p>
    <w:p w:rsidR="006D3F8D" w:rsidRDefault="006D3F8D">
      <w:pPr>
        <w:pStyle w:val="ConsPlusNormal"/>
        <w:spacing w:before="220"/>
        <w:ind w:firstLine="540"/>
        <w:jc w:val="both"/>
      </w:pPr>
      <w:r>
        <w:t>Поступление неналоговых доходов от использования и реализации муниципального имущества, администратором которых является комитет, составило 195,6 млн руб., что составляет 105,9%, по сравнению со скорректированным планом доходов дополнительно получено 13,8 млн руб., по сравнению с первоначальным планом (143,0 млн руб.) - 52,5 млн руб.</w:t>
      </w:r>
    </w:p>
    <w:p w:rsidR="006D3F8D" w:rsidRDefault="006D3F8D">
      <w:pPr>
        <w:pStyle w:val="ConsPlusNormal"/>
        <w:spacing w:before="220"/>
        <w:ind w:firstLine="540"/>
        <w:jc w:val="both"/>
      </w:pPr>
      <w:r>
        <w:t xml:space="preserve">По итогам работы за 2019 год согласно анализу финансово хозяйственной деятельности </w:t>
      </w:r>
      <w:r>
        <w:lastRenderedPageBreak/>
        <w:t>комитет получил оценку "хорошо".</w:t>
      </w:r>
    </w:p>
    <w:p w:rsidR="006D3F8D" w:rsidRDefault="006D3F8D">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6D3F8D" w:rsidRDefault="006D3F8D">
      <w:pPr>
        <w:pStyle w:val="ConsPlusNormal"/>
        <w:jc w:val="both"/>
      </w:pPr>
    </w:p>
    <w:p w:rsidR="006D3F8D" w:rsidRDefault="006D3F8D">
      <w:pPr>
        <w:pStyle w:val="ConsPlusTitle"/>
        <w:jc w:val="center"/>
        <w:outlineLvl w:val="2"/>
      </w:pPr>
      <w:r>
        <w:t>4. УПРАВЛЕНИЕ ПОДПРОГРАММОЙ И КОНТРОЛЬ</w:t>
      </w:r>
    </w:p>
    <w:p w:rsidR="006D3F8D" w:rsidRDefault="006D3F8D">
      <w:pPr>
        <w:pStyle w:val="ConsPlusTitle"/>
        <w:jc w:val="center"/>
      </w:pPr>
      <w:r>
        <w:t>ЗА ИСПОЛНЕНИЕМ ПОДПРОГРАММЫ</w:t>
      </w:r>
    </w:p>
    <w:p w:rsidR="006D3F8D" w:rsidRDefault="006D3F8D">
      <w:pPr>
        <w:pStyle w:val="ConsPlusNormal"/>
        <w:jc w:val="both"/>
      </w:pPr>
    </w:p>
    <w:p w:rsidR="006D3F8D" w:rsidRDefault="006D3F8D">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6D3F8D" w:rsidRDefault="006D3F8D">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6D3F8D" w:rsidRDefault="006D3F8D">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6D3F8D" w:rsidRDefault="006D3F8D">
      <w:pPr>
        <w:pStyle w:val="ConsPlusNormal"/>
        <w:spacing w:before="220"/>
        <w:ind w:firstLine="540"/>
        <w:jc w:val="both"/>
      </w:pPr>
      <w:r>
        <w:t>- итоговый отчет об исполнении подпрограммы;</w:t>
      </w:r>
    </w:p>
    <w:p w:rsidR="006D3F8D" w:rsidRDefault="006D3F8D">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6D3F8D" w:rsidRDefault="006D3F8D">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6D3F8D" w:rsidRDefault="006D3F8D">
      <w:pPr>
        <w:pStyle w:val="ConsPlusNormal"/>
        <w:spacing w:before="220"/>
        <w:ind w:firstLine="540"/>
        <w:jc w:val="both"/>
      </w:pPr>
      <w:r>
        <w:t>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6D3F8D" w:rsidRDefault="006D3F8D">
      <w:pPr>
        <w:pStyle w:val="ConsPlusNormal"/>
        <w:spacing w:before="220"/>
        <w:ind w:firstLine="540"/>
        <w:jc w:val="both"/>
      </w:pPr>
      <w:r>
        <w:t>Отчет о реализации программы за первое полугодие отчетного года представляется в срок не позднее 10 августа отчетного года.</w:t>
      </w:r>
    </w:p>
    <w:p w:rsidR="006D3F8D" w:rsidRDefault="006D3F8D">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D3F8D" w:rsidRDefault="006D3F8D">
      <w:pPr>
        <w:pStyle w:val="ConsPlusNormal"/>
        <w:spacing w:before="220"/>
        <w:ind w:firstLine="540"/>
        <w:jc w:val="both"/>
      </w:pPr>
      <w:r>
        <w:t>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D3F8D" w:rsidRDefault="006D3F8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а также на официальном сайте органов местного самоуправления города Ачинска http://www.adm-achinsk.ru и в сети Интернет.</w:t>
      </w: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1</w:t>
      </w:r>
    </w:p>
    <w:p w:rsidR="006D3F8D" w:rsidRDefault="006D3F8D">
      <w:pPr>
        <w:pStyle w:val="ConsPlusNormal"/>
        <w:jc w:val="right"/>
      </w:pPr>
      <w:r>
        <w:t>к подпрограмме</w:t>
      </w:r>
    </w:p>
    <w:p w:rsidR="006D3F8D" w:rsidRDefault="006D3F8D">
      <w:pPr>
        <w:pStyle w:val="ConsPlusNormal"/>
        <w:jc w:val="right"/>
      </w:pPr>
      <w:r>
        <w:t>"Управление реализацией программы",</w:t>
      </w:r>
    </w:p>
    <w:p w:rsidR="006D3F8D" w:rsidRDefault="006D3F8D">
      <w:pPr>
        <w:pStyle w:val="ConsPlusNormal"/>
        <w:jc w:val="right"/>
      </w:pPr>
      <w:r>
        <w:t>реализуемой в рамках</w:t>
      </w:r>
    </w:p>
    <w:p w:rsidR="006D3F8D" w:rsidRDefault="006D3F8D">
      <w:pPr>
        <w:pStyle w:val="ConsPlusNormal"/>
        <w:jc w:val="right"/>
      </w:pPr>
      <w:r>
        <w:t>муниципальной программы города Ачинска</w:t>
      </w:r>
    </w:p>
    <w:p w:rsidR="006D3F8D" w:rsidRDefault="006D3F8D">
      <w:pPr>
        <w:pStyle w:val="ConsPlusNormal"/>
        <w:jc w:val="right"/>
      </w:pPr>
      <w:r>
        <w:lastRenderedPageBreak/>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10" w:name="P1895"/>
      <w:bookmarkEnd w:id="10"/>
      <w:r>
        <w:t>ПЕРЕЧЕНЬ</w:t>
      </w:r>
    </w:p>
    <w:p w:rsidR="006D3F8D" w:rsidRDefault="006D3F8D">
      <w:pPr>
        <w:pStyle w:val="ConsPlusTitle"/>
        <w:jc w:val="center"/>
      </w:pPr>
      <w:r>
        <w:t>И ЗНАЧЕНИЯ ПОКАЗАТЕЛЕЙ РЕЗУЛЬТАТИВНОСТИ ПОДПРОГРАММЫ</w:t>
      </w:r>
    </w:p>
    <w:p w:rsidR="006D3F8D" w:rsidRDefault="006D3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247"/>
        <w:gridCol w:w="2154"/>
        <w:gridCol w:w="794"/>
        <w:gridCol w:w="794"/>
        <w:gridCol w:w="794"/>
        <w:gridCol w:w="794"/>
      </w:tblGrid>
      <w:tr w:rsidR="006D3F8D">
        <w:tc>
          <w:tcPr>
            <w:tcW w:w="454" w:type="dxa"/>
            <w:vMerge w:val="restart"/>
          </w:tcPr>
          <w:p w:rsidR="006D3F8D" w:rsidRDefault="006D3F8D">
            <w:pPr>
              <w:pStyle w:val="ConsPlusNormal"/>
              <w:jc w:val="center"/>
            </w:pPr>
            <w:r>
              <w:t>N п/п</w:t>
            </w:r>
          </w:p>
        </w:tc>
        <w:tc>
          <w:tcPr>
            <w:tcW w:w="2014" w:type="dxa"/>
            <w:vMerge w:val="restart"/>
          </w:tcPr>
          <w:p w:rsidR="006D3F8D" w:rsidRDefault="006D3F8D">
            <w:pPr>
              <w:pStyle w:val="ConsPlusNormal"/>
              <w:jc w:val="center"/>
            </w:pPr>
            <w:r>
              <w:t>Цель, показатели результативности</w:t>
            </w:r>
          </w:p>
        </w:tc>
        <w:tc>
          <w:tcPr>
            <w:tcW w:w="1247" w:type="dxa"/>
            <w:vMerge w:val="restart"/>
          </w:tcPr>
          <w:p w:rsidR="006D3F8D" w:rsidRDefault="006D3F8D">
            <w:pPr>
              <w:pStyle w:val="ConsPlusNormal"/>
              <w:jc w:val="center"/>
            </w:pPr>
            <w:r>
              <w:t>Единица измерения</w:t>
            </w:r>
          </w:p>
        </w:tc>
        <w:tc>
          <w:tcPr>
            <w:tcW w:w="2154" w:type="dxa"/>
            <w:vMerge w:val="restart"/>
          </w:tcPr>
          <w:p w:rsidR="006D3F8D" w:rsidRDefault="006D3F8D">
            <w:pPr>
              <w:pStyle w:val="ConsPlusNormal"/>
              <w:jc w:val="center"/>
            </w:pPr>
            <w:r>
              <w:t>Источник информации</w:t>
            </w:r>
          </w:p>
        </w:tc>
        <w:tc>
          <w:tcPr>
            <w:tcW w:w="3176" w:type="dxa"/>
            <w:gridSpan w:val="4"/>
          </w:tcPr>
          <w:p w:rsidR="006D3F8D" w:rsidRDefault="006D3F8D">
            <w:pPr>
              <w:pStyle w:val="ConsPlusNormal"/>
              <w:jc w:val="center"/>
            </w:pPr>
            <w:r>
              <w:t>Годы реализации подпрограммы</w:t>
            </w:r>
          </w:p>
        </w:tc>
      </w:tr>
      <w:tr w:rsidR="006D3F8D">
        <w:tc>
          <w:tcPr>
            <w:tcW w:w="454" w:type="dxa"/>
            <w:vMerge/>
          </w:tcPr>
          <w:p w:rsidR="006D3F8D" w:rsidRDefault="006D3F8D"/>
        </w:tc>
        <w:tc>
          <w:tcPr>
            <w:tcW w:w="2014" w:type="dxa"/>
            <w:vMerge/>
          </w:tcPr>
          <w:p w:rsidR="006D3F8D" w:rsidRDefault="006D3F8D"/>
        </w:tc>
        <w:tc>
          <w:tcPr>
            <w:tcW w:w="1247" w:type="dxa"/>
            <w:vMerge/>
          </w:tcPr>
          <w:p w:rsidR="006D3F8D" w:rsidRDefault="006D3F8D"/>
        </w:tc>
        <w:tc>
          <w:tcPr>
            <w:tcW w:w="2154" w:type="dxa"/>
            <w:vMerge/>
          </w:tcPr>
          <w:p w:rsidR="006D3F8D" w:rsidRDefault="006D3F8D"/>
        </w:tc>
        <w:tc>
          <w:tcPr>
            <w:tcW w:w="794" w:type="dxa"/>
          </w:tcPr>
          <w:p w:rsidR="006D3F8D" w:rsidRDefault="006D3F8D">
            <w:pPr>
              <w:pStyle w:val="ConsPlusNormal"/>
              <w:jc w:val="center"/>
            </w:pPr>
            <w:r>
              <w:t>2019 год</w:t>
            </w:r>
          </w:p>
        </w:tc>
        <w:tc>
          <w:tcPr>
            <w:tcW w:w="794" w:type="dxa"/>
          </w:tcPr>
          <w:p w:rsidR="006D3F8D" w:rsidRDefault="006D3F8D">
            <w:pPr>
              <w:pStyle w:val="ConsPlusNormal"/>
              <w:jc w:val="center"/>
            </w:pPr>
            <w:r>
              <w:t>2020 год</w:t>
            </w:r>
          </w:p>
        </w:tc>
        <w:tc>
          <w:tcPr>
            <w:tcW w:w="794" w:type="dxa"/>
          </w:tcPr>
          <w:p w:rsidR="006D3F8D" w:rsidRDefault="006D3F8D">
            <w:pPr>
              <w:pStyle w:val="ConsPlusNormal"/>
              <w:jc w:val="center"/>
            </w:pPr>
            <w:r>
              <w:t>2021 год</w:t>
            </w:r>
          </w:p>
        </w:tc>
        <w:tc>
          <w:tcPr>
            <w:tcW w:w="794" w:type="dxa"/>
          </w:tcPr>
          <w:p w:rsidR="006D3F8D" w:rsidRDefault="006D3F8D">
            <w:pPr>
              <w:pStyle w:val="ConsPlusNormal"/>
              <w:jc w:val="center"/>
            </w:pPr>
            <w:r>
              <w:t>2022 год</w:t>
            </w:r>
          </w:p>
        </w:tc>
      </w:tr>
      <w:tr w:rsidR="006D3F8D">
        <w:tc>
          <w:tcPr>
            <w:tcW w:w="454" w:type="dxa"/>
          </w:tcPr>
          <w:p w:rsidR="006D3F8D" w:rsidRDefault="006D3F8D">
            <w:pPr>
              <w:pStyle w:val="ConsPlusNormal"/>
              <w:jc w:val="center"/>
            </w:pPr>
            <w:r>
              <w:t>1</w:t>
            </w:r>
          </w:p>
        </w:tc>
        <w:tc>
          <w:tcPr>
            <w:tcW w:w="2014" w:type="dxa"/>
          </w:tcPr>
          <w:p w:rsidR="006D3F8D" w:rsidRDefault="006D3F8D">
            <w:pPr>
              <w:pStyle w:val="ConsPlusNormal"/>
              <w:jc w:val="center"/>
            </w:pPr>
            <w:r>
              <w:t>2</w:t>
            </w:r>
          </w:p>
        </w:tc>
        <w:tc>
          <w:tcPr>
            <w:tcW w:w="1247" w:type="dxa"/>
          </w:tcPr>
          <w:p w:rsidR="006D3F8D" w:rsidRDefault="006D3F8D">
            <w:pPr>
              <w:pStyle w:val="ConsPlusNormal"/>
              <w:jc w:val="center"/>
            </w:pPr>
            <w:r>
              <w:t>3</w:t>
            </w:r>
          </w:p>
        </w:tc>
        <w:tc>
          <w:tcPr>
            <w:tcW w:w="2154" w:type="dxa"/>
          </w:tcPr>
          <w:p w:rsidR="006D3F8D" w:rsidRDefault="006D3F8D">
            <w:pPr>
              <w:pStyle w:val="ConsPlusNormal"/>
              <w:jc w:val="center"/>
            </w:pPr>
            <w:r>
              <w:t>4</w:t>
            </w:r>
          </w:p>
        </w:tc>
        <w:tc>
          <w:tcPr>
            <w:tcW w:w="794" w:type="dxa"/>
          </w:tcPr>
          <w:p w:rsidR="006D3F8D" w:rsidRDefault="006D3F8D">
            <w:pPr>
              <w:pStyle w:val="ConsPlusNormal"/>
              <w:jc w:val="center"/>
            </w:pPr>
            <w:r>
              <w:t>5</w:t>
            </w:r>
          </w:p>
        </w:tc>
        <w:tc>
          <w:tcPr>
            <w:tcW w:w="794" w:type="dxa"/>
          </w:tcPr>
          <w:p w:rsidR="006D3F8D" w:rsidRDefault="006D3F8D">
            <w:pPr>
              <w:pStyle w:val="ConsPlusNormal"/>
              <w:jc w:val="center"/>
            </w:pPr>
            <w:r>
              <w:t>6</w:t>
            </w:r>
          </w:p>
        </w:tc>
        <w:tc>
          <w:tcPr>
            <w:tcW w:w="794" w:type="dxa"/>
          </w:tcPr>
          <w:p w:rsidR="006D3F8D" w:rsidRDefault="006D3F8D">
            <w:pPr>
              <w:pStyle w:val="ConsPlusNormal"/>
              <w:jc w:val="center"/>
            </w:pPr>
            <w:r>
              <w:t>7</w:t>
            </w:r>
          </w:p>
        </w:tc>
        <w:tc>
          <w:tcPr>
            <w:tcW w:w="794" w:type="dxa"/>
          </w:tcPr>
          <w:p w:rsidR="006D3F8D" w:rsidRDefault="006D3F8D">
            <w:pPr>
              <w:pStyle w:val="ConsPlusNormal"/>
              <w:jc w:val="center"/>
            </w:pPr>
            <w:r>
              <w:t>8</w:t>
            </w:r>
          </w:p>
        </w:tc>
      </w:tr>
      <w:tr w:rsidR="006D3F8D">
        <w:tc>
          <w:tcPr>
            <w:tcW w:w="454" w:type="dxa"/>
          </w:tcPr>
          <w:p w:rsidR="006D3F8D" w:rsidRDefault="006D3F8D">
            <w:pPr>
              <w:pStyle w:val="ConsPlusNormal"/>
            </w:pPr>
          </w:p>
        </w:tc>
        <w:tc>
          <w:tcPr>
            <w:tcW w:w="8591" w:type="dxa"/>
            <w:gridSpan w:val="7"/>
          </w:tcPr>
          <w:p w:rsidR="006D3F8D" w:rsidRDefault="006D3F8D">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6D3F8D">
        <w:tc>
          <w:tcPr>
            <w:tcW w:w="454" w:type="dxa"/>
          </w:tcPr>
          <w:p w:rsidR="006D3F8D" w:rsidRDefault="006D3F8D">
            <w:pPr>
              <w:pStyle w:val="ConsPlusNormal"/>
            </w:pPr>
            <w:r>
              <w:t>1</w:t>
            </w:r>
          </w:p>
        </w:tc>
        <w:tc>
          <w:tcPr>
            <w:tcW w:w="2014" w:type="dxa"/>
          </w:tcPr>
          <w:p w:rsidR="006D3F8D" w:rsidRDefault="006D3F8D">
            <w:pPr>
              <w:pStyle w:val="ConsPlusNormal"/>
            </w:pPr>
            <w:r>
              <w:t>Показатель результативности 1: доля принятых решений комитетом к общему объему поступивших обращений от заинтересованных лиц</w:t>
            </w:r>
          </w:p>
        </w:tc>
        <w:tc>
          <w:tcPr>
            <w:tcW w:w="1247" w:type="dxa"/>
          </w:tcPr>
          <w:p w:rsidR="006D3F8D" w:rsidRDefault="006D3F8D">
            <w:pPr>
              <w:pStyle w:val="ConsPlusNormal"/>
            </w:pPr>
            <w:r>
              <w:t>процент</w:t>
            </w:r>
          </w:p>
        </w:tc>
        <w:tc>
          <w:tcPr>
            <w:tcW w:w="2154" w:type="dxa"/>
          </w:tcPr>
          <w:p w:rsidR="006D3F8D" w:rsidRDefault="006D3F8D">
            <w:pPr>
              <w:pStyle w:val="ConsPlusNormal"/>
            </w:pPr>
            <w:r>
              <w:t xml:space="preserve">Федеральный </w:t>
            </w:r>
            <w:hyperlink r:id="rId164" w:history="1">
              <w:r>
                <w:rPr>
                  <w:color w:val="0000FF"/>
                </w:rPr>
                <w:t>закон</w:t>
              </w:r>
            </w:hyperlink>
            <w:r>
              <w:t xml:space="preserve"> от 21.12.2001 N 178-ФЗ (ред. от 23.07.2013) "О приватизации государственного и муниципального имущества";</w:t>
            </w:r>
          </w:p>
          <w:p w:rsidR="006D3F8D" w:rsidRDefault="006D3F8D">
            <w:pPr>
              <w:pStyle w:val="ConsPlusNormal"/>
            </w:pPr>
            <w:r>
              <w:t xml:space="preserve">Федеральный </w:t>
            </w:r>
            <w:hyperlink r:id="rId165" w:history="1">
              <w:r>
                <w:rPr>
                  <w:color w:val="0000FF"/>
                </w:rPr>
                <w:t>закон</w:t>
              </w:r>
            </w:hyperlink>
            <w:r>
              <w:t xml:space="preserve"> от 25.10.2001 N 136-ФЗ (ред. от 02.08.2019) "Земельный кодекс Российской Федерации"</w:t>
            </w:r>
          </w:p>
        </w:tc>
        <w:tc>
          <w:tcPr>
            <w:tcW w:w="794" w:type="dxa"/>
          </w:tcPr>
          <w:p w:rsidR="006D3F8D" w:rsidRDefault="006D3F8D">
            <w:pPr>
              <w:pStyle w:val="ConsPlusNormal"/>
            </w:pPr>
            <w:r>
              <w:t>Не менее 90%</w:t>
            </w:r>
          </w:p>
        </w:tc>
        <w:tc>
          <w:tcPr>
            <w:tcW w:w="794" w:type="dxa"/>
          </w:tcPr>
          <w:p w:rsidR="006D3F8D" w:rsidRDefault="006D3F8D">
            <w:pPr>
              <w:pStyle w:val="ConsPlusNormal"/>
            </w:pPr>
            <w:r>
              <w:t>Не менее 90%</w:t>
            </w:r>
          </w:p>
        </w:tc>
        <w:tc>
          <w:tcPr>
            <w:tcW w:w="794" w:type="dxa"/>
          </w:tcPr>
          <w:p w:rsidR="006D3F8D" w:rsidRDefault="006D3F8D">
            <w:pPr>
              <w:pStyle w:val="ConsPlusNormal"/>
            </w:pPr>
            <w:r>
              <w:t>Не менее 90%</w:t>
            </w:r>
          </w:p>
        </w:tc>
        <w:tc>
          <w:tcPr>
            <w:tcW w:w="794" w:type="dxa"/>
          </w:tcPr>
          <w:p w:rsidR="006D3F8D" w:rsidRDefault="006D3F8D">
            <w:pPr>
              <w:pStyle w:val="ConsPlusNormal"/>
            </w:pPr>
            <w:r>
              <w:t>Не менее 90%</w:t>
            </w:r>
          </w:p>
        </w:tc>
      </w:tr>
      <w:tr w:rsidR="006D3F8D">
        <w:tc>
          <w:tcPr>
            <w:tcW w:w="454" w:type="dxa"/>
          </w:tcPr>
          <w:p w:rsidR="006D3F8D" w:rsidRDefault="006D3F8D">
            <w:pPr>
              <w:pStyle w:val="ConsPlusNormal"/>
            </w:pPr>
            <w:r>
              <w:t>2</w:t>
            </w:r>
          </w:p>
        </w:tc>
        <w:tc>
          <w:tcPr>
            <w:tcW w:w="2014" w:type="dxa"/>
          </w:tcPr>
          <w:p w:rsidR="006D3F8D" w:rsidRDefault="006D3F8D">
            <w:pPr>
              <w:pStyle w:val="ConsPlusNormal"/>
            </w:pPr>
            <w:r>
              <w:t>Показатель результативности 2: соблюдение сроков представления годовой бюджетной отчетности</w:t>
            </w:r>
          </w:p>
        </w:tc>
        <w:tc>
          <w:tcPr>
            <w:tcW w:w="1247" w:type="dxa"/>
          </w:tcPr>
          <w:p w:rsidR="006D3F8D" w:rsidRDefault="006D3F8D">
            <w:pPr>
              <w:pStyle w:val="ConsPlusNormal"/>
            </w:pPr>
            <w:r>
              <w:t>процент</w:t>
            </w:r>
          </w:p>
        </w:tc>
        <w:tc>
          <w:tcPr>
            <w:tcW w:w="2154" w:type="dxa"/>
          </w:tcPr>
          <w:p w:rsidR="006D3F8D" w:rsidRDefault="006D3F8D">
            <w:pPr>
              <w:pStyle w:val="ConsPlusNormal"/>
            </w:pPr>
            <w:r>
              <w:t xml:space="preserve">Федеральный </w:t>
            </w:r>
            <w:hyperlink r:id="rId166" w:history="1">
              <w:r>
                <w:rPr>
                  <w:color w:val="0000FF"/>
                </w:rPr>
                <w:t>закон</w:t>
              </w:r>
            </w:hyperlink>
            <w:r>
              <w:t xml:space="preserve"> от 09.07.1999 N 159-ФЗ "О введение в действие Бюджетного кодекса РФ"</w:t>
            </w:r>
          </w:p>
        </w:tc>
        <w:tc>
          <w:tcPr>
            <w:tcW w:w="794" w:type="dxa"/>
          </w:tcPr>
          <w:p w:rsidR="006D3F8D" w:rsidRDefault="006D3F8D">
            <w:pPr>
              <w:pStyle w:val="ConsPlusNormal"/>
              <w:jc w:val="center"/>
            </w:pPr>
            <w:r>
              <w:t>100</w:t>
            </w:r>
          </w:p>
        </w:tc>
        <w:tc>
          <w:tcPr>
            <w:tcW w:w="794" w:type="dxa"/>
          </w:tcPr>
          <w:p w:rsidR="006D3F8D" w:rsidRDefault="006D3F8D">
            <w:pPr>
              <w:pStyle w:val="ConsPlusNormal"/>
              <w:jc w:val="center"/>
            </w:pPr>
            <w:r>
              <w:t>100</w:t>
            </w:r>
          </w:p>
        </w:tc>
        <w:tc>
          <w:tcPr>
            <w:tcW w:w="794" w:type="dxa"/>
          </w:tcPr>
          <w:p w:rsidR="006D3F8D" w:rsidRDefault="006D3F8D">
            <w:pPr>
              <w:pStyle w:val="ConsPlusNormal"/>
              <w:jc w:val="center"/>
            </w:pPr>
            <w:r>
              <w:t>100</w:t>
            </w:r>
          </w:p>
        </w:tc>
        <w:tc>
          <w:tcPr>
            <w:tcW w:w="794" w:type="dxa"/>
          </w:tcPr>
          <w:p w:rsidR="006D3F8D" w:rsidRDefault="006D3F8D">
            <w:pPr>
              <w:pStyle w:val="ConsPlusNormal"/>
              <w:jc w:val="center"/>
            </w:pPr>
            <w:r>
              <w:t>100</w:t>
            </w:r>
          </w:p>
        </w:tc>
      </w:tr>
    </w:tbl>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both"/>
      </w:pPr>
    </w:p>
    <w:p w:rsidR="006D3F8D" w:rsidRDefault="006D3F8D">
      <w:pPr>
        <w:pStyle w:val="ConsPlusNormal"/>
        <w:jc w:val="right"/>
        <w:outlineLvl w:val="2"/>
      </w:pPr>
      <w:r>
        <w:t>Приложение N 2</w:t>
      </w:r>
    </w:p>
    <w:p w:rsidR="006D3F8D" w:rsidRDefault="006D3F8D">
      <w:pPr>
        <w:pStyle w:val="ConsPlusNormal"/>
        <w:jc w:val="right"/>
      </w:pPr>
      <w:r>
        <w:t>к подпрограмме</w:t>
      </w:r>
    </w:p>
    <w:p w:rsidR="006D3F8D" w:rsidRDefault="006D3F8D">
      <w:pPr>
        <w:pStyle w:val="ConsPlusNormal"/>
        <w:jc w:val="right"/>
      </w:pPr>
      <w:r>
        <w:t>"Управление реализацией программы",</w:t>
      </w:r>
    </w:p>
    <w:p w:rsidR="006D3F8D" w:rsidRDefault="006D3F8D">
      <w:pPr>
        <w:pStyle w:val="ConsPlusNormal"/>
        <w:jc w:val="right"/>
      </w:pPr>
      <w:r>
        <w:t>реализуемой в рамках</w:t>
      </w:r>
    </w:p>
    <w:p w:rsidR="006D3F8D" w:rsidRDefault="006D3F8D">
      <w:pPr>
        <w:pStyle w:val="ConsPlusNormal"/>
        <w:jc w:val="right"/>
      </w:pPr>
      <w:r>
        <w:t>муниципальной программы города Ачинска</w:t>
      </w:r>
    </w:p>
    <w:p w:rsidR="006D3F8D" w:rsidRDefault="006D3F8D">
      <w:pPr>
        <w:pStyle w:val="ConsPlusNormal"/>
        <w:jc w:val="right"/>
      </w:pPr>
      <w:r>
        <w:t>"Управление муниципальным имуществом"</w:t>
      </w:r>
    </w:p>
    <w:p w:rsidR="006D3F8D" w:rsidRDefault="006D3F8D">
      <w:pPr>
        <w:pStyle w:val="ConsPlusNormal"/>
        <w:jc w:val="both"/>
      </w:pPr>
    </w:p>
    <w:p w:rsidR="006D3F8D" w:rsidRDefault="006D3F8D">
      <w:pPr>
        <w:pStyle w:val="ConsPlusTitle"/>
        <w:jc w:val="center"/>
      </w:pPr>
      <w:bookmarkStart w:id="11" w:name="P1946"/>
      <w:bookmarkEnd w:id="11"/>
      <w:r>
        <w:t>ПЕРЕЧЕНЬ</w:t>
      </w:r>
    </w:p>
    <w:p w:rsidR="006D3F8D" w:rsidRDefault="006D3F8D">
      <w:pPr>
        <w:pStyle w:val="ConsPlusTitle"/>
        <w:jc w:val="center"/>
      </w:pPr>
      <w:r>
        <w:t>МЕРОПРИЯТИЙ ПОДПРОГРАММЫ</w:t>
      </w:r>
    </w:p>
    <w:p w:rsidR="006D3F8D" w:rsidRDefault="006D3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3F8D">
        <w:trPr>
          <w:jc w:val="center"/>
        </w:trPr>
        <w:tc>
          <w:tcPr>
            <w:tcW w:w="9294" w:type="dxa"/>
            <w:tcBorders>
              <w:top w:val="nil"/>
              <w:left w:val="single" w:sz="24" w:space="0" w:color="CED3F1"/>
              <w:bottom w:val="nil"/>
              <w:right w:val="single" w:sz="24" w:space="0" w:color="F4F3F8"/>
            </w:tcBorders>
            <w:shd w:val="clear" w:color="auto" w:fill="F4F3F8"/>
          </w:tcPr>
          <w:p w:rsidR="006D3F8D" w:rsidRDefault="006D3F8D">
            <w:pPr>
              <w:pStyle w:val="ConsPlusNormal"/>
              <w:jc w:val="center"/>
            </w:pPr>
            <w:r>
              <w:rPr>
                <w:color w:val="392C69"/>
              </w:rPr>
              <w:lastRenderedPageBreak/>
              <w:t>Список изменяющих документов</w:t>
            </w:r>
          </w:p>
          <w:p w:rsidR="006D3F8D" w:rsidRDefault="006D3F8D">
            <w:pPr>
              <w:pStyle w:val="ConsPlusNormal"/>
              <w:jc w:val="center"/>
            </w:pPr>
            <w:r>
              <w:rPr>
                <w:color w:val="392C69"/>
              </w:rPr>
              <w:t xml:space="preserve">(в ред. </w:t>
            </w:r>
            <w:hyperlink r:id="rId167" w:history="1">
              <w:r>
                <w:rPr>
                  <w:color w:val="0000FF"/>
                </w:rPr>
                <w:t>Постановления</w:t>
              </w:r>
            </w:hyperlink>
            <w:r>
              <w:rPr>
                <w:color w:val="392C69"/>
              </w:rPr>
              <w:t xml:space="preserve"> администрации г. Ачинска Красноярского края</w:t>
            </w:r>
          </w:p>
          <w:p w:rsidR="006D3F8D" w:rsidRDefault="006D3F8D">
            <w:pPr>
              <w:pStyle w:val="ConsPlusNormal"/>
              <w:jc w:val="center"/>
            </w:pPr>
            <w:r>
              <w:rPr>
                <w:color w:val="392C69"/>
              </w:rPr>
              <w:t>от 05.10.2020 N 241-п)</w:t>
            </w:r>
          </w:p>
        </w:tc>
      </w:tr>
    </w:tbl>
    <w:p w:rsidR="006D3F8D" w:rsidRDefault="006D3F8D">
      <w:pPr>
        <w:pStyle w:val="ConsPlusNormal"/>
        <w:jc w:val="both"/>
      </w:pPr>
    </w:p>
    <w:p w:rsidR="006D3F8D" w:rsidRDefault="006D3F8D">
      <w:pPr>
        <w:sectPr w:rsidR="006D3F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34"/>
        <w:gridCol w:w="1834"/>
        <w:gridCol w:w="694"/>
        <w:gridCol w:w="634"/>
        <w:gridCol w:w="1324"/>
        <w:gridCol w:w="544"/>
        <w:gridCol w:w="904"/>
        <w:gridCol w:w="904"/>
        <w:gridCol w:w="904"/>
        <w:gridCol w:w="1159"/>
        <w:gridCol w:w="2074"/>
      </w:tblGrid>
      <w:tr w:rsidR="006D3F8D">
        <w:tc>
          <w:tcPr>
            <w:tcW w:w="454" w:type="dxa"/>
            <w:vMerge w:val="restart"/>
          </w:tcPr>
          <w:p w:rsidR="006D3F8D" w:rsidRDefault="006D3F8D">
            <w:pPr>
              <w:pStyle w:val="ConsPlusNormal"/>
              <w:jc w:val="center"/>
            </w:pPr>
            <w:r>
              <w:lastRenderedPageBreak/>
              <w:t>N п/п</w:t>
            </w:r>
          </w:p>
        </w:tc>
        <w:tc>
          <w:tcPr>
            <w:tcW w:w="1834" w:type="dxa"/>
            <w:vMerge w:val="restart"/>
          </w:tcPr>
          <w:p w:rsidR="006D3F8D" w:rsidRDefault="006D3F8D">
            <w:pPr>
              <w:pStyle w:val="ConsPlusNormal"/>
              <w:jc w:val="center"/>
            </w:pPr>
            <w:r>
              <w:t>Цель, задачи, мероприятия подпрограммы</w:t>
            </w:r>
          </w:p>
        </w:tc>
        <w:tc>
          <w:tcPr>
            <w:tcW w:w="1834" w:type="dxa"/>
            <w:vMerge w:val="restart"/>
          </w:tcPr>
          <w:p w:rsidR="006D3F8D" w:rsidRDefault="006D3F8D">
            <w:pPr>
              <w:pStyle w:val="ConsPlusNormal"/>
              <w:jc w:val="center"/>
            </w:pPr>
            <w:r>
              <w:t>ГРБС</w:t>
            </w:r>
          </w:p>
        </w:tc>
        <w:tc>
          <w:tcPr>
            <w:tcW w:w="3196" w:type="dxa"/>
            <w:gridSpan w:val="4"/>
          </w:tcPr>
          <w:p w:rsidR="006D3F8D" w:rsidRDefault="006D3F8D">
            <w:pPr>
              <w:pStyle w:val="ConsPlusNormal"/>
              <w:jc w:val="center"/>
            </w:pPr>
            <w:r>
              <w:t>Код бюджетной классификации</w:t>
            </w:r>
          </w:p>
        </w:tc>
        <w:tc>
          <w:tcPr>
            <w:tcW w:w="3871" w:type="dxa"/>
            <w:gridSpan w:val="4"/>
          </w:tcPr>
          <w:p w:rsidR="006D3F8D" w:rsidRDefault="006D3F8D">
            <w:pPr>
              <w:pStyle w:val="ConsPlusNormal"/>
              <w:jc w:val="center"/>
            </w:pPr>
            <w:r>
              <w:t>Расходы, по годам реализации подпрограммы (тыс. руб.)</w:t>
            </w:r>
          </w:p>
        </w:tc>
        <w:tc>
          <w:tcPr>
            <w:tcW w:w="2074" w:type="dxa"/>
            <w:vMerge w:val="restart"/>
          </w:tcPr>
          <w:p w:rsidR="006D3F8D" w:rsidRDefault="006D3F8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3F8D">
        <w:tc>
          <w:tcPr>
            <w:tcW w:w="454" w:type="dxa"/>
            <w:vMerge/>
          </w:tcPr>
          <w:p w:rsidR="006D3F8D" w:rsidRDefault="006D3F8D"/>
        </w:tc>
        <w:tc>
          <w:tcPr>
            <w:tcW w:w="1834" w:type="dxa"/>
            <w:vMerge/>
          </w:tcPr>
          <w:p w:rsidR="006D3F8D" w:rsidRDefault="006D3F8D"/>
        </w:tc>
        <w:tc>
          <w:tcPr>
            <w:tcW w:w="1834" w:type="dxa"/>
            <w:vMerge/>
          </w:tcPr>
          <w:p w:rsidR="006D3F8D" w:rsidRDefault="006D3F8D"/>
        </w:tc>
        <w:tc>
          <w:tcPr>
            <w:tcW w:w="694" w:type="dxa"/>
          </w:tcPr>
          <w:p w:rsidR="006D3F8D" w:rsidRDefault="006D3F8D">
            <w:pPr>
              <w:pStyle w:val="ConsPlusNormal"/>
              <w:jc w:val="center"/>
            </w:pPr>
            <w:r>
              <w:t>ГРБС</w:t>
            </w:r>
          </w:p>
        </w:tc>
        <w:tc>
          <w:tcPr>
            <w:tcW w:w="634" w:type="dxa"/>
          </w:tcPr>
          <w:p w:rsidR="006D3F8D" w:rsidRDefault="006D3F8D">
            <w:pPr>
              <w:pStyle w:val="ConsPlusNormal"/>
              <w:jc w:val="center"/>
            </w:pPr>
            <w:r>
              <w:t>РзПр</w:t>
            </w:r>
          </w:p>
        </w:tc>
        <w:tc>
          <w:tcPr>
            <w:tcW w:w="1324" w:type="dxa"/>
          </w:tcPr>
          <w:p w:rsidR="006D3F8D" w:rsidRDefault="006D3F8D">
            <w:pPr>
              <w:pStyle w:val="ConsPlusNormal"/>
              <w:jc w:val="center"/>
            </w:pPr>
            <w:r>
              <w:t>ЦСР</w:t>
            </w:r>
          </w:p>
        </w:tc>
        <w:tc>
          <w:tcPr>
            <w:tcW w:w="544" w:type="dxa"/>
          </w:tcPr>
          <w:p w:rsidR="006D3F8D" w:rsidRDefault="006D3F8D">
            <w:pPr>
              <w:pStyle w:val="ConsPlusNormal"/>
              <w:jc w:val="center"/>
            </w:pPr>
            <w:r>
              <w:t>ВР</w:t>
            </w:r>
          </w:p>
        </w:tc>
        <w:tc>
          <w:tcPr>
            <w:tcW w:w="904" w:type="dxa"/>
          </w:tcPr>
          <w:p w:rsidR="006D3F8D" w:rsidRDefault="006D3F8D">
            <w:pPr>
              <w:pStyle w:val="ConsPlusNormal"/>
              <w:jc w:val="center"/>
            </w:pPr>
            <w:r>
              <w:t>2020 год</w:t>
            </w:r>
          </w:p>
        </w:tc>
        <w:tc>
          <w:tcPr>
            <w:tcW w:w="904" w:type="dxa"/>
          </w:tcPr>
          <w:p w:rsidR="006D3F8D" w:rsidRDefault="006D3F8D">
            <w:pPr>
              <w:pStyle w:val="ConsPlusNormal"/>
              <w:jc w:val="center"/>
            </w:pPr>
            <w:r>
              <w:t>2021 год</w:t>
            </w:r>
          </w:p>
        </w:tc>
        <w:tc>
          <w:tcPr>
            <w:tcW w:w="904" w:type="dxa"/>
          </w:tcPr>
          <w:p w:rsidR="006D3F8D" w:rsidRDefault="006D3F8D">
            <w:pPr>
              <w:pStyle w:val="ConsPlusNormal"/>
              <w:jc w:val="center"/>
            </w:pPr>
            <w:r>
              <w:t>2022 год</w:t>
            </w:r>
          </w:p>
        </w:tc>
        <w:tc>
          <w:tcPr>
            <w:tcW w:w="1159" w:type="dxa"/>
          </w:tcPr>
          <w:p w:rsidR="006D3F8D" w:rsidRDefault="006D3F8D">
            <w:pPr>
              <w:pStyle w:val="ConsPlusNormal"/>
              <w:jc w:val="center"/>
            </w:pPr>
            <w:r>
              <w:t>итого на период текущий год и плановый период</w:t>
            </w:r>
          </w:p>
        </w:tc>
        <w:tc>
          <w:tcPr>
            <w:tcW w:w="2074" w:type="dxa"/>
            <w:vMerge/>
          </w:tcPr>
          <w:p w:rsidR="006D3F8D" w:rsidRDefault="006D3F8D"/>
        </w:tc>
      </w:tr>
      <w:tr w:rsidR="006D3F8D">
        <w:tc>
          <w:tcPr>
            <w:tcW w:w="454" w:type="dxa"/>
          </w:tcPr>
          <w:p w:rsidR="006D3F8D" w:rsidRDefault="006D3F8D">
            <w:pPr>
              <w:pStyle w:val="ConsPlusNormal"/>
              <w:jc w:val="center"/>
            </w:pPr>
            <w:r>
              <w:t>1</w:t>
            </w:r>
          </w:p>
        </w:tc>
        <w:tc>
          <w:tcPr>
            <w:tcW w:w="1834" w:type="dxa"/>
          </w:tcPr>
          <w:p w:rsidR="006D3F8D" w:rsidRDefault="006D3F8D">
            <w:pPr>
              <w:pStyle w:val="ConsPlusNormal"/>
              <w:jc w:val="center"/>
            </w:pPr>
            <w:r>
              <w:t>2</w:t>
            </w:r>
          </w:p>
        </w:tc>
        <w:tc>
          <w:tcPr>
            <w:tcW w:w="1834" w:type="dxa"/>
          </w:tcPr>
          <w:p w:rsidR="006D3F8D" w:rsidRDefault="006D3F8D">
            <w:pPr>
              <w:pStyle w:val="ConsPlusNormal"/>
              <w:jc w:val="center"/>
            </w:pPr>
            <w:r>
              <w:t>3</w:t>
            </w:r>
          </w:p>
        </w:tc>
        <w:tc>
          <w:tcPr>
            <w:tcW w:w="694" w:type="dxa"/>
          </w:tcPr>
          <w:p w:rsidR="006D3F8D" w:rsidRDefault="006D3F8D">
            <w:pPr>
              <w:pStyle w:val="ConsPlusNormal"/>
              <w:jc w:val="center"/>
            </w:pPr>
            <w:r>
              <w:t>4</w:t>
            </w:r>
          </w:p>
        </w:tc>
        <w:tc>
          <w:tcPr>
            <w:tcW w:w="634" w:type="dxa"/>
          </w:tcPr>
          <w:p w:rsidR="006D3F8D" w:rsidRDefault="006D3F8D">
            <w:pPr>
              <w:pStyle w:val="ConsPlusNormal"/>
              <w:jc w:val="center"/>
            </w:pPr>
            <w:r>
              <w:t>5</w:t>
            </w:r>
          </w:p>
        </w:tc>
        <w:tc>
          <w:tcPr>
            <w:tcW w:w="1324" w:type="dxa"/>
          </w:tcPr>
          <w:p w:rsidR="006D3F8D" w:rsidRDefault="006D3F8D">
            <w:pPr>
              <w:pStyle w:val="ConsPlusNormal"/>
              <w:jc w:val="center"/>
            </w:pPr>
            <w:r>
              <w:t>6</w:t>
            </w:r>
          </w:p>
        </w:tc>
        <w:tc>
          <w:tcPr>
            <w:tcW w:w="544" w:type="dxa"/>
          </w:tcPr>
          <w:p w:rsidR="006D3F8D" w:rsidRDefault="006D3F8D">
            <w:pPr>
              <w:pStyle w:val="ConsPlusNormal"/>
              <w:jc w:val="center"/>
            </w:pPr>
            <w:r>
              <w:t>7</w:t>
            </w:r>
          </w:p>
        </w:tc>
        <w:tc>
          <w:tcPr>
            <w:tcW w:w="904" w:type="dxa"/>
          </w:tcPr>
          <w:p w:rsidR="006D3F8D" w:rsidRDefault="006D3F8D">
            <w:pPr>
              <w:pStyle w:val="ConsPlusNormal"/>
              <w:jc w:val="center"/>
            </w:pPr>
            <w:r>
              <w:t>8</w:t>
            </w:r>
          </w:p>
        </w:tc>
        <w:tc>
          <w:tcPr>
            <w:tcW w:w="904" w:type="dxa"/>
          </w:tcPr>
          <w:p w:rsidR="006D3F8D" w:rsidRDefault="006D3F8D">
            <w:pPr>
              <w:pStyle w:val="ConsPlusNormal"/>
              <w:jc w:val="center"/>
            </w:pPr>
            <w:r>
              <w:t>9</w:t>
            </w:r>
          </w:p>
        </w:tc>
        <w:tc>
          <w:tcPr>
            <w:tcW w:w="904" w:type="dxa"/>
          </w:tcPr>
          <w:p w:rsidR="006D3F8D" w:rsidRDefault="006D3F8D">
            <w:pPr>
              <w:pStyle w:val="ConsPlusNormal"/>
              <w:jc w:val="center"/>
            </w:pPr>
            <w:r>
              <w:t>10</w:t>
            </w:r>
          </w:p>
        </w:tc>
        <w:tc>
          <w:tcPr>
            <w:tcW w:w="1159" w:type="dxa"/>
          </w:tcPr>
          <w:p w:rsidR="006D3F8D" w:rsidRDefault="006D3F8D">
            <w:pPr>
              <w:pStyle w:val="ConsPlusNormal"/>
              <w:jc w:val="center"/>
            </w:pPr>
            <w:r>
              <w:t>11</w:t>
            </w:r>
          </w:p>
        </w:tc>
        <w:tc>
          <w:tcPr>
            <w:tcW w:w="2074" w:type="dxa"/>
          </w:tcPr>
          <w:p w:rsidR="006D3F8D" w:rsidRDefault="006D3F8D">
            <w:pPr>
              <w:pStyle w:val="ConsPlusNormal"/>
              <w:jc w:val="center"/>
            </w:pPr>
            <w:r>
              <w:t>12</w:t>
            </w:r>
          </w:p>
        </w:tc>
      </w:tr>
      <w:tr w:rsidR="006D3F8D">
        <w:tc>
          <w:tcPr>
            <w:tcW w:w="454" w:type="dxa"/>
          </w:tcPr>
          <w:p w:rsidR="006D3F8D" w:rsidRDefault="006D3F8D">
            <w:pPr>
              <w:pStyle w:val="ConsPlusNormal"/>
            </w:pPr>
            <w:r>
              <w:t>1</w:t>
            </w:r>
          </w:p>
        </w:tc>
        <w:tc>
          <w:tcPr>
            <w:tcW w:w="12809" w:type="dxa"/>
            <w:gridSpan w:val="11"/>
          </w:tcPr>
          <w:p w:rsidR="006D3F8D" w:rsidRDefault="006D3F8D">
            <w:pPr>
              <w:pStyle w:val="ConsPlusNormal"/>
            </w:pPr>
            <w:r>
              <w:t>Муниципальная программа "Управление муниципальным имуществом"</w:t>
            </w:r>
          </w:p>
        </w:tc>
      </w:tr>
      <w:tr w:rsidR="006D3F8D">
        <w:tc>
          <w:tcPr>
            <w:tcW w:w="454" w:type="dxa"/>
          </w:tcPr>
          <w:p w:rsidR="006D3F8D" w:rsidRDefault="006D3F8D">
            <w:pPr>
              <w:pStyle w:val="ConsPlusNormal"/>
            </w:pPr>
            <w:r>
              <w:t>2</w:t>
            </w:r>
          </w:p>
        </w:tc>
        <w:tc>
          <w:tcPr>
            <w:tcW w:w="12809" w:type="dxa"/>
            <w:gridSpan w:val="11"/>
          </w:tcPr>
          <w:p w:rsidR="006D3F8D" w:rsidRDefault="006D3F8D">
            <w:pPr>
              <w:pStyle w:val="ConsPlusNormal"/>
            </w:pPr>
            <w:r>
              <w:t>Подпрограмма "Управление реализацией программы"</w:t>
            </w:r>
          </w:p>
        </w:tc>
      </w:tr>
      <w:tr w:rsidR="006D3F8D">
        <w:tc>
          <w:tcPr>
            <w:tcW w:w="454" w:type="dxa"/>
          </w:tcPr>
          <w:p w:rsidR="006D3F8D" w:rsidRDefault="006D3F8D">
            <w:pPr>
              <w:pStyle w:val="ConsPlusNormal"/>
            </w:pPr>
            <w:r>
              <w:t>3</w:t>
            </w:r>
          </w:p>
        </w:tc>
        <w:tc>
          <w:tcPr>
            <w:tcW w:w="12809" w:type="dxa"/>
            <w:gridSpan w:val="11"/>
          </w:tcPr>
          <w:p w:rsidR="006D3F8D" w:rsidRDefault="006D3F8D">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6D3F8D">
        <w:tc>
          <w:tcPr>
            <w:tcW w:w="454" w:type="dxa"/>
          </w:tcPr>
          <w:p w:rsidR="006D3F8D" w:rsidRDefault="006D3F8D">
            <w:pPr>
              <w:pStyle w:val="ConsPlusNormal"/>
            </w:pPr>
            <w:r>
              <w:t>4</w:t>
            </w:r>
          </w:p>
        </w:tc>
        <w:tc>
          <w:tcPr>
            <w:tcW w:w="12809" w:type="dxa"/>
            <w:gridSpan w:val="11"/>
          </w:tcPr>
          <w:p w:rsidR="006D3F8D" w:rsidRDefault="006D3F8D">
            <w:pPr>
              <w:pStyle w:val="ConsPlusNormal"/>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6D3F8D">
        <w:tc>
          <w:tcPr>
            <w:tcW w:w="454" w:type="dxa"/>
          </w:tcPr>
          <w:p w:rsidR="006D3F8D" w:rsidRDefault="006D3F8D">
            <w:pPr>
              <w:pStyle w:val="ConsPlusNormal"/>
            </w:pPr>
            <w:r>
              <w:t>4.1</w:t>
            </w:r>
          </w:p>
        </w:tc>
        <w:tc>
          <w:tcPr>
            <w:tcW w:w="1834" w:type="dxa"/>
          </w:tcPr>
          <w:p w:rsidR="006D3F8D" w:rsidRDefault="006D3F8D">
            <w:pPr>
              <w:pStyle w:val="ConsPlusNormal"/>
            </w:pPr>
            <w:r>
              <w:t>Мероприятие 3.1: руководство и управление в сфере установленных функций органов местного самоуправления</w:t>
            </w:r>
          </w:p>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694" w:type="dxa"/>
          </w:tcPr>
          <w:p w:rsidR="006D3F8D" w:rsidRDefault="006D3F8D">
            <w:pPr>
              <w:pStyle w:val="ConsPlusNormal"/>
              <w:jc w:val="center"/>
            </w:pPr>
            <w:r>
              <w:t>162</w:t>
            </w:r>
          </w:p>
        </w:tc>
        <w:tc>
          <w:tcPr>
            <w:tcW w:w="634" w:type="dxa"/>
          </w:tcPr>
          <w:p w:rsidR="006D3F8D" w:rsidRDefault="006D3F8D">
            <w:pPr>
              <w:pStyle w:val="ConsPlusNormal"/>
              <w:jc w:val="center"/>
            </w:pPr>
            <w:r>
              <w:t>0113</w:t>
            </w:r>
          </w:p>
        </w:tc>
        <w:tc>
          <w:tcPr>
            <w:tcW w:w="1324" w:type="dxa"/>
          </w:tcPr>
          <w:p w:rsidR="006D3F8D" w:rsidRDefault="006D3F8D">
            <w:pPr>
              <w:pStyle w:val="ConsPlusNormal"/>
              <w:jc w:val="center"/>
            </w:pPr>
            <w:r>
              <w:t>3030008020</w:t>
            </w:r>
          </w:p>
        </w:tc>
        <w:tc>
          <w:tcPr>
            <w:tcW w:w="544" w:type="dxa"/>
          </w:tcPr>
          <w:p w:rsidR="006D3F8D" w:rsidRDefault="006D3F8D">
            <w:pPr>
              <w:pStyle w:val="ConsPlusNormal"/>
              <w:jc w:val="center"/>
            </w:pPr>
            <w:r>
              <w:t>120,</w:t>
            </w:r>
          </w:p>
          <w:p w:rsidR="006D3F8D" w:rsidRDefault="006D3F8D">
            <w:pPr>
              <w:pStyle w:val="ConsPlusNormal"/>
              <w:jc w:val="center"/>
            </w:pPr>
            <w:r>
              <w:t>240,</w:t>
            </w:r>
          </w:p>
          <w:p w:rsidR="006D3F8D" w:rsidRDefault="006D3F8D">
            <w:pPr>
              <w:pStyle w:val="ConsPlusNormal"/>
              <w:jc w:val="center"/>
            </w:pPr>
            <w:r>
              <w:t>850</w:t>
            </w: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c>
          <w:tcPr>
            <w:tcW w:w="2074" w:type="dxa"/>
          </w:tcPr>
          <w:p w:rsidR="006D3F8D" w:rsidRDefault="006D3F8D">
            <w:pPr>
              <w:pStyle w:val="ConsPlusNormal"/>
            </w:pPr>
            <w:r>
              <w:t>В результате реализации программы планируется приобрести объекты основных средств;</w:t>
            </w:r>
          </w:p>
          <w:p w:rsidR="006D3F8D" w:rsidRDefault="006D3F8D">
            <w:pPr>
              <w:pStyle w:val="ConsPlusNormal"/>
            </w:pPr>
            <w:r>
              <w:t xml:space="preserve">заключить контракты на оказание услуг для осуществления оперативной деятельности комитета (услуги </w:t>
            </w:r>
            <w:r>
              <w:lastRenderedPageBreak/>
              <w:t>почты, автотранспорта и т.д.)</w:t>
            </w:r>
          </w:p>
        </w:tc>
      </w:tr>
      <w:tr w:rsidR="006D3F8D">
        <w:tc>
          <w:tcPr>
            <w:tcW w:w="454" w:type="dxa"/>
          </w:tcPr>
          <w:p w:rsidR="006D3F8D" w:rsidRDefault="006D3F8D">
            <w:pPr>
              <w:pStyle w:val="ConsPlusNormal"/>
            </w:pPr>
          </w:p>
        </w:tc>
        <w:tc>
          <w:tcPr>
            <w:tcW w:w="1834" w:type="dxa"/>
          </w:tcPr>
          <w:p w:rsidR="006D3F8D" w:rsidRDefault="006D3F8D">
            <w:pPr>
              <w:pStyle w:val="ConsPlusNormal"/>
            </w:pPr>
            <w:r>
              <w:t>Всего, в том числе:</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904" w:type="dxa"/>
          </w:tcPr>
          <w:p w:rsidR="006D3F8D" w:rsidRDefault="006D3F8D">
            <w:pPr>
              <w:pStyle w:val="ConsPlusNormal"/>
            </w:pPr>
          </w:p>
        </w:tc>
        <w:tc>
          <w:tcPr>
            <w:tcW w:w="1159" w:type="dxa"/>
          </w:tcPr>
          <w:p w:rsidR="006D3F8D" w:rsidRDefault="006D3F8D">
            <w:pPr>
              <w:pStyle w:val="ConsPlusNormal"/>
            </w:pPr>
          </w:p>
        </w:tc>
        <w:tc>
          <w:tcPr>
            <w:tcW w:w="2074" w:type="dxa"/>
          </w:tcPr>
          <w:p w:rsidR="006D3F8D" w:rsidRDefault="006D3F8D">
            <w:pPr>
              <w:pStyle w:val="ConsPlusNormal"/>
            </w:pPr>
          </w:p>
        </w:tc>
      </w:tr>
      <w:tr w:rsidR="006D3F8D">
        <w:tc>
          <w:tcPr>
            <w:tcW w:w="454" w:type="dxa"/>
          </w:tcPr>
          <w:p w:rsidR="006D3F8D" w:rsidRDefault="006D3F8D">
            <w:pPr>
              <w:pStyle w:val="ConsPlusNormal"/>
            </w:pPr>
            <w:r>
              <w:t>5</w:t>
            </w:r>
          </w:p>
        </w:tc>
        <w:tc>
          <w:tcPr>
            <w:tcW w:w="1834" w:type="dxa"/>
          </w:tcPr>
          <w:p w:rsidR="006D3F8D" w:rsidRDefault="006D3F8D">
            <w:pPr>
              <w:pStyle w:val="ConsPlusNormal"/>
            </w:pPr>
            <w:r>
              <w:t>Комитет по управлению муниципальным имуществом администрации города Ачинска</w:t>
            </w:r>
          </w:p>
        </w:tc>
        <w:tc>
          <w:tcPr>
            <w:tcW w:w="1834" w:type="dxa"/>
          </w:tcPr>
          <w:p w:rsidR="006D3F8D" w:rsidRDefault="006D3F8D">
            <w:pPr>
              <w:pStyle w:val="ConsPlusNormal"/>
            </w:pPr>
          </w:p>
        </w:tc>
        <w:tc>
          <w:tcPr>
            <w:tcW w:w="694" w:type="dxa"/>
          </w:tcPr>
          <w:p w:rsidR="006D3F8D" w:rsidRDefault="006D3F8D">
            <w:pPr>
              <w:pStyle w:val="ConsPlusNormal"/>
            </w:pPr>
          </w:p>
        </w:tc>
        <w:tc>
          <w:tcPr>
            <w:tcW w:w="634" w:type="dxa"/>
          </w:tcPr>
          <w:p w:rsidR="006D3F8D" w:rsidRDefault="006D3F8D">
            <w:pPr>
              <w:pStyle w:val="ConsPlusNormal"/>
            </w:pPr>
          </w:p>
        </w:tc>
        <w:tc>
          <w:tcPr>
            <w:tcW w:w="1324" w:type="dxa"/>
          </w:tcPr>
          <w:p w:rsidR="006D3F8D" w:rsidRDefault="006D3F8D">
            <w:pPr>
              <w:pStyle w:val="ConsPlusNormal"/>
            </w:pPr>
          </w:p>
        </w:tc>
        <w:tc>
          <w:tcPr>
            <w:tcW w:w="544" w:type="dxa"/>
          </w:tcPr>
          <w:p w:rsidR="006D3F8D" w:rsidRDefault="006D3F8D">
            <w:pPr>
              <w:pStyle w:val="ConsPlusNormal"/>
            </w:pPr>
          </w:p>
        </w:tc>
        <w:tc>
          <w:tcPr>
            <w:tcW w:w="904" w:type="dxa"/>
          </w:tcPr>
          <w:p w:rsidR="006D3F8D" w:rsidRDefault="006D3F8D">
            <w:pPr>
              <w:pStyle w:val="ConsPlusNormal"/>
              <w:jc w:val="center"/>
            </w:pPr>
            <w:r>
              <w:t>16498,1</w:t>
            </w:r>
          </w:p>
        </w:tc>
        <w:tc>
          <w:tcPr>
            <w:tcW w:w="904" w:type="dxa"/>
          </w:tcPr>
          <w:p w:rsidR="006D3F8D" w:rsidRDefault="006D3F8D">
            <w:pPr>
              <w:pStyle w:val="ConsPlusNormal"/>
              <w:jc w:val="center"/>
            </w:pPr>
            <w:r>
              <w:t>14705,3</w:t>
            </w:r>
          </w:p>
        </w:tc>
        <w:tc>
          <w:tcPr>
            <w:tcW w:w="904" w:type="dxa"/>
          </w:tcPr>
          <w:p w:rsidR="006D3F8D" w:rsidRDefault="006D3F8D">
            <w:pPr>
              <w:pStyle w:val="ConsPlusNormal"/>
              <w:jc w:val="center"/>
            </w:pPr>
            <w:r>
              <w:t>14705,3</w:t>
            </w:r>
          </w:p>
        </w:tc>
        <w:tc>
          <w:tcPr>
            <w:tcW w:w="1159" w:type="dxa"/>
          </w:tcPr>
          <w:p w:rsidR="006D3F8D" w:rsidRDefault="006D3F8D">
            <w:pPr>
              <w:pStyle w:val="ConsPlusNormal"/>
              <w:jc w:val="center"/>
            </w:pPr>
            <w:r>
              <w:t>45908,7</w:t>
            </w:r>
          </w:p>
        </w:tc>
        <w:tc>
          <w:tcPr>
            <w:tcW w:w="2074" w:type="dxa"/>
          </w:tcPr>
          <w:p w:rsidR="006D3F8D" w:rsidRDefault="006D3F8D">
            <w:pPr>
              <w:pStyle w:val="ConsPlusNormal"/>
            </w:pPr>
          </w:p>
        </w:tc>
      </w:tr>
    </w:tbl>
    <w:p w:rsidR="006D3F8D" w:rsidRDefault="006D3F8D">
      <w:pPr>
        <w:pStyle w:val="ConsPlusNormal"/>
        <w:jc w:val="both"/>
      </w:pPr>
    </w:p>
    <w:p w:rsidR="006D3F8D" w:rsidRDefault="006D3F8D">
      <w:pPr>
        <w:pStyle w:val="ConsPlusNormal"/>
        <w:jc w:val="both"/>
      </w:pPr>
    </w:p>
    <w:p w:rsidR="006D3F8D" w:rsidRDefault="006D3F8D">
      <w:pPr>
        <w:pStyle w:val="ConsPlusNormal"/>
        <w:pBdr>
          <w:top w:val="single" w:sz="6" w:space="0" w:color="auto"/>
        </w:pBdr>
        <w:spacing w:before="100" w:after="100"/>
        <w:jc w:val="both"/>
        <w:rPr>
          <w:sz w:val="2"/>
          <w:szCs w:val="2"/>
        </w:rPr>
      </w:pPr>
    </w:p>
    <w:p w:rsidR="0082405B" w:rsidRDefault="0082405B"/>
    <w:sectPr w:rsidR="0082405B" w:rsidSect="004802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D3F8D"/>
    <w:rsid w:val="006D3F8D"/>
    <w:rsid w:val="00824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B617182B108A80FFE5DB4C9274E0FC5F5A8D6DC6309D5C7CEDEAB29F77E1CD978A5BC0335F77597F89F07134C2E0FA6C4D98CC17A1A1A98616B082K2p9I" TargetMode="External"/><Relationship Id="rId117" Type="http://schemas.openxmlformats.org/officeDocument/2006/relationships/hyperlink" Target="consultantplus://offline/ref=B1B617182B108A80FFE5C5418418BFF35F54D669C0309F0222BBECE5C027E798C5CA0599711E64587E97F27133KCp8I" TargetMode="External"/><Relationship Id="rId21" Type="http://schemas.openxmlformats.org/officeDocument/2006/relationships/hyperlink" Target="consultantplus://offline/ref=B1B617182B108A80FFE5DB4C9274E0FC5F5A8D6DC631925178EBEAB29F77E1CD978A5BC0335F77597F89F07134C2E0FA6C4D98CC17A1A1A98616B082K2p9I" TargetMode="External"/><Relationship Id="rId42" Type="http://schemas.openxmlformats.org/officeDocument/2006/relationships/hyperlink" Target="consultantplus://offline/ref=B1B617182B108A80FFE5DB4C9274E0FC5F5A8D6DC537915C79EDEAB29F77E1CD978A5BC0335F77597F89F07134C2E0FA6C4D98CC17A1A1A98616B082K2p9I" TargetMode="External"/><Relationship Id="rId47" Type="http://schemas.openxmlformats.org/officeDocument/2006/relationships/hyperlink" Target="consultantplus://offline/ref=B1B617182B108A80FFE5DB4C9274E0FC5F5A8D6DC536915C7FE9EAB29F77E1CD978A5BC0335F77597F89F07134C2E0FA6C4D98CC17A1A1A98616B082K2p9I" TargetMode="External"/><Relationship Id="rId63" Type="http://schemas.openxmlformats.org/officeDocument/2006/relationships/hyperlink" Target="consultantplus://offline/ref=B1B617182B108A80FFE5DB4C9274E0FC5F5A8D6DC533925C7AE7EAB29F77E1CD978A5BC0335F77597F89F07134C2E0FA6C4D98CC17A1A1A98616B082K2p9I" TargetMode="External"/><Relationship Id="rId68" Type="http://schemas.openxmlformats.org/officeDocument/2006/relationships/hyperlink" Target="consultantplus://offline/ref=B1B617182B108A80FFE5C5418418BFF35F54D669C0309F0222BBECE5C027E798D7CA5D95701878507E82A420759CB9AA2D0695CC0CBDA1AAK9p9I" TargetMode="External"/><Relationship Id="rId84" Type="http://schemas.openxmlformats.org/officeDocument/2006/relationships/hyperlink" Target="consultantplus://offline/ref=B1B617182B108A80FFE5C5418418BFF35E59D465CC61C80073EEE2E0C877AF88998F5094751C7C532BD8B4243CC8B1B528198BCF12BDKAp0I" TargetMode="External"/><Relationship Id="rId89" Type="http://schemas.openxmlformats.org/officeDocument/2006/relationships/hyperlink" Target="consultantplus://offline/ref=B1B617182B108A80FFE5C5418418BFF35F54D461C5359F0222BBECE5C027E798C5CA0599711E64587E97F27133KCp8I" TargetMode="External"/><Relationship Id="rId112" Type="http://schemas.openxmlformats.org/officeDocument/2006/relationships/hyperlink" Target="consultantplus://offline/ref=B1B617182B108A80FFE5C5418418BFF35F56D169C43F9F0222BBECE5C027E798C5CA0599711E64587E97F27133KCp8I" TargetMode="External"/><Relationship Id="rId133" Type="http://schemas.openxmlformats.org/officeDocument/2006/relationships/hyperlink" Target="consultantplus://offline/ref=B1B617182B108A80FFE5C5418418BFF35F54D669C0309F0222BBECE5C027E798D7CA5D95701878507F82A420759CB9AA2D0695CC0CBDA1AAK9p9I" TargetMode="External"/><Relationship Id="rId138" Type="http://schemas.openxmlformats.org/officeDocument/2006/relationships/hyperlink" Target="consultantplus://offline/ref=B1B617182B108A80FFE5C5418418BFF35F54D669C0309F0222BBECE5C027E798C5CA0599711E64587E97F27133KCp8I" TargetMode="External"/><Relationship Id="rId154" Type="http://schemas.openxmlformats.org/officeDocument/2006/relationships/hyperlink" Target="consultantplus://offline/ref=B1B617182B108A80FFE5C5418418BFF35F56D061C7339F0222BBECE5C027E798D7CA5D95701B7B5D7F82A420759CB9AA2D0695CC0CBDA1AAK9p9I" TargetMode="External"/><Relationship Id="rId159" Type="http://schemas.openxmlformats.org/officeDocument/2006/relationships/hyperlink" Target="consultantplus://offline/ref=B1B617182B108A80FFE5C5418418BFF35F56D269C5329F0222BBECE5C027E798D7CA5D95701B7F5D7C82A420759CB9AA2D0695CC0CBDA1AAK9p9I" TargetMode="External"/><Relationship Id="rId16" Type="http://schemas.openxmlformats.org/officeDocument/2006/relationships/hyperlink" Target="consultantplus://offline/ref=B1B617182B108A80FFE5DB4C9274E0FC5F5A8D6DC6349C527AE8EAB29F77E1CD978A5BC0335F77597F89F07134C2E0FA6C4D98CC17A1A1A98616B082K2p9I" TargetMode="External"/><Relationship Id="rId107" Type="http://schemas.openxmlformats.org/officeDocument/2006/relationships/hyperlink" Target="consultantplus://offline/ref=B1B617182B108A80FFE5DB4C9274E0FC5F5A8D6DC532945278EAEAB29F77E1CD978A5BC0335F77597F89F07337C2E0FA6C4D98CC17A1A1A98616B082K2p9I" TargetMode="External"/><Relationship Id="rId11" Type="http://schemas.openxmlformats.org/officeDocument/2006/relationships/hyperlink" Target="consultantplus://offline/ref=B1B617182B108A80FFE5DB4C9274E0FC5F5A8D6DC6359C557AEFEAB29F77E1CD978A5BC0335F77597F89F07134C2E0FA6C4D98CC17A1A1A98616B082K2p9I" TargetMode="External"/><Relationship Id="rId32" Type="http://schemas.openxmlformats.org/officeDocument/2006/relationships/hyperlink" Target="consultantplus://offline/ref=B1B617182B108A80FFE5DB4C9274E0FC5F5A8D6DC63F91517CEFEAB29F77E1CD978A5BC0335F77597F89F07134C2E0FA6C4D98CC17A1A1A98616B082K2p9I" TargetMode="External"/><Relationship Id="rId37" Type="http://schemas.openxmlformats.org/officeDocument/2006/relationships/hyperlink" Target="consultantplus://offline/ref=B1B617182B108A80FFE5DB4C9274E0FC5F5A8D6DC53595567AE7EAB29F77E1CD978A5BC0335F77597F89F07134C2E0FA6C4D98CC17A1A1A98616B082K2p9I" TargetMode="External"/><Relationship Id="rId53" Type="http://schemas.openxmlformats.org/officeDocument/2006/relationships/hyperlink" Target="consultantplus://offline/ref=B1B617182B108A80FFE5DB4C9274E0FC5F5A8D6DC5359C5378ECEAB29F77E1CD978A5BC0335F77597F89F07134C2E0FA6C4D98CC17A1A1A98616B082K2p9I" TargetMode="External"/><Relationship Id="rId58" Type="http://schemas.openxmlformats.org/officeDocument/2006/relationships/hyperlink" Target="consultantplus://offline/ref=B1B617182B108A80FFE5DB4C9274E0FC5F5A8D6DC534965D7FE9EAB29F77E1CD978A5BC0335F77597F89F07134C2E0FA6C4D98CC17A1A1A98616B082K2p9I" TargetMode="External"/><Relationship Id="rId74" Type="http://schemas.openxmlformats.org/officeDocument/2006/relationships/hyperlink" Target="consultantplus://offline/ref=B1B617182B108A80FFE5DB4C9274E0FC5F5A8D6DC533945D7AEFEAB29F77E1CD978A5BC0335F77597F89F07137C2E0FA6C4D98CC17A1A1A98616B082K2p9I" TargetMode="External"/><Relationship Id="rId79" Type="http://schemas.openxmlformats.org/officeDocument/2006/relationships/hyperlink" Target="consultantplus://offline/ref=B1B617182B108A80FFE5DB4C9274E0FC5F5A8D6DC53292547BEFEAB29F77E1CD978A5BC0335F77597F89F07137C2E0FA6C4D98CC17A1A1A98616B082K2p9I" TargetMode="External"/><Relationship Id="rId102" Type="http://schemas.openxmlformats.org/officeDocument/2006/relationships/hyperlink" Target="consultantplus://offline/ref=B1B617182B108A80FFE5DB4C9274E0FC5F5A8D6DC533925C7AE7EAB29F77E1CD978A5BC0335F77597F89F07035C2E0FA6C4D98CC17A1A1A98616B082K2p9I" TargetMode="External"/><Relationship Id="rId123" Type="http://schemas.openxmlformats.org/officeDocument/2006/relationships/hyperlink" Target="consultantplus://offline/ref=B1B617182B108A80FFE5DB4C9274E0FC5F5A8D6DC53292547BEFEAB29F77E1CD978A5BC0335F77597F89F07136C2E0FA6C4D98CC17A1A1A98616B082K2p9I" TargetMode="External"/><Relationship Id="rId128" Type="http://schemas.openxmlformats.org/officeDocument/2006/relationships/hyperlink" Target="consultantplus://offline/ref=B1B617182B108A80FFE5DB4C9274E0FC5F5A8D6DC532945278EAEAB29F77E1CD978A5BC0335F77597F89F07939C2E0FA6C4D98CC17A1A1A98616B082K2p9I" TargetMode="External"/><Relationship Id="rId144" Type="http://schemas.openxmlformats.org/officeDocument/2006/relationships/hyperlink" Target="consultantplus://offline/ref=B1B617182B108A80FFE5DB4C9274E0FC5F5A8D6DC532905077EBEAB29F77E1CD978A5BC0335F77597F89F07335C2E0FA6C4D98CC17A1A1A98616B082K2p9I" TargetMode="External"/><Relationship Id="rId149" Type="http://schemas.openxmlformats.org/officeDocument/2006/relationships/hyperlink" Target="consultantplus://offline/ref=B1B617182B108A80FFE5DB4C9274E0FC5F5A8D6DC532905077EBEAB29F77E1CD978A5BC0335F77597F89F07334C2E0FA6C4D98CC17A1A1A98616B082K2p9I" TargetMode="External"/><Relationship Id="rId5" Type="http://schemas.openxmlformats.org/officeDocument/2006/relationships/hyperlink" Target="consultantplus://offline/ref=B1B617182B108A80FFE5DB4C9274E0FC5F5A8D6DC63792567FE8EAB29F77E1CD978A5BC0335F77597F89F07134C2E0FA6C4D98CC17A1A1A98616B082K2p9I" TargetMode="External"/><Relationship Id="rId90" Type="http://schemas.openxmlformats.org/officeDocument/2006/relationships/hyperlink" Target="consultantplus://offline/ref=B1B617182B108A80FFE5C5418418BFF35F51D265C7309F0222BBECE5C027E798C5CA0599711E64587E97F27133KCp8I" TargetMode="External"/><Relationship Id="rId95" Type="http://schemas.openxmlformats.org/officeDocument/2006/relationships/hyperlink" Target="consultantplus://offline/ref=B1B617182B108A80FFE5DB4C9274E0FC5F5A8D6DC532945278EAEAB29F77E1CD978A5BC0335F77597F89F07037C2E0FA6C4D98CC17A1A1A98616B082K2p9I" TargetMode="External"/><Relationship Id="rId160" Type="http://schemas.openxmlformats.org/officeDocument/2006/relationships/hyperlink" Target="consultantplus://offline/ref=B1B617182B108A80FFE5C5418418BFF35F56D269C5329F0222BBECE5C027E798D7CA5D95701B7F5E7F82A420759CB9AA2D0695CC0CBDA1AAK9p9I" TargetMode="External"/><Relationship Id="rId165" Type="http://schemas.openxmlformats.org/officeDocument/2006/relationships/hyperlink" Target="consultantplus://offline/ref=B1B617182B108A80FFE5C5418418BFF35F56D061C7339F0222BBECE5C027E798C5CA0599711E64587E97F27133KCp8I" TargetMode="External"/><Relationship Id="rId22" Type="http://schemas.openxmlformats.org/officeDocument/2006/relationships/hyperlink" Target="consultantplus://offline/ref=B1B617182B108A80FFE5DB4C9274E0FC5F5A8D6DC631925178EAEAB29F77E1CD978A5BC0335F77597F89F07134C2E0FA6C4D98CC17A1A1A98616B082K2p9I" TargetMode="External"/><Relationship Id="rId27" Type="http://schemas.openxmlformats.org/officeDocument/2006/relationships/hyperlink" Target="consultantplus://offline/ref=B1B617182B108A80FFE5DB4C9274E0FC5F5A8D6DC63F955076E7EAB29F77E1CD978A5BC0335F77597F89F07134C2E0FA6C4D98CC17A1A1A98616B082K2p9I" TargetMode="External"/><Relationship Id="rId43" Type="http://schemas.openxmlformats.org/officeDocument/2006/relationships/hyperlink" Target="consultantplus://offline/ref=B1B617182B108A80FFE5DB4C9274E0FC5F5A8D6DC5379C5276E9EAB29F77E1CD978A5BC0335F77597F89F07134C2E0FA6C4D98CC17A1A1A98616B082K2p9I" TargetMode="External"/><Relationship Id="rId48" Type="http://schemas.openxmlformats.org/officeDocument/2006/relationships/hyperlink" Target="consultantplus://offline/ref=B1B617182B108A80FFE5DB4C9274E0FC5F5A8D6DC536935376E8EAB29F77E1CD978A5BC0335F77597F89F07134C2E0FA6C4D98CC17A1A1A98616B082K2p9I" TargetMode="External"/><Relationship Id="rId64" Type="http://schemas.openxmlformats.org/officeDocument/2006/relationships/hyperlink" Target="consultantplus://offline/ref=B1B617182B108A80FFE5DB4C9274E0FC5F5A8D6DC532945278EAEAB29F77E1CD978A5BC0335F77597F89F07134C2E0FA6C4D98CC17A1A1A98616B082K2p9I" TargetMode="External"/><Relationship Id="rId69" Type="http://schemas.openxmlformats.org/officeDocument/2006/relationships/hyperlink" Target="consultantplus://offline/ref=B1B617182B108A80FFE5DB4C9274E0FC5F5A8D6DC63390517AEAEAB29F77E1CD978A5BC0215F2F557E8CEE7130D7B6AB2AK1p9I" TargetMode="External"/><Relationship Id="rId113" Type="http://schemas.openxmlformats.org/officeDocument/2006/relationships/hyperlink" Target="consultantplus://offline/ref=B1B617182B108A80FFE5C5418418BFF35F56D061C6349F0222BBECE5C027E798C5CA0599711E64587E97F27133KCp8I" TargetMode="External"/><Relationship Id="rId118" Type="http://schemas.openxmlformats.org/officeDocument/2006/relationships/hyperlink" Target="consultantplus://offline/ref=B1B617182B108A80FFE5C5418418BFF35F54D669C0309F0222BBECE5C027E798C5CA0599711E64587E97F27133KCp8I" TargetMode="External"/><Relationship Id="rId134" Type="http://schemas.openxmlformats.org/officeDocument/2006/relationships/hyperlink" Target="consultantplus://offline/ref=B1B617182B108A80FFE5C5418418BFF35F56D061C6349F0222BBECE5C027E798C5CA0599711E64587E97F27133KCp8I" TargetMode="External"/><Relationship Id="rId139" Type="http://schemas.openxmlformats.org/officeDocument/2006/relationships/hyperlink" Target="consultantplus://offline/ref=B1B617182B108A80FFE5C5418418BFF35F54D461C5359F0222BBECE5C027E798D7CA5D9570102E093BDCFD7034D7B4AA361A95CFK1p3I" TargetMode="External"/><Relationship Id="rId80" Type="http://schemas.openxmlformats.org/officeDocument/2006/relationships/hyperlink" Target="consultantplus://offline/ref=B1B617182B108A80FFE5C5418418BFF35F54D669C0309F0222BBECE5C027E798D7CA5D95701878507E82A420759CB9AA2D0695CC0CBDA1AAK9p9I" TargetMode="External"/><Relationship Id="rId85" Type="http://schemas.openxmlformats.org/officeDocument/2006/relationships/hyperlink" Target="consultantplus://offline/ref=B1B617182B108A80FFE5C5418418BFF35F54DB60C2369F0222BBECE5C027E798C5CA0599711E64587E97F27133KCp8I" TargetMode="External"/><Relationship Id="rId150" Type="http://schemas.openxmlformats.org/officeDocument/2006/relationships/hyperlink" Target="consultantplus://offline/ref=B1B617182B108A80FFE5DB4C9274E0FC5F5A8D6DC532945278EAEAB29F77E1CD978A5BC0335F77597F89F17231C2E0FA6C4D98CC17A1A1A98616B082K2p9I" TargetMode="External"/><Relationship Id="rId155" Type="http://schemas.openxmlformats.org/officeDocument/2006/relationships/hyperlink" Target="consultantplus://offline/ref=B1B617182B108A80FFE5C5418418BFF35F54D669C0309F0222BBECE5C027E798D7CA5D95701878507F82A420759CB9AA2D0695CC0CBDA1AAK9p9I" TargetMode="External"/><Relationship Id="rId12" Type="http://schemas.openxmlformats.org/officeDocument/2006/relationships/hyperlink" Target="consultantplus://offline/ref=B1B617182B108A80FFE5DB4C9274E0FC5F5A8D6DC6359D5D7AECEAB29F77E1CD978A5BC0335F77597F89F07134C2E0FA6C4D98CC17A1A1A98616B082K2p9I" TargetMode="External"/><Relationship Id="rId17" Type="http://schemas.openxmlformats.org/officeDocument/2006/relationships/hyperlink" Target="consultantplus://offline/ref=B1B617182B108A80FFE5DB4C9274E0FC5F5A8D6DC6349C527AE6EAB29F77E1CD978A5BC0335F77597F89F07134C2E0FA6C4D98CC17A1A1A98616B082K2p9I" TargetMode="External"/><Relationship Id="rId33" Type="http://schemas.openxmlformats.org/officeDocument/2006/relationships/hyperlink" Target="consultantplus://offline/ref=B1B617182B108A80FFE5DB4C9274E0FC5F5A8D6DC63F9D537AEAEAB29F77E1CD978A5BC0335F77597F89F07134C2E0FA6C4D98CC17A1A1A98616B082K2p9I" TargetMode="External"/><Relationship Id="rId38" Type="http://schemas.openxmlformats.org/officeDocument/2006/relationships/hyperlink" Target="consultantplus://offline/ref=B1B617182B108A80FFE5DB4C9274E0FC5F5A8D6DC63E9D5D77EBEAB29F77E1CD978A5BC0335F77597F89F07134C2E0FA6C4D98CC17A1A1A98616B082K2p9I" TargetMode="External"/><Relationship Id="rId59" Type="http://schemas.openxmlformats.org/officeDocument/2006/relationships/hyperlink" Target="consultantplus://offline/ref=B1B617182B108A80FFE5DB4C9274E0FC5F5A8D6DC53490537EE9EAB29F77E1CD978A5BC0335F77597F89F07134C2E0FA6C4D98CC17A1A1A98616B082K2p9I" TargetMode="External"/><Relationship Id="rId103" Type="http://schemas.openxmlformats.org/officeDocument/2006/relationships/hyperlink" Target="consultantplus://offline/ref=B1B617182B108A80FFE5DB4C9274E0FC5F5A8D6DC532945278EAEAB29F77E1CD978A5BC0335F77597F89F07330C2E0FA6C4D98CC17A1A1A98616B082K2p9I" TargetMode="External"/><Relationship Id="rId108" Type="http://schemas.openxmlformats.org/officeDocument/2006/relationships/hyperlink" Target="consultantplus://offline/ref=B1B617182B108A80FFE5C5418418BFF35F54D560C1329F0222BBECE5C027E798C5CA0599711E64587E97F27133KCp8I" TargetMode="External"/><Relationship Id="rId124" Type="http://schemas.openxmlformats.org/officeDocument/2006/relationships/hyperlink" Target="consultantplus://offline/ref=B1B617182B108A80FFE5C5418418BFF35F56D269C5329F0222BBECE5C027E798C5CA0599711E64587E97F27133KCp8I" TargetMode="External"/><Relationship Id="rId129" Type="http://schemas.openxmlformats.org/officeDocument/2006/relationships/hyperlink" Target="consultantplus://offline/ref=B1B617182B108A80FFE5C5418418BFF35F54D560C1329F0222BBECE5C027E798C5CA0599711E64587E97F27133KCp8I" TargetMode="External"/><Relationship Id="rId54" Type="http://schemas.openxmlformats.org/officeDocument/2006/relationships/hyperlink" Target="consultantplus://offline/ref=B1B617182B108A80FFE5DB4C9274E0FC5F5A8D6DC5359D5276EAEAB29F77E1CD978A5BC0335F77597F89F07134C2E0FA6C4D98CC17A1A1A98616B082K2p9I" TargetMode="External"/><Relationship Id="rId70" Type="http://schemas.openxmlformats.org/officeDocument/2006/relationships/hyperlink" Target="consultantplus://offline/ref=B1B617182B108A80FFE5DB4C9274E0FC5F5A8D6DC5339D5C7CEFEAB29F77E1CD978A5BC0215F2F557E8CEE7130D7B6AB2AK1p9I" TargetMode="External"/><Relationship Id="rId75" Type="http://schemas.openxmlformats.org/officeDocument/2006/relationships/hyperlink" Target="consultantplus://offline/ref=B1B617182B108A80FFE5DB4C9274E0FC5F5A8D6DC533965278E8EAB29F77E1CD978A5BC0335F77597F89F07137C2E0FA6C4D98CC17A1A1A98616B082K2p9I" TargetMode="External"/><Relationship Id="rId91" Type="http://schemas.openxmlformats.org/officeDocument/2006/relationships/hyperlink" Target="consultantplus://offline/ref=B1B617182B108A80FFE5DB4C9274E0FC5F5A8D6DC532945278EAEAB29F77E1CD978A5BC0335F77597F89F07030C2E0FA6C4D98CC17A1A1A98616B082K2p9I" TargetMode="External"/><Relationship Id="rId96" Type="http://schemas.openxmlformats.org/officeDocument/2006/relationships/hyperlink" Target="consultantplus://offline/ref=B1B617182B108A80FFE5DB4C9274E0FC5F5A8D6DC532945278EAEAB29F77E1CD978A5BC0335F77597F89F07036C2E0FA6C4D98CC17A1A1A98616B082K2p9I" TargetMode="External"/><Relationship Id="rId140" Type="http://schemas.openxmlformats.org/officeDocument/2006/relationships/hyperlink" Target="consultantplus://offline/ref=B1B617182B108A80FFE5C5418418BFF35F56D061C7339F0222BBECE5C027E798D7CA5D95701B7B5D7F82A420759CB9AA2D0695CC0CBDA1AAK9p9I" TargetMode="External"/><Relationship Id="rId145" Type="http://schemas.openxmlformats.org/officeDocument/2006/relationships/hyperlink" Target="consultantplus://offline/ref=B1B617182B108A80FFE5DB4C9274E0FC5F5A8D6DC533945D7AEFEAB29F77E1CD978A5BC0335F77597F89F07038C2E0FA6C4D98CC17A1A1A98616B082K2p9I" TargetMode="External"/><Relationship Id="rId161" Type="http://schemas.openxmlformats.org/officeDocument/2006/relationships/hyperlink" Target="consultantplus://offline/ref=B1B617182B108A80FFE5C5418418BFF35F56D269C5329F0222BBECE5C027E798D7CA5D95701B785C7882A420759CB9AA2D0695CC0CBDA1AAK9p9I" TargetMode="External"/><Relationship Id="rId166" Type="http://schemas.openxmlformats.org/officeDocument/2006/relationships/hyperlink" Target="consultantplus://offline/ref=B1B617182B108A80FFE5C5418418BFF35B50D369C03CC2082AE2E0E7C728B89DD0DB5D9575057A59618BF073K3p0I" TargetMode="External"/><Relationship Id="rId1" Type="http://schemas.openxmlformats.org/officeDocument/2006/relationships/styles" Target="styles.xml"/><Relationship Id="rId6" Type="http://schemas.openxmlformats.org/officeDocument/2006/relationships/hyperlink" Target="consultantplus://offline/ref=B1B617182B108A80FFE5DB4C9274E0FC5F5A8D6DC637925679ECEAB29F77E1CD978A5BC0335F77597F89F07134C2E0FA6C4D98CC17A1A1A98616B082K2p9I" TargetMode="External"/><Relationship Id="rId15" Type="http://schemas.openxmlformats.org/officeDocument/2006/relationships/hyperlink" Target="consultantplus://offline/ref=B1B617182B108A80FFE5DB4C9274E0FC5F5A8D6DC63492557EEDEAB29F77E1CD978A5BC0335F77597F89F07134C2E0FA6C4D98CC17A1A1A98616B082K2p9I" TargetMode="External"/><Relationship Id="rId23" Type="http://schemas.openxmlformats.org/officeDocument/2006/relationships/hyperlink" Target="consultantplus://offline/ref=B1B617182B108A80FFE5DB4C9274E0FC5F5A8D6DC63095547FE6EAB29F77E1CD978A5BC0335F77597F89F07134C2E0FA6C4D98CC17A1A1A98616B082K2p9I" TargetMode="External"/><Relationship Id="rId28" Type="http://schemas.openxmlformats.org/officeDocument/2006/relationships/hyperlink" Target="consultantplus://offline/ref=B1B617182B108A80FFE5DB4C9274E0FC5F5A8D6DC63F95537AECEAB29F77E1CD978A5BC0335F77597F89F07134C2E0FA6C4D98CC17A1A1A98616B082K2p9I" TargetMode="External"/><Relationship Id="rId36" Type="http://schemas.openxmlformats.org/officeDocument/2006/relationships/hyperlink" Target="consultantplus://offline/ref=B1B617182B108A80FFE5DB4C9274E0FC5F5A8D6DC63E935176E8EAB29F77E1CD978A5BC0335F77597F89F07134C2E0FA6C4D98CC17A1A1A98616B082K2p9I" TargetMode="External"/><Relationship Id="rId49" Type="http://schemas.openxmlformats.org/officeDocument/2006/relationships/hyperlink" Target="consultantplus://offline/ref=B1B617182B108A80FFE5DB4C9274E0FC5F5A8D6DC53595547FE8EAB29F77E1CD978A5BC0335F77597F89F07134C2E0FA6C4D98CC17A1A1A98616B082K2p9I" TargetMode="External"/><Relationship Id="rId57" Type="http://schemas.openxmlformats.org/officeDocument/2006/relationships/hyperlink" Target="consultantplus://offline/ref=B1B617182B108A80FFE5DB4C9274E0FC5F5A8D6DC53496517AEDEAB29F77E1CD978A5BC0335F77597F89F07134C2E0FA6C4D98CC17A1A1A98616B082K2p9I" TargetMode="External"/><Relationship Id="rId106" Type="http://schemas.openxmlformats.org/officeDocument/2006/relationships/hyperlink" Target="consultantplus://offline/ref=B1B617182B108A80FFE5DB4C9274E0FC5F5A8D6DC532905077EBEAB29F77E1CD978A5BC0335F77597F89F07032C2E0FA6C4D98CC17A1A1A98616B082K2p9I" TargetMode="External"/><Relationship Id="rId114" Type="http://schemas.openxmlformats.org/officeDocument/2006/relationships/hyperlink" Target="consultantplus://offline/ref=B1B617182B108A80FFE5C5418418BFF35F54DB68C0309F0222BBECE5C027E798C5CA0599711E64587E97F27133KCp8I" TargetMode="External"/><Relationship Id="rId119" Type="http://schemas.openxmlformats.org/officeDocument/2006/relationships/hyperlink" Target="consultantplus://offline/ref=B1B617182B108A80FFE5C5418418BFF35F54DB68C0309F0222BBECE5C027E798C5CA0599711E64587E97F27133KCp8I" TargetMode="External"/><Relationship Id="rId127" Type="http://schemas.openxmlformats.org/officeDocument/2006/relationships/hyperlink" Target="consultantplus://offline/ref=B1B617182B108A80FFE5DB4C9274E0FC5F5A8D6DC532905077EBEAB29F77E1CD978A5BC0335F77597F89F07038C2E0FA6C4D98CC17A1A1A98616B082K2p9I" TargetMode="External"/><Relationship Id="rId10" Type="http://schemas.openxmlformats.org/officeDocument/2006/relationships/hyperlink" Target="consultantplus://offline/ref=B1B617182B108A80FFE5DB4C9274E0FC5F5A8D6DC636975C7CEBEAB29F77E1CD978A5BC0335F77597F89F07134C2E0FA6C4D98CC17A1A1A98616B082K2p9I" TargetMode="External"/><Relationship Id="rId31" Type="http://schemas.openxmlformats.org/officeDocument/2006/relationships/hyperlink" Target="consultantplus://offline/ref=B1B617182B108A80FFE5DB4C9274E0FC5F5A8D6DC63F91567FEFEAB29F77E1CD978A5BC0335F77597F89F07134C2E0FA6C4D98CC17A1A1A98616B082K2p9I" TargetMode="External"/><Relationship Id="rId44" Type="http://schemas.openxmlformats.org/officeDocument/2006/relationships/hyperlink" Target="consultantplus://offline/ref=B1B617182B108A80FFE5DB4C9274E0FC5F5A8D6DC536945278E8EAB29F77E1CD978A5BC0335F77597F89F07134C2E0FA6C4D98CC17A1A1A98616B082K2p9I" TargetMode="External"/><Relationship Id="rId52" Type="http://schemas.openxmlformats.org/officeDocument/2006/relationships/hyperlink" Target="consultantplus://offline/ref=B1B617182B108A80FFE5DB4C9274E0FC5F5A8D6DC535925D7AECEAB29F77E1CD978A5BC0335F77597F89F07134C2E0FA6C4D98CC17A1A1A98616B082K2p9I" TargetMode="External"/><Relationship Id="rId60" Type="http://schemas.openxmlformats.org/officeDocument/2006/relationships/hyperlink" Target="consultantplus://offline/ref=B1B617182B108A80FFE5DB4C9274E0FC5F5A8D6DC53493507FEEEAB29F77E1CD978A5BC0335F77597F89F07134C2E0FA6C4D98CC17A1A1A98616B082K2p9I" TargetMode="External"/><Relationship Id="rId65" Type="http://schemas.openxmlformats.org/officeDocument/2006/relationships/hyperlink" Target="consultantplus://offline/ref=B1B617182B108A80FFE5DB4C9274E0FC5F5A8D6DC532905077EBEAB29F77E1CD978A5BC0335F77597F89F07134C2E0FA6C4D98CC17A1A1A98616B082K2p9I" TargetMode="External"/><Relationship Id="rId73" Type="http://schemas.openxmlformats.org/officeDocument/2006/relationships/hyperlink" Target="consultantplus://offline/ref=B1B617182B108A80FFE5DB4C9274E0FC5F5A8D6DC534965D7FE9EAB29F77E1CD978A5BC0335F77597F89F07134C2E0FA6C4D98CC17A1A1A98616B082K2p9I" TargetMode="External"/><Relationship Id="rId78" Type="http://schemas.openxmlformats.org/officeDocument/2006/relationships/hyperlink" Target="consultantplus://offline/ref=B1B617182B108A80FFE5DB4C9274E0FC5F5A8D6DC532905077EBEAB29F77E1CD978A5BC0335F77597F89F07137C2E0FA6C4D98CC17A1A1A98616B082K2p9I" TargetMode="External"/><Relationship Id="rId81" Type="http://schemas.openxmlformats.org/officeDocument/2006/relationships/hyperlink" Target="consultantplus://offline/ref=B1B617182B108A80FFE5DB4C9274E0FC5F5A8D6DC5339D5C7CEFEAB29F77E1CD978A5BC0215F2F557E8CEE7130D7B6AB2AK1p9I" TargetMode="External"/><Relationship Id="rId86" Type="http://schemas.openxmlformats.org/officeDocument/2006/relationships/hyperlink" Target="consultantplus://offline/ref=B1B617182B108A80FFE5C5418418BFF35E59D465CC61C80073EEE2E0C877BD88C18351916E1B7B467D89F2K7p0I" TargetMode="External"/><Relationship Id="rId94" Type="http://schemas.openxmlformats.org/officeDocument/2006/relationships/hyperlink" Target="consultantplus://offline/ref=B1B617182B108A80FFE5DB4C9274E0FC5F5A8D6DC532945278EAEAB29F77E1CD978A5BC0335F77597F89F07034C2E0FA6C4D98CC17A1A1A98616B082K2p9I" TargetMode="External"/><Relationship Id="rId99" Type="http://schemas.openxmlformats.org/officeDocument/2006/relationships/hyperlink" Target="consultantplus://offline/ref=B1B617182B108A80FFE5DB4C9274E0FC5F5A8D6DC532905077EBEAB29F77E1CD978A5BC0335F77597F89F07033C2E0FA6C4D98CC17A1A1A98616B082K2p9I" TargetMode="External"/><Relationship Id="rId101" Type="http://schemas.openxmlformats.org/officeDocument/2006/relationships/hyperlink" Target="consultantplus://offline/ref=B1B617182B108A80FFE5DB4C9274E0FC5F5A8D6DC533965278E8EAB29F77E1CD978A5BC0335F77597F89F07032C2E0FA6C4D98CC17A1A1A98616B082K2p9I" TargetMode="External"/><Relationship Id="rId122" Type="http://schemas.openxmlformats.org/officeDocument/2006/relationships/hyperlink" Target="consultantplus://offline/ref=B1B617182B108A80FFE5C5418418BFF35F56D169C43F9F0222BBECE5C027E798C5CA0599711E64587E97F27133KCp8I" TargetMode="External"/><Relationship Id="rId130" Type="http://schemas.openxmlformats.org/officeDocument/2006/relationships/hyperlink" Target="consultantplus://offline/ref=B1B617182B108A80FFE5C5418418BFF35F54D669C0309F0222BBECE5C027E798C5CA0599711E64587E97F27133KCp8I" TargetMode="External"/><Relationship Id="rId135" Type="http://schemas.openxmlformats.org/officeDocument/2006/relationships/hyperlink" Target="consultantplus://offline/ref=B1B617182B108A80FFE5DB4C9274E0FC5F5A8D6DC5339D5C7CEFEAB29F77E1CD978A5BC0215F2F557E8CEE7130D7B6AB2AK1p9I" TargetMode="External"/><Relationship Id="rId143" Type="http://schemas.openxmlformats.org/officeDocument/2006/relationships/hyperlink" Target="consultantplus://offline/ref=B1B617182B108A80FFE5DB4C9274E0FC5F5A8D6DC5339D5C7CEFEAB29F77E1CD978A5BC0215F2F557E8CEE7130D7B6AB2AK1p9I" TargetMode="External"/><Relationship Id="rId148" Type="http://schemas.openxmlformats.org/officeDocument/2006/relationships/hyperlink" Target="consultantplus://offline/ref=B1B617182B108A80FFE5DB4C9274E0FC5F5A8D6DC532905077EBEAB29F77E1CD978A5BC0335F77597F89F07334C2E0FA6C4D98CC17A1A1A98616B082K2p9I" TargetMode="External"/><Relationship Id="rId151" Type="http://schemas.openxmlformats.org/officeDocument/2006/relationships/hyperlink" Target="consultantplus://offline/ref=B1B617182B108A80FFE5C5418418BFF35F54D560C1329F0222BBECE5C027E798C5CA0599711E64587E97F27133KCp8I" TargetMode="External"/><Relationship Id="rId156" Type="http://schemas.openxmlformats.org/officeDocument/2006/relationships/hyperlink" Target="consultantplus://offline/ref=B1B617182B108A80FFE5C5418418BFF35F54DB68C0309F0222BBECE5C027E798C5CA0599711E64587E97F27133KCp8I" TargetMode="External"/><Relationship Id="rId164" Type="http://schemas.openxmlformats.org/officeDocument/2006/relationships/hyperlink" Target="consultantplus://offline/ref=B1B617182B108A80FFE5C5418418BFF35F54DB68C0309F0222BBECE5C027E798C5CA0599711E64587E97F27133KCp8I"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1B617182B108A80FFE5DB4C9274E0FC5F5A8D6DC636975C7FE8EAB29F77E1CD978A5BC0335F77597F89F07134C2E0FA6C4D98CC17A1A1A98616B082K2p9I" TargetMode="External"/><Relationship Id="rId13" Type="http://schemas.openxmlformats.org/officeDocument/2006/relationships/hyperlink" Target="consultantplus://offline/ref=B1B617182B108A80FFE5DB4C9274E0FC5F5A8D6DC63495557DE7EAB29F77E1CD978A5BC0335F77597F89F07134C2E0FA6C4D98CC17A1A1A98616B082K2p9I" TargetMode="External"/><Relationship Id="rId18" Type="http://schemas.openxmlformats.org/officeDocument/2006/relationships/hyperlink" Target="consultantplus://offline/ref=B1B617182B108A80FFE5DB4C9274E0FC5F5A8D6DC633955378E7EAB29F77E1CD978A5BC0335F77597F89F07134C2E0FA6C4D98CC17A1A1A98616B082K2p9I" TargetMode="External"/><Relationship Id="rId39" Type="http://schemas.openxmlformats.org/officeDocument/2006/relationships/hyperlink" Target="consultantplus://offline/ref=B1B617182B108A80FFE5DB4C9274E0FC5F5A8D6DC537965077E8EAB29F77E1CD978A5BC0335F77597F89F07134C2E0FA6C4D98CC17A1A1A98616B082K2p9I" TargetMode="External"/><Relationship Id="rId109" Type="http://schemas.openxmlformats.org/officeDocument/2006/relationships/hyperlink" Target="consultantplus://offline/ref=B1B617182B108A80FFE5C5418418BFF35F54D669C0309F0222BBECE5C027E798C5CA0599711E64587E97F27133KCp8I" TargetMode="External"/><Relationship Id="rId34" Type="http://schemas.openxmlformats.org/officeDocument/2006/relationships/hyperlink" Target="consultantplus://offline/ref=B1B617182B108A80FFE5DB4C9274E0FC5F5A8D6DC63E915578EBEAB29F77E1CD978A5BC0335F77597F89F07134C2E0FA6C4D98CC17A1A1A98616B082K2p9I" TargetMode="External"/><Relationship Id="rId50" Type="http://schemas.openxmlformats.org/officeDocument/2006/relationships/hyperlink" Target="consultantplus://offline/ref=B1B617182B108A80FFE5DB4C9274E0FC5F5A8D6DC53596577BECEAB29F77E1CD978A5BC0335F77597F89F07134C2E0FA6C4D98CC17A1A1A98616B082K2p9I" TargetMode="External"/><Relationship Id="rId55" Type="http://schemas.openxmlformats.org/officeDocument/2006/relationships/hyperlink" Target="consultantplus://offline/ref=B1B617182B108A80FFE5DB4C9274E0FC5F5A8D6DC534945C7EECEAB29F77E1CD978A5BC0335F77597F89F07134C2E0FA6C4D98CC17A1A1A98616B082K2p9I" TargetMode="External"/><Relationship Id="rId76" Type="http://schemas.openxmlformats.org/officeDocument/2006/relationships/hyperlink" Target="consultantplus://offline/ref=B1B617182B108A80FFE5DB4C9274E0FC5F5A8D6DC533925C7AE7EAB29F77E1CD978A5BC0335F77597F89F07137C2E0FA6C4D98CC17A1A1A98616B082K2p9I" TargetMode="External"/><Relationship Id="rId97" Type="http://schemas.openxmlformats.org/officeDocument/2006/relationships/hyperlink" Target="consultantplus://offline/ref=B1B617182B108A80FFE5DB4C9274E0FC5F5A8D6DC533925C7AE7EAB29F77E1CD978A5BC0335F77597F89F07030C2E0FA6C4D98CC17A1A1A98616B082K2p9I" TargetMode="External"/><Relationship Id="rId104" Type="http://schemas.openxmlformats.org/officeDocument/2006/relationships/hyperlink" Target="consultantplus://offline/ref=B1B617182B108A80FFE5DB4C9274E0FC5F5A8D6DC532905077EBEAB29F77E1CD978A5BC0335F77597F89F07032C2E0FA6C4D98CC17A1A1A98616B082K2p9I" TargetMode="External"/><Relationship Id="rId120" Type="http://schemas.openxmlformats.org/officeDocument/2006/relationships/hyperlink" Target="consultantplus://offline/ref=B1B617182B108A80FFE5C5418418BFF35F54D765C5349F0222BBECE5C027E798C5CA0599711E64587E97F27133KCp8I" TargetMode="External"/><Relationship Id="rId125" Type="http://schemas.openxmlformats.org/officeDocument/2006/relationships/hyperlink" Target="consultantplus://offline/ref=B1B617182B108A80FFE5DB4C9274E0FC5F5A8D6DC532945278EAEAB29F77E1CD978A5BC0335F77597F89F07932C2E0FA6C4D98CC17A1A1A98616B082K2p9I" TargetMode="External"/><Relationship Id="rId141" Type="http://schemas.openxmlformats.org/officeDocument/2006/relationships/hyperlink" Target="consultantplus://offline/ref=B1B617182B108A80FFE5C5418418BFF35F54D669C0309F0222BBECE5C027E798D7CA5D95701878507F82A420759CB9AA2D0695CC0CBDA1AAK9p9I" TargetMode="External"/><Relationship Id="rId146" Type="http://schemas.openxmlformats.org/officeDocument/2006/relationships/hyperlink" Target="consultantplus://offline/ref=B1B617182B108A80FFE5DB4C9274E0FC5F5A8D6DC533925C7AE7EAB29F77E1CD978A5BC0335F77597F89F07330C2E0FA6C4D98CC17A1A1A98616B082K2p9I" TargetMode="External"/><Relationship Id="rId167" Type="http://schemas.openxmlformats.org/officeDocument/2006/relationships/hyperlink" Target="consultantplus://offline/ref=B1B617182B108A80FFE5DB4C9274E0FC5F5A8D6DC532905077EBEAB29F77E1CD978A5BC0335F77597F89F07231C2E0FA6C4D98CC17A1A1A98616B082K2p9I" TargetMode="External"/><Relationship Id="rId7" Type="http://schemas.openxmlformats.org/officeDocument/2006/relationships/hyperlink" Target="consultantplus://offline/ref=B1B617182B108A80FFE5DB4C9274E0FC5F5A8D6DC636945379ECEAB29F77E1CD978A5BC0335F77597F89F07134C2E0FA6C4D98CC17A1A1A98616B082K2p9I" TargetMode="External"/><Relationship Id="rId71" Type="http://schemas.openxmlformats.org/officeDocument/2006/relationships/hyperlink" Target="consultantplus://offline/ref=B1B617182B108A80FFE5DB4C9274E0FC5F5A8D6DCE30945679E4B7B8972EEDCF908504D734167B587E89F8793A9DE5EF7D1594C80CBFA0B69A14B2K8p1I" TargetMode="External"/><Relationship Id="rId92" Type="http://schemas.openxmlformats.org/officeDocument/2006/relationships/hyperlink" Target="consultantplus://offline/ref=B1B617182B108A80FFE5DB4C9274E0FC5F5A8D6DC532945278EAEAB29F77E1CD978A5BC0335F77597F89F07032C2E0FA6C4D98CC17A1A1A98616B082K2p9I" TargetMode="External"/><Relationship Id="rId162" Type="http://schemas.openxmlformats.org/officeDocument/2006/relationships/hyperlink" Target="consultantplus://offline/ref=B1B617182B108A80FFE5DB4C9274E0FC5F5A8D6DC5329D517AEFEAB29F77E1CD978A5BC0335F775A7A80F27330C2E0FA6C4D98CC17A1A1A98616B082K2p9I" TargetMode="External"/><Relationship Id="rId2" Type="http://schemas.openxmlformats.org/officeDocument/2006/relationships/settings" Target="settings.xml"/><Relationship Id="rId29" Type="http://schemas.openxmlformats.org/officeDocument/2006/relationships/hyperlink" Target="consultantplus://offline/ref=B1B617182B108A80FFE5DB4C9274E0FC5F5A8D6DC63F915477E8EAB29F77E1CD978A5BC0335F77597F89F07134C2E0FA6C4D98CC17A1A1A98616B082K2p9I" TargetMode="External"/><Relationship Id="rId24" Type="http://schemas.openxmlformats.org/officeDocument/2006/relationships/hyperlink" Target="consultantplus://offline/ref=B1B617182B108A80FFE5DB4C9274E0FC5F5A8D6DC630915D7DE9EAB29F77E1CD978A5BC0335F77597F89F07134C2E0FA6C4D98CC17A1A1A98616B082K2p9I" TargetMode="External"/><Relationship Id="rId40" Type="http://schemas.openxmlformats.org/officeDocument/2006/relationships/hyperlink" Target="consultantplus://offline/ref=B1B617182B108A80FFE5DB4C9274E0FC5F5A8D6DC537975C7BEFEAB29F77E1CD978A5BC0335F77597F89F07134C2E0FA6C4D98CC17A1A1A98616B082K2p9I" TargetMode="External"/><Relationship Id="rId45" Type="http://schemas.openxmlformats.org/officeDocument/2006/relationships/hyperlink" Target="consultantplus://offline/ref=B1B617182B108A80FFE5DB4C9274E0FC5F5A8D6DC53697567CEBEAB29F77E1CD978A5BC0335F77597F89F07134C2E0FA6C4D98CC17A1A1A98616B082K2p9I" TargetMode="External"/><Relationship Id="rId66" Type="http://schemas.openxmlformats.org/officeDocument/2006/relationships/hyperlink" Target="consultantplus://offline/ref=B1B617182B108A80FFE5DB4C9274E0FC5F5A8D6DC53292547BEFEAB29F77E1CD978A5BC0335F77597F89F07134C2E0FA6C4D98CC17A1A1A98616B082K2p9I" TargetMode="External"/><Relationship Id="rId87" Type="http://schemas.openxmlformats.org/officeDocument/2006/relationships/hyperlink" Target="consultantplus://offline/ref=B1B617182B108A80FFE5C5418418BFF35F54D669C0309F0222BBECE5C027E798C5CA0599711E64587E97F27133KCp8I" TargetMode="External"/><Relationship Id="rId110" Type="http://schemas.openxmlformats.org/officeDocument/2006/relationships/hyperlink" Target="consultantplus://offline/ref=B1B617182B108A80FFE5C5418418BFF35F54DB68C0309F0222BBECE5C027E798C5CA0599711E64587E97F27133KCp8I" TargetMode="External"/><Relationship Id="rId115" Type="http://schemas.openxmlformats.org/officeDocument/2006/relationships/hyperlink" Target="consultantplus://offline/ref=B1B617182B108A80FFE5C5418418BFF35F54D765C5349F0222BBECE5C027E798C5CA0599711E64587E97F27133KCp8I" TargetMode="External"/><Relationship Id="rId131" Type="http://schemas.openxmlformats.org/officeDocument/2006/relationships/hyperlink" Target="consultantplus://offline/ref=B1B617182B108A80FFE5C5418418BFF35F54D461C5359F0222BBECE5C027E798D7CA5D9570102E093BDCFD7034D7B4AA361A95CFK1p3I" TargetMode="External"/><Relationship Id="rId136" Type="http://schemas.openxmlformats.org/officeDocument/2006/relationships/hyperlink" Target="consultantplus://offline/ref=B1B617182B108A80FFE5DB4C9274E0FC5F5A8D6DC532945278EAEAB29F77E1CD978A5BC0335F77597F89F17137C2E0FA6C4D98CC17A1A1A98616B082K2p9I" TargetMode="External"/><Relationship Id="rId157" Type="http://schemas.openxmlformats.org/officeDocument/2006/relationships/hyperlink" Target="consultantplus://offline/ref=B1B617182B108A80FFE5DB4C9274E0FC5F5A8D6DC53295517DECEAB29F77E1CD978A5BC0335F77597C8AF67533C2E0FA6C4D98CC17A1A1A98616B082K2p9I" TargetMode="External"/><Relationship Id="rId61" Type="http://schemas.openxmlformats.org/officeDocument/2006/relationships/hyperlink" Target="consultantplus://offline/ref=B1B617182B108A80FFE5DB4C9274E0FC5F5A8D6DC533945D7AEFEAB29F77E1CD978A5BC0335F77597F89F07134C2E0FA6C4D98CC17A1A1A98616B082K2p9I" TargetMode="External"/><Relationship Id="rId82" Type="http://schemas.openxmlformats.org/officeDocument/2006/relationships/hyperlink" Target="consultantplus://offline/ref=B1B617182B108A80FFE5DB4C9274E0FC5F5A8D6DC53497547CE6EAB29F77E1CD978A5BC0335F77597F89F67833C2E0FA6C4D98CC17A1A1A98616B082K2p9I" TargetMode="External"/><Relationship Id="rId152" Type="http://schemas.openxmlformats.org/officeDocument/2006/relationships/hyperlink" Target="consultantplus://offline/ref=B1B617182B108A80FFE5C5418418BFF35F54D669C0309F0222BBECE5C027E798C5CA0599711E64587E97F27133KCp8I" TargetMode="External"/><Relationship Id="rId19" Type="http://schemas.openxmlformats.org/officeDocument/2006/relationships/hyperlink" Target="consultantplus://offline/ref=B1B617182B108A80FFE5DB4C9274E0FC5F5A8D6DC633905677E6EAB29F77E1CD978A5BC0335F77597F89F07134C2E0FA6C4D98CC17A1A1A98616B082K2p9I" TargetMode="External"/><Relationship Id="rId14" Type="http://schemas.openxmlformats.org/officeDocument/2006/relationships/hyperlink" Target="consultantplus://offline/ref=B1B617182B108A80FFE5DB4C9274E0FC5F5A8D6DC634975D7DEEEAB29F77E1CD978A5BC0335F77597F89F07134C2E0FA6C4D98CC17A1A1A98616B082K2p9I" TargetMode="External"/><Relationship Id="rId30" Type="http://schemas.openxmlformats.org/officeDocument/2006/relationships/hyperlink" Target="consultantplus://offline/ref=B1B617182B108A80FFE5DB4C9274E0FC5F5A8D6DC63F915477E7EAB29F77E1CD978A5BC0335F77597F89F07134C2E0FA6C4D98CC17A1A1A98616B082K2p9I" TargetMode="External"/><Relationship Id="rId35" Type="http://schemas.openxmlformats.org/officeDocument/2006/relationships/hyperlink" Target="consultantplus://offline/ref=B1B617182B108A80FFE5DB4C9274E0FC5F5A8D6DC63E93567EE8EAB29F77E1CD978A5BC0335F77597F89F07134C2E0FA6C4D98CC17A1A1A98616B082K2p9I" TargetMode="External"/><Relationship Id="rId56" Type="http://schemas.openxmlformats.org/officeDocument/2006/relationships/hyperlink" Target="consultantplus://offline/ref=B1B617182B108A80FFE5DB4C9274E0FC5F5A8D6DC534955376E6EAB29F77E1CD978A5BC0335F77597F89F07134C2E0FA6C4D98CC17A1A1A98616B082K2p9I" TargetMode="External"/><Relationship Id="rId77" Type="http://schemas.openxmlformats.org/officeDocument/2006/relationships/hyperlink" Target="consultantplus://offline/ref=B1B617182B108A80FFE5DB4C9274E0FC5F5A8D6DC532945278EAEAB29F77E1CD978A5BC0335F77597F89F07137C2E0FA6C4D98CC17A1A1A98616B082K2p9I" TargetMode="External"/><Relationship Id="rId100" Type="http://schemas.openxmlformats.org/officeDocument/2006/relationships/hyperlink" Target="consultantplus://offline/ref=B1B617182B108A80FFE5DB4C9274E0FC5F5A8D6DC533945D7AEFEAB29F77E1CD978A5BC0335F77597F89F07032C2E0FA6C4D98CC17A1A1A98616B082K2p9I" TargetMode="External"/><Relationship Id="rId105" Type="http://schemas.openxmlformats.org/officeDocument/2006/relationships/hyperlink" Target="consultantplus://offline/ref=B1B617182B108A80FFE5DB4C9274E0FC5F5A8D6DC53292547BEFEAB29F77E1CD978A5BC0335F77597F89F07136C2E0FA6C4D98CC17A1A1A98616B082K2p9I" TargetMode="External"/><Relationship Id="rId126" Type="http://schemas.openxmlformats.org/officeDocument/2006/relationships/hyperlink" Target="consultantplus://offline/ref=B1B617182B108A80FFE5DB4C9274E0FC5F5A8D6DC532905077EBEAB29F77E1CD978A5BC0335F77597F89F07038C2E0FA6C4D98CC17A1A1A98616B082K2p9I" TargetMode="External"/><Relationship Id="rId147" Type="http://schemas.openxmlformats.org/officeDocument/2006/relationships/hyperlink" Target="consultantplus://offline/ref=B1B617182B108A80FFE5DB4C9274E0FC5F5A8D6DC532945278EAEAB29F77E1CD978A5BC0335F77597F89F17334C2E0FA6C4D98CC17A1A1A98616B082K2p9I" TargetMode="External"/><Relationship Id="rId168" Type="http://schemas.openxmlformats.org/officeDocument/2006/relationships/fontTable" Target="fontTable.xml"/><Relationship Id="rId8" Type="http://schemas.openxmlformats.org/officeDocument/2006/relationships/hyperlink" Target="consultantplus://offline/ref=B1B617182B108A80FFE5DB4C9274E0FC5F5A8D6DC636955177EEEAB29F77E1CD978A5BC0335F77597F89F07134C2E0FA6C4D98CC17A1A1A98616B082K2p9I" TargetMode="External"/><Relationship Id="rId51" Type="http://schemas.openxmlformats.org/officeDocument/2006/relationships/hyperlink" Target="consultantplus://offline/ref=B1B617182B108A80FFE5DB4C9274E0FC5F5A8D6DC535975576E7EAB29F77E1CD978A5BC0335F77597F89F07134C2E0FA6C4D98CC17A1A1A98616B082K2p9I" TargetMode="External"/><Relationship Id="rId72" Type="http://schemas.openxmlformats.org/officeDocument/2006/relationships/hyperlink" Target="consultantplus://offline/ref=B1B617182B108A80FFE5DB4C9274E0FC5F5A8D6DCE30945679E4B7B8972EEDCF908504D734167B587F8DF1763A9DE5EF7D1594C80CBFA0B69A14B2K8p1I" TargetMode="External"/><Relationship Id="rId93" Type="http://schemas.openxmlformats.org/officeDocument/2006/relationships/hyperlink" Target="consultantplus://offline/ref=B1B617182B108A80FFE5DB4C9274E0FC5F5A8D6DC532945278EAEAB29F77E1CD978A5BC0335F77597F89F07035C2E0FA6C4D98CC17A1A1A98616B082K2p9I" TargetMode="External"/><Relationship Id="rId98" Type="http://schemas.openxmlformats.org/officeDocument/2006/relationships/hyperlink" Target="consultantplus://offline/ref=B1B617182B108A80FFE5DB4C9274E0FC5F5A8D6DC53292547BEFEAB29F77E1CD978A5BC0335F77597F89F07137C2E0FA6C4D98CC17A1A1A98616B082K2p9I" TargetMode="External"/><Relationship Id="rId121" Type="http://schemas.openxmlformats.org/officeDocument/2006/relationships/hyperlink" Target="consultantplus://offline/ref=B1B617182B108A80FFE5C5418418BFF35F54DB68C0309F0222BBECE5C027E798C5CA0599711E64587E97F27133KCp8I" TargetMode="External"/><Relationship Id="rId142" Type="http://schemas.openxmlformats.org/officeDocument/2006/relationships/hyperlink" Target="consultantplus://offline/ref=B1B617182B108A80FFE5C5418418BFF35F56D061C6349F0222BBECE5C027E798C5CA0599711E64587E97F27133KCp8I" TargetMode="External"/><Relationship Id="rId163" Type="http://schemas.openxmlformats.org/officeDocument/2006/relationships/hyperlink" Target="consultantplus://offline/ref=B1B617182B108A80FFE5DB4C9274E0FC5F5A8D6DC5329D507DE8EAB29F77E1CD978A5BC0215F2F557E8CEE7130D7B6AB2AK1p9I" TargetMode="External"/><Relationship Id="rId3" Type="http://schemas.openxmlformats.org/officeDocument/2006/relationships/webSettings" Target="webSettings.xml"/><Relationship Id="rId25" Type="http://schemas.openxmlformats.org/officeDocument/2006/relationships/hyperlink" Target="consultantplus://offline/ref=B1B617182B108A80FFE5DB4C9274E0FC5F5A8D6DC630915D7DE7EAB29F77E1CD978A5BC0335F77597F89F07134C2E0FA6C4D98CC17A1A1A98616B082K2p9I" TargetMode="External"/><Relationship Id="rId46" Type="http://schemas.openxmlformats.org/officeDocument/2006/relationships/hyperlink" Target="consultantplus://offline/ref=B1B617182B108A80FFE5DB4C9274E0FC5F5A8D6DC536905D7EEFEAB29F77E1CD978A5BC0335F77597F89F07134C2E0FA6C4D98CC17A1A1A98616B082K2p9I" TargetMode="External"/><Relationship Id="rId67" Type="http://schemas.openxmlformats.org/officeDocument/2006/relationships/hyperlink" Target="consultantplus://offline/ref=B1B617182B108A80FFE5C5418418BFF35F54DB60C2369F0222BBECE5C027E798C5CA0599711E64587E97F27133KCp8I" TargetMode="External"/><Relationship Id="rId116" Type="http://schemas.openxmlformats.org/officeDocument/2006/relationships/hyperlink" Target="consultantplus://offline/ref=B1B617182B108A80FFE5DB4C9274E0FC5F5A8D6DC533925C7AE7EAB29F77E1CD978A5BC0335F77597F89F07038C2E0FA6C4D98CC17A1A1A98616B082K2p9I" TargetMode="External"/><Relationship Id="rId137" Type="http://schemas.openxmlformats.org/officeDocument/2006/relationships/hyperlink" Target="consultantplus://offline/ref=B1B617182B108A80FFE5C5418418BFF35F54D560C1329F0222BBECE5C027E798C5CA0599711E64587E97F27133KCp8I" TargetMode="External"/><Relationship Id="rId158" Type="http://schemas.openxmlformats.org/officeDocument/2006/relationships/hyperlink" Target="consultantplus://offline/ref=B1B617182B108A80FFE5C5418418BFF35F56D269C5329F0222BBECE5C027E798D7CA5D95701B7F5D7E82A420759CB9AA2D0695CC0CBDA1AAK9p9I" TargetMode="External"/><Relationship Id="rId20" Type="http://schemas.openxmlformats.org/officeDocument/2006/relationships/hyperlink" Target="consultantplus://offline/ref=B1B617182B108A80FFE5DB4C9274E0FC5F5A8D6DC63397537BE8EAB29F77E1CD978A5BC0335F77597F89F07134C2E0FA6C4D98CC17A1A1A98616B082K2p9I" TargetMode="External"/><Relationship Id="rId41" Type="http://schemas.openxmlformats.org/officeDocument/2006/relationships/hyperlink" Target="consultantplus://offline/ref=B1B617182B108A80FFE5DB4C9274E0FC5F5A8D6DC537915C79EEEAB29F77E1CD978A5BC0335F77597F89F07134C2E0FA6C4D98CC17A1A1A98616B082K2p9I" TargetMode="External"/><Relationship Id="rId62" Type="http://schemas.openxmlformats.org/officeDocument/2006/relationships/hyperlink" Target="consultantplus://offline/ref=B1B617182B108A80FFE5DB4C9274E0FC5F5A8D6DC533965278E8EAB29F77E1CD978A5BC0335F77597F89F07134C2E0FA6C4D98CC17A1A1A98616B082K2p9I" TargetMode="External"/><Relationship Id="rId83" Type="http://schemas.openxmlformats.org/officeDocument/2006/relationships/hyperlink" Target="consultantplus://offline/ref=B1B617182B108A80FFE5DB4C9274E0FC5F5A8D6DC532905077EBEAB29F77E1CD978A5BC0335F77597F89F07137C2E0FA6C4D98CC17A1A1A98616B082K2p9I" TargetMode="External"/><Relationship Id="rId88" Type="http://schemas.openxmlformats.org/officeDocument/2006/relationships/hyperlink" Target="consultantplus://offline/ref=B1B617182B108A80FFE5C5418418BFF35F56D061C7339F0222BBECE5C027E798C5CA0599711E64587E97F27133KCp8I" TargetMode="External"/><Relationship Id="rId111" Type="http://schemas.openxmlformats.org/officeDocument/2006/relationships/hyperlink" Target="consultantplus://offline/ref=B1B617182B108A80FFE5C5418418BFF35F54D765C5349F0222BBECE5C027E798C5CA0599711E64587E97F27133KCp8I" TargetMode="External"/><Relationship Id="rId132" Type="http://schemas.openxmlformats.org/officeDocument/2006/relationships/hyperlink" Target="consultantplus://offline/ref=B1B617182B108A80FFE5C5418418BFF35F56D061C7339F0222BBECE5C027E798D7CA5D95701B7B5D7F82A420759CB9AA2D0695CC0CBDA1AAK9p9I" TargetMode="External"/><Relationship Id="rId153" Type="http://schemas.openxmlformats.org/officeDocument/2006/relationships/hyperlink" Target="consultantplus://offline/ref=B1B617182B108A80FFE5C5418418BFF35F54D461C5359F0222BBECE5C027E798D7CA5D9570102E093BDCFD7034D7B4AA361A95CFK1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18074</Words>
  <Characters>103028</Characters>
  <Application>Microsoft Office Word</Application>
  <DocSecurity>0</DocSecurity>
  <Lines>858</Lines>
  <Paragraphs>241</Paragraphs>
  <ScaleCrop>false</ScaleCrop>
  <Company/>
  <LinksUpToDate>false</LinksUpToDate>
  <CharactersWithSpaces>120861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2021-01-15T08:41:00Z</dcterms:created>
  <dcterms:modified xsi:type="dcterms:W3CDTF">2021-01-15T08:41:00Z</dcterms:modified>
</cp:coreProperties>
</file>