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B2B" w:rsidRDefault="00123B2B">
      <w:pPr>
        <w:pStyle w:val="ConsPlusTitlePage"/>
      </w:pPr>
      <w:r>
        <w:t xml:space="preserve">Документ предоставлен </w:t>
      </w:r>
      <w:hyperlink r:id="rId4">
        <w:r>
          <w:rPr>
            <w:color w:val="0000FF"/>
          </w:rPr>
          <w:t>КонсультантПлюс</w:t>
        </w:r>
      </w:hyperlink>
      <w:r>
        <w:br/>
      </w:r>
    </w:p>
    <w:p w:rsidR="00123B2B" w:rsidRDefault="00123B2B">
      <w:pPr>
        <w:pStyle w:val="ConsPlusNormal"/>
        <w:jc w:val="both"/>
        <w:outlineLvl w:val="0"/>
      </w:pPr>
    </w:p>
    <w:p w:rsidR="00123B2B" w:rsidRDefault="00123B2B">
      <w:pPr>
        <w:pStyle w:val="ConsPlusTitle"/>
        <w:jc w:val="center"/>
        <w:outlineLvl w:val="0"/>
      </w:pPr>
      <w:r>
        <w:t>АДМИНИСТРАЦИЯ ГОРОДА АЧИНСКА</w:t>
      </w:r>
    </w:p>
    <w:p w:rsidR="00123B2B" w:rsidRDefault="00123B2B">
      <w:pPr>
        <w:pStyle w:val="ConsPlusTitle"/>
        <w:jc w:val="center"/>
      </w:pPr>
      <w:r>
        <w:t>КРАСНОЯРСКОГО КРАЯ</w:t>
      </w:r>
    </w:p>
    <w:p w:rsidR="00123B2B" w:rsidRDefault="00123B2B">
      <w:pPr>
        <w:pStyle w:val="ConsPlusTitle"/>
        <w:jc w:val="center"/>
      </w:pPr>
    </w:p>
    <w:p w:rsidR="00123B2B" w:rsidRDefault="00123B2B">
      <w:pPr>
        <w:pStyle w:val="ConsPlusTitle"/>
        <w:jc w:val="center"/>
      </w:pPr>
      <w:r>
        <w:t>ПОСТАНОВЛЕНИЕ</w:t>
      </w:r>
    </w:p>
    <w:p w:rsidR="00123B2B" w:rsidRDefault="00123B2B">
      <w:pPr>
        <w:pStyle w:val="ConsPlusTitle"/>
        <w:jc w:val="center"/>
      </w:pPr>
      <w:r>
        <w:t>от 19 октября 2017 г. N 324-п</w:t>
      </w:r>
    </w:p>
    <w:p w:rsidR="00123B2B" w:rsidRDefault="00123B2B">
      <w:pPr>
        <w:pStyle w:val="ConsPlusTitle"/>
        <w:jc w:val="center"/>
      </w:pPr>
    </w:p>
    <w:p w:rsidR="00123B2B" w:rsidRDefault="00123B2B">
      <w:pPr>
        <w:pStyle w:val="ConsPlusTitle"/>
        <w:jc w:val="center"/>
      </w:pPr>
      <w:r>
        <w:t>ОБ УТВЕРЖДЕНИИ МУНИЦИПАЛЬНОЙ ПРОГРАММЫ ГОРОДА АЧИНСКА</w:t>
      </w:r>
    </w:p>
    <w:p w:rsidR="00123B2B" w:rsidRDefault="00123B2B">
      <w:pPr>
        <w:pStyle w:val="ConsPlusTitle"/>
        <w:jc w:val="center"/>
      </w:pPr>
      <w:r>
        <w:t>"ФОРМИРОВАНИЕ СОВРЕМЕННОЙ ГОРОДСКОЙ СРЕДЫ"</w:t>
      </w:r>
    </w:p>
    <w:p w:rsidR="00123B2B" w:rsidRDefault="00123B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23B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3B2B" w:rsidRDefault="00123B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3B2B" w:rsidRDefault="00123B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3B2B" w:rsidRDefault="00123B2B">
            <w:pPr>
              <w:pStyle w:val="ConsPlusNormal"/>
              <w:jc w:val="center"/>
            </w:pPr>
            <w:r>
              <w:rPr>
                <w:color w:val="392C69"/>
              </w:rPr>
              <w:t>Список изменяющих документов</w:t>
            </w:r>
          </w:p>
          <w:p w:rsidR="00123B2B" w:rsidRDefault="00123B2B">
            <w:pPr>
              <w:pStyle w:val="ConsPlusNormal"/>
              <w:jc w:val="center"/>
            </w:pPr>
            <w:r>
              <w:rPr>
                <w:color w:val="392C69"/>
              </w:rPr>
              <w:t>(в ред. Постановлений администрации г. Ачинска Красноярского края</w:t>
            </w:r>
          </w:p>
          <w:p w:rsidR="00123B2B" w:rsidRDefault="00123B2B">
            <w:pPr>
              <w:pStyle w:val="ConsPlusNormal"/>
              <w:jc w:val="center"/>
            </w:pPr>
            <w:r>
              <w:rPr>
                <w:color w:val="392C69"/>
              </w:rPr>
              <w:t xml:space="preserve">от 30.11.2017 </w:t>
            </w:r>
            <w:hyperlink r:id="rId5">
              <w:r>
                <w:rPr>
                  <w:color w:val="0000FF"/>
                </w:rPr>
                <w:t>N 389-п/1</w:t>
              </w:r>
            </w:hyperlink>
            <w:r>
              <w:rPr>
                <w:color w:val="392C69"/>
              </w:rPr>
              <w:t xml:space="preserve">, от 27.03.2018 </w:t>
            </w:r>
            <w:hyperlink r:id="rId6">
              <w:r>
                <w:rPr>
                  <w:color w:val="0000FF"/>
                </w:rPr>
                <w:t>N 086-п</w:t>
              </w:r>
            </w:hyperlink>
            <w:r>
              <w:rPr>
                <w:color w:val="392C69"/>
              </w:rPr>
              <w:t xml:space="preserve">, от 07.06.2018 </w:t>
            </w:r>
            <w:hyperlink r:id="rId7">
              <w:r>
                <w:rPr>
                  <w:color w:val="0000FF"/>
                </w:rPr>
                <w:t>N 165-п</w:t>
              </w:r>
            </w:hyperlink>
            <w:r>
              <w:rPr>
                <w:color w:val="392C69"/>
              </w:rPr>
              <w:t>,</w:t>
            </w:r>
          </w:p>
          <w:p w:rsidR="00123B2B" w:rsidRDefault="00123B2B">
            <w:pPr>
              <w:pStyle w:val="ConsPlusNormal"/>
              <w:jc w:val="center"/>
            </w:pPr>
            <w:r>
              <w:rPr>
                <w:color w:val="392C69"/>
              </w:rPr>
              <w:t xml:space="preserve">от 17.07.2018 </w:t>
            </w:r>
            <w:hyperlink r:id="rId8">
              <w:r>
                <w:rPr>
                  <w:color w:val="0000FF"/>
                </w:rPr>
                <w:t>N 218-п</w:t>
              </w:r>
            </w:hyperlink>
            <w:r>
              <w:rPr>
                <w:color w:val="392C69"/>
              </w:rPr>
              <w:t xml:space="preserve">, от 22.10.2018 </w:t>
            </w:r>
            <w:hyperlink r:id="rId9">
              <w:r>
                <w:rPr>
                  <w:color w:val="0000FF"/>
                </w:rPr>
                <w:t>N 380-п</w:t>
              </w:r>
            </w:hyperlink>
            <w:r>
              <w:rPr>
                <w:color w:val="392C69"/>
              </w:rPr>
              <w:t xml:space="preserve">, от 04.12.2018 </w:t>
            </w:r>
            <w:hyperlink r:id="rId10">
              <w:r>
                <w:rPr>
                  <w:color w:val="0000FF"/>
                </w:rPr>
                <w:t>N 437-п</w:t>
              </w:r>
            </w:hyperlink>
            <w:r>
              <w:rPr>
                <w:color w:val="392C69"/>
              </w:rPr>
              <w:t>,</w:t>
            </w:r>
          </w:p>
          <w:p w:rsidR="00123B2B" w:rsidRDefault="00123B2B">
            <w:pPr>
              <w:pStyle w:val="ConsPlusNormal"/>
              <w:jc w:val="center"/>
            </w:pPr>
            <w:r>
              <w:rPr>
                <w:color w:val="392C69"/>
              </w:rPr>
              <w:t xml:space="preserve">от 19.02.2019 </w:t>
            </w:r>
            <w:hyperlink r:id="rId11">
              <w:r>
                <w:rPr>
                  <w:color w:val="0000FF"/>
                </w:rPr>
                <w:t>N 067-п</w:t>
              </w:r>
            </w:hyperlink>
            <w:r>
              <w:rPr>
                <w:color w:val="392C69"/>
              </w:rPr>
              <w:t xml:space="preserve">, от 08.04.2019 </w:t>
            </w:r>
            <w:hyperlink r:id="rId12">
              <w:r>
                <w:rPr>
                  <w:color w:val="0000FF"/>
                </w:rPr>
                <w:t>N 130-п</w:t>
              </w:r>
            </w:hyperlink>
            <w:r>
              <w:rPr>
                <w:color w:val="392C69"/>
              </w:rPr>
              <w:t xml:space="preserve">, от 29.07.2019 </w:t>
            </w:r>
            <w:hyperlink r:id="rId13">
              <w:r>
                <w:rPr>
                  <w:color w:val="0000FF"/>
                </w:rPr>
                <w:t>N 281-п</w:t>
              </w:r>
            </w:hyperlink>
            <w:r>
              <w:rPr>
                <w:color w:val="392C69"/>
              </w:rPr>
              <w:t>,</w:t>
            </w:r>
          </w:p>
          <w:p w:rsidR="00123B2B" w:rsidRDefault="00123B2B">
            <w:pPr>
              <w:pStyle w:val="ConsPlusNormal"/>
              <w:jc w:val="center"/>
            </w:pPr>
            <w:r>
              <w:rPr>
                <w:color w:val="392C69"/>
              </w:rPr>
              <w:t xml:space="preserve">от 14.10.2019 </w:t>
            </w:r>
            <w:hyperlink r:id="rId14">
              <w:r>
                <w:rPr>
                  <w:color w:val="0000FF"/>
                </w:rPr>
                <w:t>N 418-п</w:t>
              </w:r>
            </w:hyperlink>
            <w:r>
              <w:rPr>
                <w:color w:val="392C69"/>
              </w:rPr>
              <w:t xml:space="preserve">, от 12.10.2020 </w:t>
            </w:r>
            <w:hyperlink r:id="rId15">
              <w:r>
                <w:rPr>
                  <w:color w:val="0000FF"/>
                </w:rPr>
                <w:t>N 253-п</w:t>
              </w:r>
            </w:hyperlink>
            <w:r>
              <w:rPr>
                <w:color w:val="392C69"/>
              </w:rPr>
              <w:t xml:space="preserve">, от 07.12.2020 </w:t>
            </w:r>
            <w:hyperlink r:id="rId16">
              <w:r>
                <w:rPr>
                  <w:color w:val="0000FF"/>
                </w:rPr>
                <w:t>N 291-п</w:t>
              </w:r>
            </w:hyperlink>
            <w:r>
              <w:rPr>
                <w:color w:val="392C69"/>
              </w:rPr>
              <w:t>,</w:t>
            </w:r>
          </w:p>
          <w:p w:rsidR="00123B2B" w:rsidRDefault="00123B2B">
            <w:pPr>
              <w:pStyle w:val="ConsPlusNormal"/>
              <w:jc w:val="center"/>
            </w:pPr>
            <w:r>
              <w:rPr>
                <w:color w:val="392C69"/>
              </w:rPr>
              <w:t xml:space="preserve">от 22.07.2021 </w:t>
            </w:r>
            <w:hyperlink r:id="rId17">
              <w:r>
                <w:rPr>
                  <w:color w:val="0000FF"/>
                </w:rPr>
                <w:t>N 219-п</w:t>
              </w:r>
            </w:hyperlink>
            <w:r>
              <w:rPr>
                <w:color w:val="392C69"/>
              </w:rPr>
              <w:t xml:space="preserve">, от 11.10.2021 </w:t>
            </w:r>
            <w:hyperlink r:id="rId18">
              <w:r>
                <w:rPr>
                  <w:color w:val="0000FF"/>
                </w:rPr>
                <w:t>N 289-п</w:t>
              </w:r>
            </w:hyperlink>
            <w:r>
              <w:rPr>
                <w:color w:val="392C69"/>
              </w:rPr>
              <w:t xml:space="preserve">, от 28.12.2021 </w:t>
            </w:r>
            <w:hyperlink r:id="rId19">
              <w:r>
                <w:rPr>
                  <w:color w:val="0000FF"/>
                </w:rPr>
                <w:t>N 375-п</w:t>
              </w:r>
            </w:hyperlink>
            <w:r>
              <w:rPr>
                <w:color w:val="392C69"/>
              </w:rPr>
              <w:t>,</w:t>
            </w:r>
          </w:p>
          <w:p w:rsidR="00123B2B" w:rsidRDefault="00123B2B">
            <w:pPr>
              <w:pStyle w:val="ConsPlusNormal"/>
              <w:jc w:val="center"/>
            </w:pPr>
            <w:r>
              <w:rPr>
                <w:color w:val="392C69"/>
              </w:rPr>
              <w:t xml:space="preserve">от 12.04.2022 </w:t>
            </w:r>
            <w:hyperlink r:id="rId20">
              <w:r>
                <w:rPr>
                  <w:color w:val="0000FF"/>
                </w:rPr>
                <w:t>N 118-п</w:t>
              </w:r>
            </w:hyperlink>
            <w:r>
              <w:rPr>
                <w:color w:val="392C69"/>
              </w:rPr>
              <w:t xml:space="preserve">, от 29.06.2022 </w:t>
            </w:r>
            <w:hyperlink r:id="rId21">
              <w:r>
                <w:rPr>
                  <w:color w:val="0000FF"/>
                </w:rPr>
                <w:t>N 178-П</w:t>
              </w:r>
            </w:hyperlink>
            <w:r>
              <w:rPr>
                <w:color w:val="392C69"/>
              </w:rPr>
              <w:t xml:space="preserve">, от 13.10.2022 </w:t>
            </w:r>
            <w:hyperlink r:id="rId22">
              <w:r>
                <w:rPr>
                  <w:color w:val="0000FF"/>
                </w:rPr>
                <w:t>N 327-п</w:t>
              </w:r>
            </w:hyperlink>
            <w:r>
              <w:rPr>
                <w:color w:val="392C69"/>
              </w:rPr>
              <w:t>,</w:t>
            </w:r>
          </w:p>
          <w:p w:rsidR="00123B2B" w:rsidRDefault="00123B2B">
            <w:pPr>
              <w:pStyle w:val="ConsPlusNormal"/>
              <w:jc w:val="center"/>
            </w:pPr>
            <w:r>
              <w:rPr>
                <w:color w:val="392C69"/>
              </w:rPr>
              <w:t xml:space="preserve">от 13.10.2022 </w:t>
            </w:r>
            <w:hyperlink r:id="rId23">
              <w:r>
                <w:rPr>
                  <w:color w:val="0000FF"/>
                </w:rPr>
                <w:t>N 328-п</w:t>
              </w:r>
            </w:hyperlink>
            <w:r>
              <w:rPr>
                <w:color w:val="392C69"/>
              </w:rPr>
              <w:t xml:space="preserve">, от 14.11.2022 </w:t>
            </w:r>
            <w:hyperlink r:id="rId24">
              <w:r>
                <w:rPr>
                  <w:color w:val="0000FF"/>
                </w:rPr>
                <w:t>N 390-п</w:t>
              </w:r>
            </w:hyperlink>
            <w:r>
              <w:rPr>
                <w:color w:val="392C69"/>
              </w:rPr>
              <w:t xml:space="preserve">, от 07.08.2023 </w:t>
            </w:r>
            <w:hyperlink r:id="rId25">
              <w:r>
                <w:rPr>
                  <w:color w:val="0000FF"/>
                </w:rPr>
                <w:t>N 239-п</w:t>
              </w:r>
            </w:hyperlink>
            <w:r>
              <w:rPr>
                <w:color w:val="392C69"/>
              </w:rPr>
              <w:t>,</w:t>
            </w:r>
          </w:p>
          <w:p w:rsidR="00123B2B" w:rsidRDefault="00123B2B">
            <w:pPr>
              <w:pStyle w:val="ConsPlusNormal"/>
              <w:jc w:val="center"/>
            </w:pPr>
            <w:r>
              <w:rPr>
                <w:color w:val="392C69"/>
              </w:rPr>
              <w:t xml:space="preserve">от 13.09.2023 </w:t>
            </w:r>
            <w:hyperlink r:id="rId26">
              <w:r>
                <w:rPr>
                  <w:color w:val="0000FF"/>
                </w:rPr>
                <w:t>N 270-п</w:t>
              </w:r>
            </w:hyperlink>
            <w:r>
              <w:rPr>
                <w:color w:val="392C69"/>
              </w:rPr>
              <w:t xml:space="preserve">, от 25.10.2023 </w:t>
            </w:r>
            <w:hyperlink r:id="rId27">
              <w:r>
                <w:rPr>
                  <w:color w:val="0000FF"/>
                </w:rPr>
                <w:t>N 315-п</w:t>
              </w:r>
            </w:hyperlink>
            <w:r>
              <w:rPr>
                <w:color w:val="392C69"/>
              </w:rPr>
              <w:t xml:space="preserve">, от 13.11.2023 </w:t>
            </w:r>
            <w:hyperlink r:id="rId28">
              <w:r>
                <w:rPr>
                  <w:color w:val="0000FF"/>
                </w:rPr>
                <w:t>N 333-п</w:t>
              </w:r>
            </w:hyperlink>
            <w:r>
              <w:rPr>
                <w:color w:val="392C69"/>
              </w:rPr>
              <w:t>,</w:t>
            </w:r>
          </w:p>
          <w:p w:rsidR="00123B2B" w:rsidRDefault="00123B2B">
            <w:pPr>
              <w:pStyle w:val="ConsPlusNormal"/>
              <w:jc w:val="center"/>
            </w:pPr>
            <w:r>
              <w:rPr>
                <w:color w:val="392C69"/>
              </w:rPr>
              <w:t xml:space="preserve">от 19.12.2023 </w:t>
            </w:r>
            <w:hyperlink r:id="rId29">
              <w:r>
                <w:rPr>
                  <w:color w:val="0000FF"/>
                </w:rPr>
                <w:t>N 395-п</w:t>
              </w:r>
            </w:hyperlink>
            <w:r>
              <w:rPr>
                <w:color w:val="392C69"/>
              </w:rPr>
              <w:t xml:space="preserve">, от 29.01.2024 </w:t>
            </w:r>
            <w:hyperlink r:id="rId30">
              <w:r>
                <w:rPr>
                  <w:color w:val="0000FF"/>
                </w:rPr>
                <w:t>N 033-п</w:t>
              </w:r>
            </w:hyperlink>
            <w:r>
              <w:rPr>
                <w:color w:val="392C69"/>
              </w:rPr>
              <w:t xml:space="preserve">, от 16.04.2024 </w:t>
            </w:r>
            <w:hyperlink r:id="rId31">
              <w:r>
                <w:rPr>
                  <w:color w:val="0000FF"/>
                </w:rPr>
                <w:t>N 101-п</w:t>
              </w:r>
            </w:hyperlink>
            <w:r>
              <w:rPr>
                <w:color w:val="392C69"/>
              </w:rPr>
              <w:t>,</w:t>
            </w:r>
          </w:p>
          <w:p w:rsidR="00123B2B" w:rsidRDefault="00123B2B">
            <w:pPr>
              <w:pStyle w:val="ConsPlusNormal"/>
              <w:jc w:val="center"/>
            </w:pPr>
            <w:r>
              <w:rPr>
                <w:color w:val="392C69"/>
              </w:rPr>
              <w:t xml:space="preserve">от 14.10.2024 </w:t>
            </w:r>
            <w:hyperlink r:id="rId32">
              <w:r>
                <w:rPr>
                  <w:color w:val="0000FF"/>
                </w:rPr>
                <w:t>N 287-п</w:t>
              </w:r>
            </w:hyperlink>
            <w:r>
              <w:rPr>
                <w:color w:val="392C69"/>
              </w:rPr>
              <w:t xml:space="preserve">, от 27.11.2024 </w:t>
            </w:r>
            <w:hyperlink r:id="rId33">
              <w:r>
                <w:rPr>
                  <w:color w:val="0000FF"/>
                </w:rPr>
                <w:t>N 340-п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3B2B" w:rsidRDefault="00123B2B">
            <w:pPr>
              <w:pStyle w:val="ConsPlusNormal"/>
            </w:pPr>
          </w:p>
        </w:tc>
      </w:tr>
    </w:tbl>
    <w:p w:rsidR="00123B2B" w:rsidRDefault="00123B2B">
      <w:pPr>
        <w:pStyle w:val="ConsPlusNormal"/>
        <w:jc w:val="both"/>
      </w:pPr>
    </w:p>
    <w:p w:rsidR="00123B2B" w:rsidRDefault="00123B2B">
      <w:pPr>
        <w:pStyle w:val="ConsPlusNormal"/>
        <w:ind w:firstLine="540"/>
        <w:jc w:val="both"/>
      </w:pPr>
      <w:r>
        <w:t xml:space="preserve">В целях создания наиболее благоприятных и комфортных условий жизнедеятельности населения, в соответствии со </w:t>
      </w:r>
      <w:hyperlink r:id="rId34">
        <w:r>
          <w:rPr>
            <w:color w:val="0000FF"/>
          </w:rPr>
          <w:t>статьей 179</w:t>
        </w:r>
      </w:hyperlink>
      <w:r>
        <w:t xml:space="preserve"> Бюджетного кодекса Российской Федерации, </w:t>
      </w:r>
      <w:hyperlink r:id="rId35">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36">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37">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38">
        <w:r>
          <w:rPr>
            <w:color w:val="0000FF"/>
          </w:rPr>
          <w:t>статьями 36</w:t>
        </w:r>
      </w:hyperlink>
      <w:r>
        <w:t xml:space="preserve">, </w:t>
      </w:r>
      <w:hyperlink r:id="rId39">
        <w:r>
          <w:rPr>
            <w:color w:val="0000FF"/>
          </w:rPr>
          <w:t>40</w:t>
        </w:r>
      </w:hyperlink>
      <w:r>
        <w:t xml:space="preserve">, </w:t>
      </w:r>
      <w:hyperlink r:id="rId40">
        <w:r>
          <w:rPr>
            <w:color w:val="0000FF"/>
          </w:rPr>
          <w:t>55</w:t>
        </w:r>
      </w:hyperlink>
      <w:r>
        <w:t xml:space="preserve">, </w:t>
      </w:r>
      <w:hyperlink r:id="rId41">
        <w:r>
          <w:rPr>
            <w:color w:val="0000FF"/>
          </w:rPr>
          <w:t>57</w:t>
        </w:r>
      </w:hyperlink>
      <w:r>
        <w:t xml:space="preserve"> Устава города Ачинска, постановляю:</w:t>
      </w:r>
    </w:p>
    <w:p w:rsidR="00123B2B" w:rsidRDefault="00123B2B">
      <w:pPr>
        <w:pStyle w:val="ConsPlusNormal"/>
        <w:spacing w:before="180"/>
        <w:ind w:firstLine="540"/>
        <w:jc w:val="both"/>
      </w:pPr>
      <w:r>
        <w:t xml:space="preserve">1. Утвердить муниципальную </w:t>
      </w:r>
      <w:hyperlink w:anchor="P42">
        <w:r>
          <w:rPr>
            <w:color w:val="0000FF"/>
          </w:rPr>
          <w:t>программу</w:t>
        </w:r>
      </w:hyperlink>
      <w:r>
        <w:t xml:space="preserve"> города Ачинска "Формирование современной городской среды" согласно приложению.</w:t>
      </w:r>
    </w:p>
    <w:p w:rsidR="00123B2B" w:rsidRDefault="00123B2B">
      <w:pPr>
        <w:pStyle w:val="ConsPlusNormal"/>
        <w:spacing w:before="180"/>
        <w:ind w:firstLine="540"/>
        <w:jc w:val="both"/>
      </w:pPr>
      <w:r>
        <w:t>2. Контроль исполнения Постановления возложить на заместителя Главы города Ачинска по жилищно-коммунальному хозяйству и транспорту В.В. Анфимова.</w:t>
      </w:r>
    </w:p>
    <w:p w:rsidR="00123B2B" w:rsidRDefault="00123B2B">
      <w:pPr>
        <w:pStyle w:val="ConsPlusNormal"/>
        <w:jc w:val="both"/>
      </w:pPr>
      <w:r>
        <w:t xml:space="preserve">(п. 2 в ред. </w:t>
      </w:r>
      <w:hyperlink r:id="rId42">
        <w:r>
          <w:rPr>
            <w:color w:val="0000FF"/>
          </w:rPr>
          <w:t>Постановления</w:t>
        </w:r>
      </w:hyperlink>
      <w:r>
        <w:t xml:space="preserve"> администрации г. Ачинска Красноярского края от 07.08.2023 N 239-п)</w:t>
      </w:r>
    </w:p>
    <w:p w:rsidR="00123B2B" w:rsidRDefault="00123B2B">
      <w:pPr>
        <w:pStyle w:val="ConsPlusNormal"/>
        <w:spacing w:before="180"/>
        <w:ind w:firstLine="540"/>
        <w:jc w:val="both"/>
      </w:pPr>
      <w:r>
        <w:t>3. Опубликовать Постановление в газете "Ачинская газета" и на официальном сайте органов местного самоуправления: http://www.adm-achinsk.ru.</w:t>
      </w:r>
    </w:p>
    <w:p w:rsidR="00123B2B" w:rsidRDefault="00123B2B">
      <w:pPr>
        <w:pStyle w:val="ConsPlusNormal"/>
        <w:spacing w:before="180"/>
        <w:ind w:firstLine="540"/>
        <w:jc w:val="both"/>
      </w:pPr>
      <w:r>
        <w:t>4. Постановление вступает в силу в день, следующий за днем его официального опубликования, но не ранее 01.01.2018.</w:t>
      </w:r>
    </w:p>
    <w:p w:rsidR="00123B2B" w:rsidRDefault="00123B2B">
      <w:pPr>
        <w:pStyle w:val="ConsPlusNormal"/>
        <w:jc w:val="both"/>
      </w:pPr>
    </w:p>
    <w:p w:rsidR="00123B2B" w:rsidRDefault="00123B2B">
      <w:pPr>
        <w:pStyle w:val="ConsPlusNormal"/>
        <w:jc w:val="right"/>
      </w:pPr>
      <w:r>
        <w:t>Глава</w:t>
      </w:r>
    </w:p>
    <w:p w:rsidR="00123B2B" w:rsidRDefault="00123B2B">
      <w:pPr>
        <w:pStyle w:val="ConsPlusNormal"/>
        <w:jc w:val="right"/>
      </w:pPr>
      <w:r>
        <w:t>города Ачинска</w:t>
      </w:r>
    </w:p>
    <w:p w:rsidR="00123B2B" w:rsidRDefault="00123B2B">
      <w:pPr>
        <w:pStyle w:val="ConsPlusNormal"/>
        <w:jc w:val="right"/>
      </w:pPr>
      <w:r>
        <w:t>И.У.АХМЕТОВ</w:t>
      </w: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right"/>
        <w:outlineLvl w:val="0"/>
      </w:pPr>
      <w:r>
        <w:t>Приложение</w:t>
      </w:r>
    </w:p>
    <w:p w:rsidR="00123B2B" w:rsidRDefault="00123B2B">
      <w:pPr>
        <w:pStyle w:val="ConsPlusNormal"/>
        <w:jc w:val="right"/>
      </w:pPr>
      <w:r>
        <w:t>к Постановлению</w:t>
      </w:r>
    </w:p>
    <w:p w:rsidR="00123B2B" w:rsidRDefault="00123B2B">
      <w:pPr>
        <w:pStyle w:val="ConsPlusNormal"/>
        <w:jc w:val="right"/>
      </w:pPr>
      <w:r>
        <w:t>администрации города Ачинска</w:t>
      </w:r>
    </w:p>
    <w:p w:rsidR="00123B2B" w:rsidRDefault="00123B2B">
      <w:pPr>
        <w:pStyle w:val="ConsPlusNormal"/>
        <w:jc w:val="right"/>
      </w:pPr>
      <w:r>
        <w:t>от 19 октября 2017 г. N 324-п</w:t>
      </w:r>
    </w:p>
    <w:p w:rsidR="00123B2B" w:rsidRDefault="00123B2B">
      <w:pPr>
        <w:pStyle w:val="ConsPlusNormal"/>
        <w:jc w:val="both"/>
      </w:pPr>
    </w:p>
    <w:p w:rsidR="00123B2B" w:rsidRDefault="00123B2B">
      <w:pPr>
        <w:pStyle w:val="ConsPlusTitle"/>
        <w:jc w:val="center"/>
      </w:pPr>
      <w:bookmarkStart w:id="0" w:name="P42"/>
      <w:bookmarkEnd w:id="0"/>
      <w:r>
        <w:t>МУНИЦИПАЛЬНАЯ ПРОГРАММА</w:t>
      </w:r>
    </w:p>
    <w:p w:rsidR="00123B2B" w:rsidRDefault="00123B2B">
      <w:pPr>
        <w:pStyle w:val="ConsPlusTitle"/>
        <w:jc w:val="center"/>
      </w:pPr>
      <w:r>
        <w:t>ГОРОДА АЧИНСКА "ФОРМИРОВАНИЕ СОВРЕМЕННОЙ ГОРОДСКОЙ СРЕДЫ"</w:t>
      </w:r>
    </w:p>
    <w:p w:rsidR="00123B2B" w:rsidRDefault="00123B2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23B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3B2B" w:rsidRDefault="00123B2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3B2B" w:rsidRDefault="00123B2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3B2B" w:rsidRDefault="00123B2B">
            <w:pPr>
              <w:pStyle w:val="ConsPlusNormal"/>
              <w:jc w:val="center"/>
            </w:pPr>
            <w:r>
              <w:rPr>
                <w:color w:val="392C69"/>
              </w:rPr>
              <w:t>Список изменяющих документов</w:t>
            </w:r>
          </w:p>
          <w:p w:rsidR="00123B2B" w:rsidRDefault="00123B2B">
            <w:pPr>
              <w:pStyle w:val="ConsPlusNormal"/>
              <w:jc w:val="center"/>
            </w:pPr>
            <w:r>
              <w:rPr>
                <w:color w:val="392C69"/>
              </w:rPr>
              <w:t xml:space="preserve">(в ред. </w:t>
            </w:r>
            <w:hyperlink r:id="rId43">
              <w:r>
                <w:rPr>
                  <w:color w:val="0000FF"/>
                </w:rPr>
                <w:t>Постановления</w:t>
              </w:r>
            </w:hyperlink>
            <w:r>
              <w:rPr>
                <w:color w:val="392C69"/>
              </w:rPr>
              <w:t xml:space="preserve"> администрации г. Ачинска Красноярского края</w:t>
            </w:r>
          </w:p>
          <w:p w:rsidR="00123B2B" w:rsidRDefault="00123B2B">
            <w:pPr>
              <w:pStyle w:val="ConsPlusNormal"/>
              <w:jc w:val="center"/>
            </w:pPr>
            <w:r>
              <w:rPr>
                <w:color w:val="392C69"/>
              </w:rPr>
              <w:t>от 27.11.2024 N 340-п)</w:t>
            </w:r>
          </w:p>
        </w:tc>
        <w:tc>
          <w:tcPr>
            <w:tcW w:w="113" w:type="dxa"/>
            <w:tcBorders>
              <w:top w:val="nil"/>
              <w:left w:val="nil"/>
              <w:bottom w:val="nil"/>
              <w:right w:val="nil"/>
            </w:tcBorders>
            <w:shd w:val="clear" w:color="auto" w:fill="F4F3F8"/>
            <w:tcMar>
              <w:top w:w="0" w:type="dxa"/>
              <w:left w:w="0" w:type="dxa"/>
              <w:bottom w:w="0" w:type="dxa"/>
              <w:right w:w="0" w:type="dxa"/>
            </w:tcMar>
          </w:tcPr>
          <w:p w:rsidR="00123B2B" w:rsidRDefault="00123B2B">
            <w:pPr>
              <w:pStyle w:val="ConsPlusNormal"/>
            </w:pPr>
          </w:p>
        </w:tc>
      </w:tr>
    </w:tbl>
    <w:p w:rsidR="00123B2B" w:rsidRDefault="00123B2B">
      <w:pPr>
        <w:pStyle w:val="ConsPlusNormal"/>
        <w:jc w:val="both"/>
      </w:pPr>
    </w:p>
    <w:p w:rsidR="00123B2B" w:rsidRDefault="00123B2B">
      <w:pPr>
        <w:pStyle w:val="ConsPlusTitle"/>
        <w:jc w:val="center"/>
        <w:outlineLvl w:val="1"/>
      </w:pPr>
      <w:r>
        <w:t>1. СТРАТЕГИЧЕСКИЕ ПРИОРИТЕТЫ И ЦЕЛИ СОЦИАЛЬНО-ЭКОНОМИЧЕСКОГО</w:t>
      </w:r>
    </w:p>
    <w:p w:rsidR="00123B2B" w:rsidRDefault="00123B2B">
      <w:pPr>
        <w:pStyle w:val="ConsPlusTitle"/>
        <w:jc w:val="center"/>
      </w:pPr>
      <w:r>
        <w:t>РАЗВИТИЯ ГОРОДА АЧИНСКА В СФЕРЕ ФОРМИРОВАНИЯ СОВРЕМЕННОЙ</w:t>
      </w:r>
    </w:p>
    <w:p w:rsidR="00123B2B" w:rsidRDefault="00123B2B">
      <w:pPr>
        <w:pStyle w:val="ConsPlusTitle"/>
        <w:jc w:val="center"/>
      </w:pPr>
      <w:r>
        <w:lastRenderedPageBreak/>
        <w:t>ГОРОДСКОЙ СРЕДЫ</w:t>
      </w:r>
    </w:p>
    <w:p w:rsidR="00123B2B" w:rsidRDefault="00123B2B">
      <w:pPr>
        <w:pStyle w:val="ConsPlusNormal"/>
        <w:jc w:val="both"/>
      </w:pPr>
    </w:p>
    <w:p w:rsidR="00123B2B" w:rsidRDefault="00123B2B">
      <w:pPr>
        <w:pStyle w:val="ConsPlusTitle"/>
        <w:jc w:val="center"/>
        <w:outlineLvl w:val="2"/>
      </w:pPr>
      <w:r>
        <w:t>1.1. Оценка текущего состояния сферы формирования</w:t>
      </w:r>
    </w:p>
    <w:p w:rsidR="00123B2B" w:rsidRDefault="00123B2B">
      <w:pPr>
        <w:pStyle w:val="ConsPlusTitle"/>
        <w:jc w:val="center"/>
      </w:pPr>
      <w:r>
        <w:t>современной городской среды</w:t>
      </w:r>
    </w:p>
    <w:p w:rsidR="00123B2B" w:rsidRDefault="00123B2B">
      <w:pPr>
        <w:pStyle w:val="ConsPlusNormal"/>
        <w:jc w:val="both"/>
      </w:pPr>
    </w:p>
    <w:p w:rsidR="00123B2B" w:rsidRDefault="00123B2B">
      <w:pPr>
        <w:pStyle w:val="ConsPlusNormal"/>
        <w:ind w:firstLine="540"/>
        <w:jc w:val="both"/>
      </w:pPr>
      <w:r>
        <w:t>Формирование комфортной городской среды является неотъемлемой частью комплексного развития территорий и должно рассматриваться в совокупности с градостроительным планированием, созданием городской инфраструктуры, строительством жилья, объектов торгового, культурного, спортивного и иного назначения.</w:t>
      </w:r>
    </w:p>
    <w:p w:rsidR="00123B2B" w:rsidRDefault="00123B2B">
      <w:pPr>
        <w:pStyle w:val="ConsPlusNormal"/>
        <w:spacing w:before="180"/>
        <w:ind w:firstLine="540"/>
        <w:jc w:val="both"/>
      </w:pPr>
      <w:r>
        <w:t>Формирование современной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городе Ачинске.</w:t>
      </w:r>
    </w:p>
    <w:p w:rsidR="00123B2B" w:rsidRDefault="00123B2B">
      <w:pPr>
        <w:pStyle w:val="ConsPlusNormal"/>
        <w:spacing w:before="180"/>
        <w:ind w:firstLine="540"/>
        <w:jc w:val="both"/>
      </w:pPr>
      <w:r>
        <w:t>Городская среда должна соответствовать санитарным и гигиеническим нормам, а также иметь завершенный, привлекательный и эстетический внешний вид. Создание современной городской среды включает в себя проведение работ по благоустройству территории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многоквартирных домов (далее - дворовые территории).</w:t>
      </w:r>
    </w:p>
    <w:p w:rsidR="00123B2B" w:rsidRDefault="00123B2B">
      <w:pPr>
        <w:pStyle w:val="ConsPlusNormal"/>
        <w:spacing w:before="180"/>
        <w:ind w:firstLine="540"/>
        <w:jc w:val="both"/>
      </w:pPr>
      <w:r>
        <w:t xml:space="preserve">Вопросы формирования современной городской среды - это вопросы местного значения, реализация которых возложена Федеральным </w:t>
      </w:r>
      <w:hyperlink r:id="rId44">
        <w:r>
          <w:rPr>
            <w:color w:val="0000FF"/>
          </w:rPr>
          <w:t>законом</w:t>
        </w:r>
      </w:hyperlink>
      <w:r>
        <w:t xml:space="preserve"> от 06.10.2003 N 131-ФЗ "Об общих принципах организации местного самоуправления в Российской Федерации" на органы местного самоуправления.</w:t>
      </w:r>
    </w:p>
    <w:p w:rsidR="00123B2B" w:rsidRDefault="00123B2B">
      <w:pPr>
        <w:pStyle w:val="ConsPlusNormal"/>
        <w:spacing w:before="180"/>
        <w:ind w:firstLine="540"/>
        <w:jc w:val="both"/>
      </w:pPr>
      <w:r>
        <w:t>Государственная поддержка осуществляется в целях повышения эффективности и устойчивого развития города Ачинска и вовлечения населения в решение вопросов местного значения.</w:t>
      </w:r>
    </w:p>
    <w:p w:rsidR="00123B2B" w:rsidRDefault="00123B2B">
      <w:pPr>
        <w:pStyle w:val="ConsPlusNormal"/>
        <w:spacing w:before="180"/>
        <w:ind w:firstLine="540"/>
        <w:jc w:val="both"/>
      </w:pPr>
      <w:r>
        <w:t>Анализ сферы благоустройства показал, что в городе Ачинске проводится работа по благоустройству дворовых территорий и общественных территорий.</w:t>
      </w:r>
    </w:p>
    <w:p w:rsidR="00123B2B" w:rsidRDefault="00123B2B">
      <w:pPr>
        <w:pStyle w:val="ConsPlusNormal"/>
        <w:spacing w:before="180"/>
        <w:ind w:firstLine="540"/>
        <w:jc w:val="both"/>
      </w:pPr>
      <w:r>
        <w:t xml:space="preserve">Физическое состояние дворовых и общественных территорий и необходимость их благоустройства определяется по результатам инвентаризации, проводимой в </w:t>
      </w:r>
      <w:hyperlink r:id="rId45">
        <w:r>
          <w:rPr>
            <w:color w:val="0000FF"/>
          </w:rPr>
          <w:t>Порядке</w:t>
        </w:r>
      </w:hyperlink>
      <w:r>
        <w:t xml:space="preserve">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 утвержденном Постановлением Правительства Красноярского края от 18.07.2017 N 415-п.</w:t>
      </w:r>
    </w:p>
    <w:p w:rsidR="00123B2B" w:rsidRDefault="00123B2B">
      <w:pPr>
        <w:pStyle w:val="ConsPlusNormal"/>
        <w:spacing w:before="180"/>
        <w:ind w:firstLine="540"/>
        <w:jc w:val="both"/>
      </w:pPr>
      <w:r>
        <w:t xml:space="preserve">Однако, состояние большинства дворовых территорий не соответствует современным требованиям к местам проживания граждан, обусловленным нормами </w:t>
      </w:r>
      <w:hyperlink r:id="rId46">
        <w:r>
          <w:rPr>
            <w:color w:val="0000FF"/>
          </w:rPr>
          <w:t>Градостроительного</w:t>
        </w:r>
      </w:hyperlink>
      <w:r>
        <w:t xml:space="preserve"> и </w:t>
      </w:r>
      <w:hyperlink r:id="rId47">
        <w:r>
          <w:rPr>
            <w:color w:val="0000FF"/>
          </w:rPr>
          <w:t>Жилищного</w:t>
        </w:r>
      </w:hyperlink>
      <w:r>
        <w:t xml:space="preserve"> кодексов Российской Федерации, а именно: асфальтобетонное покрытие внутриквартальных проездов имеет высокую степень износа, в недостаточном объеме производятся работы по озеленению дворовых территорий, отсутствует необходимый уровень освещенности дворовых территорий в темное время суток, недостаточно оборудованных детских и спортивных площадок, площадок для отдыха.</w:t>
      </w:r>
    </w:p>
    <w:p w:rsidR="00123B2B" w:rsidRDefault="00123B2B">
      <w:pPr>
        <w:pStyle w:val="ConsPlusNormal"/>
        <w:spacing w:before="180"/>
        <w:ind w:firstLine="540"/>
        <w:jc w:val="both"/>
      </w:pPr>
      <w:r>
        <w:t>Существующее положение обусловлено рядом факторов: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w:t>
      </w:r>
    </w:p>
    <w:p w:rsidR="00123B2B" w:rsidRDefault="00123B2B">
      <w:pPr>
        <w:pStyle w:val="ConsPlusNormal"/>
        <w:spacing w:before="180"/>
        <w:ind w:firstLine="540"/>
        <w:jc w:val="both"/>
      </w:pPr>
      <w:r>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дворовых территорий для определения функциональных зон.</w:t>
      </w:r>
    </w:p>
    <w:p w:rsidR="00123B2B" w:rsidRDefault="00123B2B">
      <w:pPr>
        <w:pStyle w:val="ConsPlusNormal"/>
        <w:spacing w:before="180"/>
        <w:ind w:firstLine="540"/>
        <w:jc w:val="both"/>
      </w:pPr>
      <w:r>
        <w:t>До 2017 года действовавшие в Красноярском крае программы благоустройства носили точечный характер и не позволяли реализовать мероприятия по формированию комфортной среды как комплекс мероприятий, предусматривающий в том числе поддержку собственников помещений в многоквартирных домах. Благодаря государственной поддержке на цели благоустройства территорий за счет федеральных и краевых программ, в период 2017 - 2024 годов в реализации мероприятий по формированию комфортной городской среды в городе Ачинске благоустроено 117 дворов и 21 общественная территория.</w:t>
      </w:r>
    </w:p>
    <w:p w:rsidR="00123B2B" w:rsidRDefault="00123B2B">
      <w:pPr>
        <w:pStyle w:val="ConsPlusNormal"/>
        <w:spacing w:before="180"/>
        <w:ind w:firstLine="540"/>
        <w:jc w:val="both"/>
      </w:pPr>
      <w:r>
        <w:t>На 2024 год в городе всего 655 дворовых территорий общей площадью 2484,4 тыс. кв. м. Площадь благоустроенных дворовых территорий составляет 506,3 тыс. кв. м. Доля благоустроенных дворовых территорий по отношению к общему количеству дворовых территорий составляет 21,1%.</w:t>
      </w:r>
    </w:p>
    <w:p w:rsidR="00123B2B" w:rsidRDefault="00123B2B">
      <w:pPr>
        <w:pStyle w:val="ConsPlusNormal"/>
        <w:spacing w:before="180"/>
        <w:ind w:firstLine="540"/>
        <w:jc w:val="both"/>
      </w:pPr>
      <w:r>
        <w:t>В рамках реализации приоритетного проекта "Формирование комфортной городской среды" благоустроены дворовые территории, в том числе: оборудованы детские (спортивные) площадки, уложено асфальтовое покрытие придомовых территорий, автомобильных парковок, пешеходных тротуаров, установлены скамейки и урны, высажены деревья, установлено уличное освещение.</w:t>
      </w:r>
    </w:p>
    <w:p w:rsidR="00123B2B" w:rsidRDefault="00123B2B">
      <w:pPr>
        <w:pStyle w:val="ConsPlusNormal"/>
        <w:spacing w:before="180"/>
        <w:ind w:firstLine="540"/>
        <w:jc w:val="both"/>
      </w:pPr>
      <w:r>
        <w:t>Благоустройство общественных территорий имеет особое значение для улично-городской среды. На территории города Ачинска расположена 21 территория общественных пространств, общей площадью 454,2 тыс. кв. Доля благоустроенных общественных территорий по отношению к общему количеству таких территорий составляет 100%.</w:t>
      </w:r>
    </w:p>
    <w:p w:rsidR="00123B2B" w:rsidRDefault="00123B2B">
      <w:pPr>
        <w:pStyle w:val="ConsPlusNormal"/>
        <w:spacing w:before="180"/>
        <w:ind w:firstLine="540"/>
        <w:jc w:val="both"/>
      </w:pPr>
      <w:r>
        <w:lastRenderedPageBreak/>
        <w:t>Проведение мероприятий по благоустройству дворовых и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для инвалидов и других маломобильных групп населения.</w:t>
      </w:r>
    </w:p>
    <w:p w:rsidR="00123B2B" w:rsidRDefault="00123B2B">
      <w:pPr>
        <w:pStyle w:val="ConsPlusNormal"/>
        <w:jc w:val="both"/>
      </w:pPr>
    </w:p>
    <w:p w:rsidR="00123B2B" w:rsidRDefault="00123B2B">
      <w:pPr>
        <w:pStyle w:val="ConsPlusTitle"/>
        <w:jc w:val="center"/>
        <w:outlineLvl w:val="2"/>
      </w:pPr>
      <w:r>
        <w:t>1.2. Приоритеты и цели муниципальной политики</w:t>
      </w:r>
    </w:p>
    <w:p w:rsidR="00123B2B" w:rsidRDefault="00123B2B">
      <w:pPr>
        <w:pStyle w:val="ConsPlusTitle"/>
        <w:jc w:val="center"/>
      </w:pPr>
      <w:r>
        <w:t>в сфере формирования современной городской среды</w:t>
      </w:r>
    </w:p>
    <w:p w:rsidR="00123B2B" w:rsidRDefault="00123B2B">
      <w:pPr>
        <w:pStyle w:val="ConsPlusNormal"/>
        <w:jc w:val="both"/>
      </w:pPr>
    </w:p>
    <w:p w:rsidR="00123B2B" w:rsidRDefault="00123B2B">
      <w:pPr>
        <w:pStyle w:val="ConsPlusNormal"/>
        <w:ind w:firstLine="540"/>
        <w:jc w:val="both"/>
      </w:pPr>
      <w:r>
        <w:t xml:space="preserve">Приоритеты муниципальной политики в сфере благоустройства определены </w:t>
      </w:r>
      <w:hyperlink r:id="rId48">
        <w:r>
          <w:rPr>
            <w:color w:val="0000FF"/>
          </w:rPr>
          <w:t>паспортом</w:t>
        </w:r>
      </w:hyperlink>
      <w:r>
        <w:t xml:space="preserve"> приоритетного проекта "Формирование современной городской среды", утвержденным президиумом Совета при Президенте Российской Федерации по стратегическому развитию и приоритетным проектам (протокол N 5 от 18 апреля 2017 г.).</w:t>
      </w:r>
    </w:p>
    <w:p w:rsidR="00123B2B" w:rsidRDefault="00123B2B">
      <w:pPr>
        <w:pStyle w:val="ConsPlusNormal"/>
        <w:spacing w:before="180"/>
        <w:ind w:firstLine="540"/>
        <w:jc w:val="both"/>
      </w:pPr>
      <w:r>
        <w:t>Приоритетами муниципальной политики в области формирования современной городской среды являются:</w:t>
      </w:r>
    </w:p>
    <w:p w:rsidR="00123B2B" w:rsidRDefault="00123B2B">
      <w:pPr>
        <w:pStyle w:val="ConsPlusNormal"/>
        <w:spacing w:before="180"/>
        <w:ind w:firstLine="540"/>
        <w:jc w:val="both"/>
      </w:pPr>
      <w:r>
        <w:t>обеспечение надлежащего содержания и благоустройства общественных территорий;</w:t>
      </w:r>
    </w:p>
    <w:p w:rsidR="00123B2B" w:rsidRDefault="00123B2B">
      <w:pPr>
        <w:pStyle w:val="ConsPlusNormal"/>
        <w:spacing w:before="180"/>
        <w:ind w:firstLine="540"/>
        <w:jc w:val="both"/>
      </w:pPr>
      <w:r>
        <w:t>обеспечение надлежащего содержания и ремонта объектов и элементов благоустройства городских территорий;</w:t>
      </w:r>
    </w:p>
    <w:p w:rsidR="00123B2B" w:rsidRDefault="00123B2B">
      <w:pPr>
        <w:pStyle w:val="ConsPlusNormal"/>
        <w:spacing w:before="180"/>
        <w:ind w:firstLine="540"/>
        <w:jc w:val="both"/>
      </w:pPr>
      <w:r>
        <w:t>создание новых общественных территорий, объектов и элементов благоустройства;</w:t>
      </w:r>
    </w:p>
    <w:p w:rsidR="00123B2B" w:rsidRDefault="00123B2B">
      <w:pPr>
        <w:pStyle w:val="ConsPlusNormal"/>
        <w:spacing w:before="180"/>
        <w:ind w:firstLine="540"/>
        <w:jc w:val="both"/>
      </w:pPr>
      <w:r>
        <w:t>создание условий для системного повышения качества и комфорта городской среды на всей территории города Ачинска;</w:t>
      </w:r>
    </w:p>
    <w:p w:rsidR="00123B2B" w:rsidRDefault="00123B2B">
      <w:pPr>
        <w:pStyle w:val="ConsPlusNormal"/>
        <w:spacing w:before="180"/>
        <w:ind w:firstLine="540"/>
        <w:jc w:val="both"/>
      </w:pPr>
      <w:r>
        <w:t>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123B2B" w:rsidRDefault="00123B2B">
      <w:pPr>
        <w:pStyle w:val="ConsPlusNormal"/>
        <w:spacing w:before="180"/>
        <w:ind w:firstLine="540"/>
        <w:jc w:val="both"/>
      </w:pPr>
      <w:r>
        <w:t>формирование городской среды, сочетающей современное жилищное строительство и историко-архитектурное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123B2B" w:rsidRDefault="00123B2B">
      <w:pPr>
        <w:pStyle w:val="ConsPlusNormal"/>
        <w:spacing w:before="180"/>
        <w:ind w:firstLine="540"/>
        <w:jc w:val="both"/>
      </w:pPr>
      <w:r>
        <w:t>Целями муниципальной программы являются повышение комфортности городской среды, в том числе общественных пространств, вовлечение граждан в решение вопросов формирования комфортной среды проживания на территории городского округа.</w:t>
      </w:r>
    </w:p>
    <w:p w:rsidR="00123B2B" w:rsidRDefault="00123B2B">
      <w:pPr>
        <w:pStyle w:val="ConsPlusNormal"/>
        <w:spacing w:before="180"/>
        <w:ind w:firstLine="540"/>
        <w:jc w:val="both"/>
      </w:pPr>
      <w:r>
        <w:t>Для достижения поставленных целей необходимо решение задач по:</w:t>
      </w:r>
    </w:p>
    <w:p w:rsidR="00123B2B" w:rsidRDefault="00123B2B">
      <w:pPr>
        <w:pStyle w:val="ConsPlusNormal"/>
        <w:spacing w:before="180"/>
        <w:ind w:firstLine="540"/>
        <w:jc w:val="both"/>
      </w:pPr>
      <w:r>
        <w:t>обеспечению формирования единого облика города Ачинска;</w:t>
      </w:r>
    </w:p>
    <w:p w:rsidR="00123B2B" w:rsidRDefault="00123B2B">
      <w:pPr>
        <w:pStyle w:val="ConsPlusNormal"/>
        <w:spacing w:before="180"/>
        <w:ind w:firstLine="540"/>
        <w:jc w:val="both"/>
      </w:pPr>
      <w:r>
        <w:t>обеспечению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прилегающие к ним территории;</w:t>
      </w:r>
    </w:p>
    <w:p w:rsidR="00123B2B" w:rsidRDefault="00123B2B">
      <w:pPr>
        <w:pStyle w:val="ConsPlusNormal"/>
        <w:spacing w:before="180"/>
        <w:ind w:firstLine="540"/>
        <w:jc w:val="both"/>
      </w:pPr>
      <w:r>
        <w:t>повышению уровня вовлеченности заинтересованных граждан, организаций в реализацию мероприятий по благоустройству территории города Ачинска.</w:t>
      </w:r>
    </w:p>
    <w:p w:rsidR="00123B2B" w:rsidRDefault="00123B2B">
      <w:pPr>
        <w:pStyle w:val="ConsPlusNormal"/>
        <w:spacing w:before="180"/>
        <w:ind w:firstLine="540"/>
        <w:jc w:val="both"/>
      </w:pPr>
      <w:r>
        <w:t>Таким образом, разработка и реализация Программы должна обеспечить комплексный подход к благоустройству территории города Ачинска,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rsidR="00123B2B" w:rsidRDefault="00123B2B">
      <w:pPr>
        <w:pStyle w:val="ConsPlusNormal"/>
        <w:jc w:val="both"/>
      </w:pPr>
    </w:p>
    <w:p w:rsidR="00123B2B" w:rsidRDefault="00123B2B">
      <w:pPr>
        <w:pStyle w:val="ConsPlusTitle"/>
        <w:jc w:val="center"/>
        <w:outlineLvl w:val="2"/>
      </w:pPr>
      <w:r>
        <w:t>1.3. Сведения о взаимосвязи целей, задач</w:t>
      </w:r>
    </w:p>
    <w:p w:rsidR="00123B2B" w:rsidRDefault="00123B2B">
      <w:pPr>
        <w:pStyle w:val="ConsPlusTitle"/>
        <w:jc w:val="center"/>
      </w:pPr>
      <w:r>
        <w:t>социально-экономического развития города Ачинска,</w:t>
      </w:r>
    </w:p>
    <w:p w:rsidR="00123B2B" w:rsidRDefault="00123B2B">
      <w:pPr>
        <w:pStyle w:val="ConsPlusTitle"/>
        <w:jc w:val="center"/>
      </w:pPr>
      <w:r>
        <w:t>установленных документами стратегического планирования</w:t>
      </w:r>
    </w:p>
    <w:p w:rsidR="00123B2B" w:rsidRDefault="00123B2B">
      <w:pPr>
        <w:pStyle w:val="ConsPlusTitle"/>
        <w:jc w:val="center"/>
      </w:pPr>
      <w:r>
        <w:t>города Ачинска, с национальными целями, целями</w:t>
      </w:r>
    </w:p>
    <w:p w:rsidR="00123B2B" w:rsidRDefault="00123B2B">
      <w:pPr>
        <w:pStyle w:val="ConsPlusTitle"/>
        <w:jc w:val="center"/>
      </w:pPr>
      <w:r>
        <w:t>и показателями государственных программ Красноярского края</w:t>
      </w:r>
    </w:p>
    <w:p w:rsidR="00123B2B" w:rsidRDefault="00123B2B">
      <w:pPr>
        <w:pStyle w:val="ConsPlusNormal"/>
        <w:jc w:val="both"/>
      </w:pPr>
    </w:p>
    <w:p w:rsidR="00123B2B" w:rsidRDefault="00123B2B">
      <w:pPr>
        <w:pStyle w:val="ConsPlusNormal"/>
        <w:ind w:firstLine="540"/>
        <w:jc w:val="both"/>
      </w:pPr>
      <w:r>
        <w:t>Реализация Программы влияет на достижение:</w:t>
      </w:r>
    </w:p>
    <w:p w:rsidR="00123B2B" w:rsidRDefault="00123B2B">
      <w:pPr>
        <w:pStyle w:val="ConsPlusNormal"/>
        <w:spacing w:before="180"/>
        <w:ind w:firstLine="540"/>
        <w:jc w:val="both"/>
      </w:pPr>
      <w:r>
        <w:t xml:space="preserve">- цели "Развитие человеческого капитала и улучшение качества городской среды" </w:t>
      </w:r>
      <w:hyperlink r:id="rId49">
        <w:r>
          <w:rPr>
            <w:color w:val="0000FF"/>
          </w:rPr>
          <w:t>Стратегии</w:t>
        </w:r>
      </w:hyperlink>
      <w:r>
        <w:t xml:space="preserve"> социально-экономического развития города Ачинска до 2030 года, утвержденной Решением Ачинского городского Совета депутатов от 07.12.2018 N 40-236р;</w:t>
      </w:r>
    </w:p>
    <w:p w:rsidR="00123B2B" w:rsidRDefault="00123B2B">
      <w:pPr>
        <w:pStyle w:val="ConsPlusNormal"/>
        <w:spacing w:before="180"/>
        <w:ind w:firstLine="540"/>
        <w:jc w:val="both"/>
      </w:pPr>
      <w:r>
        <w:t xml:space="preserve">- целей "повышение комфортности городской среды, в том числе общественных пространств" и "вовлечение граждан в решение вопросов формирования комфортной среды проживания на территории городских округов, городских и сельских поселений Красноярского края" государственной </w:t>
      </w:r>
      <w:hyperlink r:id="rId50">
        <w:r>
          <w:rPr>
            <w:color w:val="0000FF"/>
          </w:rPr>
          <w:t>программы</w:t>
        </w:r>
      </w:hyperlink>
      <w:r>
        <w:t xml:space="preserve"> Красноярского края "Содействие органам местного самоуправления в формировании комфортной городской среды", утвержденной Постановлением правительства Красноярского края от 29.08.2017 N 512-п;</w:t>
      </w:r>
    </w:p>
    <w:p w:rsidR="00123B2B" w:rsidRDefault="00123B2B">
      <w:pPr>
        <w:pStyle w:val="ConsPlusNormal"/>
        <w:spacing w:before="180"/>
        <w:ind w:firstLine="540"/>
        <w:jc w:val="both"/>
      </w:pPr>
      <w:r>
        <w:t xml:space="preserve">- национальной цели "Комфортная и безопасная среда для жизни", определенной </w:t>
      </w:r>
      <w:hyperlink r:id="rId51">
        <w:r>
          <w:rPr>
            <w:color w:val="0000FF"/>
          </w:rPr>
          <w:t>Указом</w:t>
        </w:r>
      </w:hyperlink>
      <w:r>
        <w:t xml:space="preserve"> Президента Российской Федерации "О национальных целях развития Российской Федерации на период до 2030 года и на перспективу до 2036 года" от 07.05.2024 N 309.</w:t>
      </w:r>
    </w:p>
    <w:p w:rsidR="00123B2B" w:rsidRDefault="00123B2B">
      <w:pPr>
        <w:pStyle w:val="ConsPlusNormal"/>
        <w:jc w:val="both"/>
      </w:pPr>
    </w:p>
    <w:p w:rsidR="00123B2B" w:rsidRDefault="00123B2B">
      <w:pPr>
        <w:pStyle w:val="ConsPlusTitle"/>
        <w:jc w:val="center"/>
        <w:outlineLvl w:val="2"/>
      </w:pPr>
      <w:r>
        <w:t>1.4. Задачи муниципального управления, способы</w:t>
      </w:r>
    </w:p>
    <w:p w:rsidR="00123B2B" w:rsidRDefault="00123B2B">
      <w:pPr>
        <w:pStyle w:val="ConsPlusTitle"/>
        <w:jc w:val="center"/>
      </w:pPr>
      <w:r>
        <w:t>их эффективного решения в сфере формирования</w:t>
      </w:r>
    </w:p>
    <w:p w:rsidR="00123B2B" w:rsidRDefault="00123B2B">
      <w:pPr>
        <w:pStyle w:val="ConsPlusTitle"/>
        <w:jc w:val="center"/>
      </w:pPr>
      <w:r>
        <w:t>современной городской среды</w:t>
      </w:r>
    </w:p>
    <w:p w:rsidR="00123B2B" w:rsidRDefault="00123B2B">
      <w:pPr>
        <w:pStyle w:val="ConsPlusNormal"/>
        <w:jc w:val="both"/>
      </w:pPr>
    </w:p>
    <w:p w:rsidR="00123B2B" w:rsidRDefault="00123B2B">
      <w:pPr>
        <w:pStyle w:val="ConsPlusNormal"/>
        <w:ind w:firstLine="540"/>
        <w:jc w:val="both"/>
      </w:pPr>
      <w:r>
        <w:t>Задачами муниципального управления в сфере формирования современной городской среды являются:</w:t>
      </w:r>
    </w:p>
    <w:p w:rsidR="00123B2B" w:rsidRDefault="00123B2B">
      <w:pPr>
        <w:pStyle w:val="ConsPlusNormal"/>
        <w:spacing w:before="180"/>
        <w:ind w:firstLine="540"/>
        <w:jc w:val="both"/>
      </w:pPr>
      <w:r>
        <w:t>- обеспечение формирования единого облика города Ачинска;</w:t>
      </w:r>
    </w:p>
    <w:p w:rsidR="00123B2B" w:rsidRDefault="00123B2B">
      <w:pPr>
        <w:pStyle w:val="ConsPlusNormal"/>
        <w:spacing w:before="180"/>
        <w:ind w:firstLine="540"/>
        <w:jc w:val="both"/>
      </w:pPr>
      <w:r>
        <w:t>-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p w:rsidR="00123B2B" w:rsidRDefault="00123B2B">
      <w:pPr>
        <w:pStyle w:val="ConsPlusNormal"/>
        <w:spacing w:before="180"/>
        <w:ind w:firstLine="540"/>
        <w:jc w:val="both"/>
      </w:pPr>
      <w:r>
        <w:t>- повышение уровня вовлеченности заинтересованных граждан, организаций в реализацию мероприятий по благоустройству территории города Ачинска.</w:t>
      </w:r>
    </w:p>
    <w:p w:rsidR="00123B2B" w:rsidRDefault="00123B2B">
      <w:pPr>
        <w:pStyle w:val="ConsPlusNormal"/>
        <w:spacing w:before="180"/>
        <w:ind w:firstLine="540"/>
        <w:jc w:val="both"/>
      </w:pPr>
      <w:r>
        <w:t>Комплексный подход к реализации мероприятий по благоустройству, отвечающих современным требованиям, позволит создать современную городскую среду для проживания граждан, а также комфортное современное общественное пространство.</w:t>
      </w:r>
    </w:p>
    <w:p w:rsidR="00123B2B" w:rsidRDefault="00123B2B">
      <w:pPr>
        <w:pStyle w:val="ConsPlusNormal"/>
        <w:spacing w:before="180"/>
        <w:ind w:firstLine="540"/>
        <w:jc w:val="both"/>
      </w:pPr>
      <w:r>
        <w:t>Принятие новых современных правил благоустройства и реализация муниципальной программы с учетом мнения граждан должны качественно изменить уровень планирования и реализации мероприятий, запустить механизм финансового и трудового участия граждан и организаций в проектах по благоустройству, сформировать механизм общественного контроля на территории города.</w:t>
      </w:r>
    </w:p>
    <w:p w:rsidR="00123B2B" w:rsidRDefault="00123B2B">
      <w:pPr>
        <w:pStyle w:val="ConsPlusNormal"/>
        <w:jc w:val="both"/>
      </w:pPr>
    </w:p>
    <w:p w:rsidR="00123B2B" w:rsidRDefault="00123B2B">
      <w:pPr>
        <w:pStyle w:val="ConsPlusTitle"/>
        <w:jc w:val="center"/>
        <w:outlineLvl w:val="1"/>
      </w:pPr>
      <w:r>
        <w:t>2. ПАСПОРТ МУНИЦИПАЛЬНОЙ ПРОГРАММЫ ГОРОДА АЧИНСКА</w:t>
      </w:r>
    </w:p>
    <w:p w:rsidR="00123B2B" w:rsidRDefault="00123B2B">
      <w:pPr>
        <w:pStyle w:val="ConsPlusNormal"/>
        <w:jc w:val="both"/>
      </w:pPr>
    </w:p>
    <w:p w:rsidR="00123B2B" w:rsidRDefault="00123B2B">
      <w:pPr>
        <w:pStyle w:val="ConsPlusTitle"/>
        <w:jc w:val="center"/>
        <w:outlineLvl w:val="2"/>
      </w:pPr>
      <w:r>
        <w:t>2.1. Основные положения</w:t>
      </w:r>
    </w:p>
    <w:p w:rsidR="00123B2B" w:rsidRDefault="00123B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123B2B">
        <w:tc>
          <w:tcPr>
            <w:tcW w:w="9071" w:type="dxa"/>
            <w:gridSpan w:val="2"/>
          </w:tcPr>
          <w:p w:rsidR="00123B2B" w:rsidRDefault="00123B2B">
            <w:pPr>
              <w:pStyle w:val="ConsPlusNormal"/>
            </w:pPr>
            <w:r>
              <w:t>Наименование муниципальной программы города Ачинска: "Формирование современной городской среды" (далее - муниципальная Программа)</w:t>
            </w:r>
          </w:p>
        </w:tc>
      </w:tr>
      <w:tr w:rsidR="00123B2B">
        <w:tc>
          <w:tcPr>
            <w:tcW w:w="3118" w:type="dxa"/>
          </w:tcPr>
          <w:p w:rsidR="00123B2B" w:rsidRDefault="00123B2B">
            <w:pPr>
              <w:pStyle w:val="ConsPlusNormal"/>
            </w:pPr>
            <w:r>
              <w:t>Куратор муниципальной программы</w:t>
            </w:r>
          </w:p>
        </w:tc>
        <w:tc>
          <w:tcPr>
            <w:tcW w:w="5953" w:type="dxa"/>
          </w:tcPr>
          <w:p w:rsidR="00123B2B" w:rsidRDefault="00123B2B">
            <w:pPr>
              <w:pStyle w:val="ConsPlusNormal"/>
            </w:pPr>
            <w:r>
              <w:t>Анфимов Владимир Владимирович - заместитель Главы города Ачинска по жилищно-коммунальному хозяйству и транспорту</w:t>
            </w:r>
          </w:p>
        </w:tc>
      </w:tr>
      <w:tr w:rsidR="00123B2B">
        <w:tc>
          <w:tcPr>
            <w:tcW w:w="3118" w:type="dxa"/>
          </w:tcPr>
          <w:p w:rsidR="00123B2B" w:rsidRDefault="00123B2B">
            <w:pPr>
              <w:pStyle w:val="ConsPlusNormal"/>
            </w:pPr>
            <w:r>
              <w:t>Ответственный исполнитель муниципальной программы</w:t>
            </w:r>
          </w:p>
        </w:tc>
        <w:tc>
          <w:tcPr>
            <w:tcW w:w="5953" w:type="dxa"/>
          </w:tcPr>
          <w:p w:rsidR="00123B2B" w:rsidRDefault="00123B2B">
            <w:pPr>
              <w:pStyle w:val="ConsPlusNormal"/>
            </w:pPr>
            <w:r>
              <w:t>Администрация города Ачинска (муниципальное казенное учреждение "Центр обеспечения жизнедеятельности города Ачинска")</w:t>
            </w:r>
          </w:p>
        </w:tc>
      </w:tr>
      <w:tr w:rsidR="00123B2B">
        <w:tc>
          <w:tcPr>
            <w:tcW w:w="3118" w:type="dxa"/>
          </w:tcPr>
          <w:p w:rsidR="00123B2B" w:rsidRDefault="00123B2B">
            <w:pPr>
              <w:pStyle w:val="ConsPlusNormal"/>
            </w:pPr>
            <w:r>
              <w:t>Соисполнители муниципальной программы</w:t>
            </w:r>
          </w:p>
        </w:tc>
        <w:tc>
          <w:tcPr>
            <w:tcW w:w="5953" w:type="dxa"/>
          </w:tcPr>
          <w:p w:rsidR="00123B2B" w:rsidRDefault="00123B2B">
            <w:pPr>
              <w:pStyle w:val="ConsPlusNormal"/>
            </w:pPr>
            <w:r>
              <w:t>Администрация города Ачинска (управление архитектуры и градостроительства, отдел бухгалтерского учета и контроля)</w:t>
            </w:r>
          </w:p>
        </w:tc>
      </w:tr>
      <w:tr w:rsidR="00123B2B">
        <w:tc>
          <w:tcPr>
            <w:tcW w:w="3118" w:type="dxa"/>
          </w:tcPr>
          <w:p w:rsidR="00123B2B" w:rsidRDefault="00123B2B">
            <w:pPr>
              <w:pStyle w:val="ConsPlusNormal"/>
            </w:pPr>
            <w:r>
              <w:t>Период реализации муниципальной программы</w:t>
            </w:r>
          </w:p>
        </w:tc>
        <w:tc>
          <w:tcPr>
            <w:tcW w:w="5953" w:type="dxa"/>
          </w:tcPr>
          <w:p w:rsidR="00123B2B" w:rsidRDefault="00123B2B">
            <w:pPr>
              <w:pStyle w:val="ConsPlusNormal"/>
            </w:pPr>
            <w:r>
              <w:t>2025 - 2030</w:t>
            </w:r>
          </w:p>
        </w:tc>
      </w:tr>
      <w:tr w:rsidR="00123B2B">
        <w:tc>
          <w:tcPr>
            <w:tcW w:w="3118" w:type="dxa"/>
            <w:vMerge w:val="restart"/>
          </w:tcPr>
          <w:p w:rsidR="00123B2B" w:rsidRDefault="00123B2B">
            <w:pPr>
              <w:pStyle w:val="ConsPlusNormal"/>
            </w:pPr>
            <w:r>
              <w:t>Цели муниципальной программы</w:t>
            </w:r>
          </w:p>
        </w:tc>
        <w:tc>
          <w:tcPr>
            <w:tcW w:w="5953" w:type="dxa"/>
          </w:tcPr>
          <w:p w:rsidR="00123B2B" w:rsidRDefault="00123B2B">
            <w:pPr>
              <w:pStyle w:val="ConsPlusNormal"/>
            </w:pPr>
            <w:r>
              <w:t>1. Повышение комфортности городской среды, в том числе общественных пространств</w:t>
            </w:r>
          </w:p>
        </w:tc>
      </w:tr>
      <w:tr w:rsidR="00123B2B">
        <w:tc>
          <w:tcPr>
            <w:tcW w:w="3118" w:type="dxa"/>
            <w:vMerge/>
          </w:tcPr>
          <w:p w:rsidR="00123B2B" w:rsidRDefault="00123B2B">
            <w:pPr>
              <w:pStyle w:val="ConsPlusNormal"/>
            </w:pPr>
          </w:p>
        </w:tc>
        <w:tc>
          <w:tcPr>
            <w:tcW w:w="5953" w:type="dxa"/>
          </w:tcPr>
          <w:p w:rsidR="00123B2B" w:rsidRDefault="00123B2B">
            <w:pPr>
              <w:pStyle w:val="ConsPlusNormal"/>
            </w:pPr>
            <w:r>
              <w:t>2. Вовлечение граждан в решение вопросов формирования комфортной среды проживания на территории городского округа</w:t>
            </w:r>
          </w:p>
        </w:tc>
      </w:tr>
      <w:tr w:rsidR="00123B2B">
        <w:tc>
          <w:tcPr>
            <w:tcW w:w="3118" w:type="dxa"/>
          </w:tcPr>
          <w:p w:rsidR="00123B2B" w:rsidRDefault="00123B2B">
            <w:pPr>
              <w:pStyle w:val="ConsPlusNormal"/>
            </w:pPr>
            <w:r>
              <w:t>Объемы финансового обеспечения</w:t>
            </w:r>
          </w:p>
        </w:tc>
        <w:tc>
          <w:tcPr>
            <w:tcW w:w="5953" w:type="dxa"/>
          </w:tcPr>
          <w:p w:rsidR="00123B2B" w:rsidRDefault="00123B2B">
            <w:pPr>
              <w:pStyle w:val="ConsPlusNormal"/>
            </w:pPr>
            <w:r>
              <w:t>Общий объем финансирования муниципальной программы составит 226312,2 тыс. рублей, в том числе по годам:</w:t>
            </w:r>
          </w:p>
          <w:p w:rsidR="00123B2B" w:rsidRDefault="00123B2B">
            <w:pPr>
              <w:pStyle w:val="ConsPlusNormal"/>
            </w:pPr>
            <w:r>
              <w:t>2025 год - 131128,7 тыс. рублей,</w:t>
            </w:r>
          </w:p>
          <w:p w:rsidR="00123B2B" w:rsidRDefault="00123B2B">
            <w:pPr>
              <w:pStyle w:val="ConsPlusNormal"/>
            </w:pPr>
            <w:r>
              <w:t>2026 год - 87995,8 тыс. рублей,</w:t>
            </w:r>
          </w:p>
          <w:p w:rsidR="00123B2B" w:rsidRDefault="00123B2B">
            <w:pPr>
              <w:pStyle w:val="ConsPlusNormal"/>
            </w:pPr>
            <w:r>
              <w:t>2027 год - 7187,7 тыс. рублей,</w:t>
            </w:r>
          </w:p>
          <w:p w:rsidR="00123B2B" w:rsidRDefault="00123B2B">
            <w:pPr>
              <w:pStyle w:val="ConsPlusNormal"/>
            </w:pPr>
            <w:r>
              <w:t>из них:</w:t>
            </w:r>
          </w:p>
          <w:p w:rsidR="00123B2B" w:rsidRDefault="00123B2B">
            <w:pPr>
              <w:pStyle w:val="ConsPlusNormal"/>
            </w:pPr>
            <w:r>
              <w:t>за счет средств краевого бюджета - 187497,6 тыс. рублей, в том числе по годам:</w:t>
            </w:r>
          </w:p>
          <w:p w:rsidR="00123B2B" w:rsidRDefault="00123B2B">
            <w:pPr>
              <w:pStyle w:val="ConsPlusNormal"/>
            </w:pPr>
            <w:r>
              <w:t>2025 год - 102499,2 тыс. рублей,</w:t>
            </w:r>
          </w:p>
          <w:p w:rsidR="00123B2B" w:rsidRDefault="00123B2B">
            <w:pPr>
              <w:pStyle w:val="ConsPlusNormal"/>
            </w:pPr>
            <w:r>
              <w:t>2026 год - 82499,2 тыс. рублей,</w:t>
            </w:r>
          </w:p>
          <w:p w:rsidR="00123B2B" w:rsidRDefault="00123B2B">
            <w:pPr>
              <w:pStyle w:val="ConsPlusNormal"/>
            </w:pPr>
            <w:r>
              <w:t>2027 год - 2499,2 тыс. рублей,</w:t>
            </w:r>
          </w:p>
          <w:p w:rsidR="00123B2B" w:rsidRDefault="00123B2B">
            <w:pPr>
              <w:pStyle w:val="ConsPlusNormal"/>
            </w:pPr>
            <w:r>
              <w:t>за счет средств бюджета города Ачинска - 38814,6 тыс. рублей, в том числе по годам:</w:t>
            </w:r>
          </w:p>
          <w:p w:rsidR="00123B2B" w:rsidRDefault="00123B2B">
            <w:pPr>
              <w:pStyle w:val="ConsPlusNormal"/>
            </w:pPr>
            <w:r>
              <w:t>2025 год - 28629,5 тыс. рублей,</w:t>
            </w:r>
          </w:p>
          <w:p w:rsidR="00123B2B" w:rsidRDefault="00123B2B">
            <w:pPr>
              <w:pStyle w:val="ConsPlusNormal"/>
            </w:pPr>
            <w:r>
              <w:t>2026 год - 5496,6 тыс. рублей,</w:t>
            </w:r>
          </w:p>
          <w:p w:rsidR="00123B2B" w:rsidRDefault="00123B2B">
            <w:pPr>
              <w:pStyle w:val="ConsPlusNormal"/>
            </w:pPr>
            <w:r>
              <w:t>2027 год - 4688,5 тыс. рублей</w:t>
            </w:r>
          </w:p>
        </w:tc>
      </w:tr>
      <w:tr w:rsidR="00123B2B">
        <w:tc>
          <w:tcPr>
            <w:tcW w:w="3118" w:type="dxa"/>
          </w:tcPr>
          <w:p w:rsidR="00123B2B" w:rsidRDefault="00123B2B">
            <w:pPr>
              <w:pStyle w:val="ConsPlusNormal"/>
            </w:pPr>
            <w:r>
              <w:t xml:space="preserve">Связь с национальными целями развития Российской Федерации, государственными программами Красноярского края (при наличии) и (или) целями, задачами социально-экономического развития города Ачинска, установленными </w:t>
            </w:r>
            <w:r>
              <w:lastRenderedPageBreak/>
              <w:t>документами стратегического планирования города Ачинска</w:t>
            </w:r>
          </w:p>
        </w:tc>
        <w:tc>
          <w:tcPr>
            <w:tcW w:w="5953" w:type="dxa"/>
          </w:tcPr>
          <w:p w:rsidR="00123B2B" w:rsidRDefault="00123B2B">
            <w:pPr>
              <w:pStyle w:val="ConsPlusNormal"/>
            </w:pPr>
            <w:r>
              <w:lastRenderedPageBreak/>
              <w:t xml:space="preserve">Государственная </w:t>
            </w:r>
            <w:hyperlink r:id="rId52">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N 1710, </w:t>
            </w:r>
            <w:hyperlink r:id="rId53">
              <w:r>
                <w:rPr>
                  <w:color w:val="0000FF"/>
                </w:rPr>
                <w:t>Постановление</w:t>
              </w:r>
            </w:hyperlink>
            <w:r>
              <w:t xml:space="preserve"> Правительства Красноярского края от 29.08.2017 N 512-п "Об утверждении государственной программы Красноярского края "Содействие органам местного самоуправления в формировании современной городской среды". </w:t>
            </w:r>
            <w:r>
              <w:lastRenderedPageBreak/>
              <w:t>Цели государственной программы: повышение комфортности городской среды, в том числе общественных пространств; вовлечение граждан в решение вопросов формирования комфортной среды проживания на территории городских округов, городских и сельских поселений Красноярского края</w:t>
            </w:r>
          </w:p>
        </w:tc>
      </w:tr>
    </w:tbl>
    <w:p w:rsidR="00123B2B" w:rsidRDefault="00123B2B">
      <w:pPr>
        <w:pStyle w:val="ConsPlusNormal"/>
        <w:jc w:val="both"/>
      </w:pPr>
    </w:p>
    <w:p w:rsidR="00123B2B" w:rsidRDefault="00123B2B">
      <w:pPr>
        <w:pStyle w:val="ConsPlusTitle"/>
        <w:jc w:val="center"/>
        <w:outlineLvl w:val="2"/>
      </w:pPr>
      <w:r>
        <w:t>2.2. Перечень показателей муниципальной программы</w:t>
      </w:r>
    </w:p>
    <w:p w:rsidR="00123B2B" w:rsidRDefault="00123B2B">
      <w:pPr>
        <w:pStyle w:val="ConsPlusTitle"/>
        <w:jc w:val="center"/>
      </w:pPr>
      <w:r>
        <w:t>с указанием планируемых к достижению значений</w:t>
      </w:r>
    </w:p>
    <w:p w:rsidR="00123B2B" w:rsidRDefault="00123B2B">
      <w:pPr>
        <w:pStyle w:val="ConsPlusTitle"/>
        <w:jc w:val="center"/>
      </w:pPr>
      <w:r>
        <w:t>в результате реализации муниципальной программы</w:t>
      </w:r>
    </w:p>
    <w:p w:rsidR="00123B2B" w:rsidRDefault="00123B2B">
      <w:pPr>
        <w:pStyle w:val="ConsPlusNormal"/>
        <w:jc w:val="both"/>
      </w:pPr>
    </w:p>
    <w:p w:rsidR="00123B2B" w:rsidRDefault="00123B2B">
      <w:pPr>
        <w:pStyle w:val="ConsPlusNormal"/>
        <w:sectPr w:rsidR="00123B2B" w:rsidSect="00A73536">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7"/>
        <w:gridCol w:w="1448"/>
        <w:gridCol w:w="1022"/>
        <w:gridCol w:w="1847"/>
        <w:gridCol w:w="997"/>
        <w:gridCol w:w="845"/>
        <w:gridCol w:w="745"/>
        <w:gridCol w:w="513"/>
        <w:gridCol w:w="513"/>
        <w:gridCol w:w="513"/>
        <w:gridCol w:w="513"/>
        <w:gridCol w:w="1525"/>
        <w:gridCol w:w="1738"/>
        <w:gridCol w:w="1843"/>
        <w:gridCol w:w="1719"/>
      </w:tblGrid>
      <w:tr w:rsidR="00123B2B">
        <w:tc>
          <w:tcPr>
            <w:tcW w:w="454" w:type="dxa"/>
            <w:vMerge w:val="restart"/>
          </w:tcPr>
          <w:p w:rsidR="00123B2B" w:rsidRDefault="00123B2B">
            <w:pPr>
              <w:pStyle w:val="ConsPlusNormal"/>
              <w:jc w:val="center"/>
            </w:pPr>
            <w:r>
              <w:lastRenderedPageBreak/>
              <w:t>N п/п</w:t>
            </w:r>
          </w:p>
        </w:tc>
        <w:tc>
          <w:tcPr>
            <w:tcW w:w="1774" w:type="dxa"/>
            <w:vMerge w:val="restart"/>
          </w:tcPr>
          <w:p w:rsidR="00123B2B" w:rsidRDefault="00123B2B">
            <w:pPr>
              <w:pStyle w:val="ConsPlusNormal"/>
              <w:jc w:val="center"/>
            </w:pPr>
            <w:r>
              <w:t>Показатели муниципальной программы города Ачинска</w:t>
            </w:r>
          </w:p>
        </w:tc>
        <w:tc>
          <w:tcPr>
            <w:tcW w:w="1219" w:type="dxa"/>
            <w:vMerge w:val="restart"/>
          </w:tcPr>
          <w:p w:rsidR="00123B2B" w:rsidRDefault="00123B2B">
            <w:pPr>
              <w:pStyle w:val="ConsPlusNormal"/>
              <w:jc w:val="center"/>
            </w:pPr>
            <w:r>
              <w:t>Уровень показателя</w:t>
            </w:r>
          </w:p>
        </w:tc>
        <w:tc>
          <w:tcPr>
            <w:tcW w:w="1474" w:type="dxa"/>
            <w:vMerge w:val="restart"/>
          </w:tcPr>
          <w:p w:rsidR="00123B2B" w:rsidRDefault="00123B2B">
            <w:pPr>
              <w:pStyle w:val="ConsPlusNormal"/>
              <w:jc w:val="center"/>
            </w:pPr>
            <w:r>
              <w:t>Признак возрастания/убывания</w:t>
            </w:r>
          </w:p>
        </w:tc>
        <w:tc>
          <w:tcPr>
            <w:tcW w:w="1204" w:type="dxa"/>
            <w:vMerge w:val="restart"/>
          </w:tcPr>
          <w:p w:rsidR="00123B2B" w:rsidRDefault="00123B2B">
            <w:pPr>
              <w:pStyle w:val="ConsPlusNormal"/>
              <w:jc w:val="center"/>
            </w:pPr>
            <w:r>
              <w:t xml:space="preserve">Единица измерения (по </w:t>
            </w:r>
            <w:hyperlink r:id="rId54">
              <w:r>
                <w:rPr>
                  <w:color w:val="0000FF"/>
                </w:rPr>
                <w:t>ОКЕИ</w:t>
              </w:r>
            </w:hyperlink>
            <w:r>
              <w:t>)</w:t>
            </w:r>
          </w:p>
        </w:tc>
        <w:tc>
          <w:tcPr>
            <w:tcW w:w="1894" w:type="dxa"/>
            <w:gridSpan w:val="2"/>
          </w:tcPr>
          <w:p w:rsidR="00123B2B" w:rsidRDefault="00123B2B">
            <w:pPr>
              <w:pStyle w:val="ConsPlusNormal"/>
              <w:jc w:val="center"/>
            </w:pPr>
            <w:r>
              <w:t>Базовые значения показателя программы за два года, предшествующих году начала реализации программы</w:t>
            </w:r>
          </w:p>
        </w:tc>
        <w:tc>
          <w:tcPr>
            <w:tcW w:w="2416" w:type="dxa"/>
            <w:gridSpan w:val="4"/>
          </w:tcPr>
          <w:p w:rsidR="00123B2B" w:rsidRDefault="00123B2B">
            <w:pPr>
              <w:pStyle w:val="ConsPlusNormal"/>
              <w:jc w:val="center"/>
            </w:pPr>
            <w:r>
              <w:t>Значения показателя по годам реализации муниципальной программы города Ачинска</w:t>
            </w:r>
          </w:p>
        </w:tc>
        <w:tc>
          <w:tcPr>
            <w:tcW w:w="1849" w:type="dxa"/>
            <w:vMerge w:val="restart"/>
          </w:tcPr>
          <w:p w:rsidR="00123B2B" w:rsidRDefault="00123B2B">
            <w:pPr>
              <w:pStyle w:val="ConsPlusNormal"/>
              <w:jc w:val="center"/>
            </w:pPr>
            <w:r>
              <w:t>Документ</w:t>
            </w:r>
          </w:p>
        </w:tc>
        <w:tc>
          <w:tcPr>
            <w:tcW w:w="2119" w:type="dxa"/>
            <w:vMerge w:val="restart"/>
          </w:tcPr>
          <w:p w:rsidR="00123B2B" w:rsidRDefault="00123B2B">
            <w:pPr>
              <w:pStyle w:val="ConsPlusNormal"/>
              <w:jc w:val="center"/>
            </w:pPr>
            <w:r>
              <w:t>Ответственный за достижение показателя</w:t>
            </w:r>
          </w:p>
        </w:tc>
        <w:tc>
          <w:tcPr>
            <w:tcW w:w="1871" w:type="dxa"/>
            <w:vMerge w:val="restart"/>
          </w:tcPr>
          <w:p w:rsidR="00123B2B" w:rsidRDefault="00123B2B">
            <w:pPr>
              <w:pStyle w:val="ConsPlusNormal"/>
              <w:jc w:val="center"/>
            </w:pPr>
            <w:r>
              <w:t>Связь с целевым показателем национальной цели/государственной программы Красноярского края</w:t>
            </w:r>
          </w:p>
        </w:tc>
        <w:tc>
          <w:tcPr>
            <w:tcW w:w="2154" w:type="dxa"/>
            <w:vMerge w:val="restart"/>
          </w:tcPr>
          <w:p w:rsidR="00123B2B" w:rsidRDefault="00123B2B">
            <w:pPr>
              <w:pStyle w:val="ConsPlusNormal"/>
              <w:jc w:val="center"/>
            </w:pPr>
            <w:r>
              <w:t>Источник информации (информационная система)</w:t>
            </w:r>
          </w:p>
        </w:tc>
      </w:tr>
      <w:tr w:rsidR="00123B2B">
        <w:tc>
          <w:tcPr>
            <w:tcW w:w="0" w:type="auto"/>
            <w:vMerge/>
          </w:tcPr>
          <w:p w:rsidR="00123B2B" w:rsidRDefault="00123B2B">
            <w:pPr>
              <w:pStyle w:val="ConsPlusNormal"/>
            </w:pPr>
          </w:p>
        </w:tc>
        <w:tc>
          <w:tcPr>
            <w:tcW w:w="0" w:type="auto"/>
            <w:vMerge/>
          </w:tcPr>
          <w:p w:rsidR="00123B2B" w:rsidRDefault="00123B2B">
            <w:pPr>
              <w:pStyle w:val="ConsPlusNormal"/>
            </w:pPr>
          </w:p>
        </w:tc>
        <w:tc>
          <w:tcPr>
            <w:tcW w:w="0" w:type="auto"/>
            <w:vMerge/>
          </w:tcPr>
          <w:p w:rsidR="00123B2B" w:rsidRDefault="00123B2B">
            <w:pPr>
              <w:pStyle w:val="ConsPlusNormal"/>
            </w:pPr>
          </w:p>
        </w:tc>
        <w:tc>
          <w:tcPr>
            <w:tcW w:w="0" w:type="auto"/>
            <w:vMerge/>
          </w:tcPr>
          <w:p w:rsidR="00123B2B" w:rsidRDefault="00123B2B">
            <w:pPr>
              <w:pStyle w:val="ConsPlusNormal"/>
            </w:pPr>
          </w:p>
        </w:tc>
        <w:tc>
          <w:tcPr>
            <w:tcW w:w="0" w:type="auto"/>
            <w:vMerge/>
          </w:tcPr>
          <w:p w:rsidR="00123B2B" w:rsidRDefault="00123B2B">
            <w:pPr>
              <w:pStyle w:val="ConsPlusNormal"/>
            </w:pPr>
          </w:p>
        </w:tc>
        <w:tc>
          <w:tcPr>
            <w:tcW w:w="947" w:type="dxa"/>
          </w:tcPr>
          <w:p w:rsidR="00123B2B" w:rsidRDefault="00123B2B">
            <w:pPr>
              <w:pStyle w:val="ConsPlusNormal"/>
              <w:jc w:val="center"/>
            </w:pPr>
            <w:r>
              <w:t>2023</w:t>
            </w:r>
          </w:p>
        </w:tc>
        <w:tc>
          <w:tcPr>
            <w:tcW w:w="947" w:type="dxa"/>
          </w:tcPr>
          <w:p w:rsidR="00123B2B" w:rsidRDefault="00123B2B">
            <w:pPr>
              <w:pStyle w:val="ConsPlusNormal"/>
              <w:jc w:val="center"/>
            </w:pPr>
            <w:r>
              <w:t>2024</w:t>
            </w:r>
          </w:p>
        </w:tc>
        <w:tc>
          <w:tcPr>
            <w:tcW w:w="604" w:type="dxa"/>
          </w:tcPr>
          <w:p w:rsidR="00123B2B" w:rsidRDefault="00123B2B">
            <w:pPr>
              <w:pStyle w:val="ConsPlusNormal"/>
              <w:jc w:val="center"/>
            </w:pPr>
            <w:r>
              <w:t>2025</w:t>
            </w:r>
          </w:p>
        </w:tc>
        <w:tc>
          <w:tcPr>
            <w:tcW w:w="604" w:type="dxa"/>
          </w:tcPr>
          <w:p w:rsidR="00123B2B" w:rsidRDefault="00123B2B">
            <w:pPr>
              <w:pStyle w:val="ConsPlusNormal"/>
              <w:jc w:val="center"/>
            </w:pPr>
            <w:r>
              <w:t>2026</w:t>
            </w:r>
          </w:p>
        </w:tc>
        <w:tc>
          <w:tcPr>
            <w:tcW w:w="604" w:type="dxa"/>
          </w:tcPr>
          <w:p w:rsidR="00123B2B" w:rsidRDefault="00123B2B">
            <w:pPr>
              <w:pStyle w:val="ConsPlusNormal"/>
              <w:jc w:val="center"/>
            </w:pPr>
            <w:r>
              <w:t>2027</w:t>
            </w:r>
          </w:p>
        </w:tc>
        <w:tc>
          <w:tcPr>
            <w:tcW w:w="604" w:type="dxa"/>
          </w:tcPr>
          <w:p w:rsidR="00123B2B" w:rsidRDefault="00123B2B">
            <w:pPr>
              <w:pStyle w:val="ConsPlusNormal"/>
              <w:jc w:val="center"/>
            </w:pPr>
            <w:r>
              <w:t>2030</w:t>
            </w:r>
          </w:p>
        </w:tc>
        <w:tc>
          <w:tcPr>
            <w:tcW w:w="0" w:type="auto"/>
            <w:vMerge/>
          </w:tcPr>
          <w:p w:rsidR="00123B2B" w:rsidRDefault="00123B2B">
            <w:pPr>
              <w:pStyle w:val="ConsPlusNormal"/>
            </w:pPr>
          </w:p>
        </w:tc>
        <w:tc>
          <w:tcPr>
            <w:tcW w:w="0" w:type="auto"/>
            <w:vMerge/>
          </w:tcPr>
          <w:p w:rsidR="00123B2B" w:rsidRDefault="00123B2B">
            <w:pPr>
              <w:pStyle w:val="ConsPlusNormal"/>
            </w:pPr>
          </w:p>
        </w:tc>
        <w:tc>
          <w:tcPr>
            <w:tcW w:w="0" w:type="auto"/>
            <w:vMerge/>
          </w:tcPr>
          <w:p w:rsidR="00123B2B" w:rsidRDefault="00123B2B">
            <w:pPr>
              <w:pStyle w:val="ConsPlusNormal"/>
            </w:pPr>
          </w:p>
        </w:tc>
        <w:tc>
          <w:tcPr>
            <w:tcW w:w="0" w:type="auto"/>
            <w:vMerge/>
          </w:tcPr>
          <w:p w:rsidR="00123B2B" w:rsidRDefault="00123B2B">
            <w:pPr>
              <w:pStyle w:val="ConsPlusNormal"/>
            </w:pPr>
          </w:p>
        </w:tc>
      </w:tr>
      <w:tr w:rsidR="00123B2B">
        <w:tc>
          <w:tcPr>
            <w:tcW w:w="454" w:type="dxa"/>
          </w:tcPr>
          <w:p w:rsidR="00123B2B" w:rsidRDefault="00123B2B">
            <w:pPr>
              <w:pStyle w:val="ConsPlusNormal"/>
              <w:jc w:val="center"/>
            </w:pPr>
            <w:r>
              <w:t>1</w:t>
            </w:r>
          </w:p>
        </w:tc>
        <w:tc>
          <w:tcPr>
            <w:tcW w:w="1774" w:type="dxa"/>
          </w:tcPr>
          <w:p w:rsidR="00123B2B" w:rsidRDefault="00123B2B">
            <w:pPr>
              <w:pStyle w:val="ConsPlusNormal"/>
              <w:jc w:val="center"/>
            </w:pPr>
            <w:r>
              <w:t>2</w:t>
            </w:r>
          </w:p>
        </w:tc>
        <w:tc>
          <w:tcPr>
            <w:tcW w:w="1219" w:type="dxa"/>
          </w:tcPr>
          <w:p w:rsidR="00123B2B" w:rsidRDefault="00123B2B">
            <w:pPr>
              <w:pStyle w:val="ConsPlusNormal"/>
              <w:jc w:val="center"/>
            </w:pPr>
            <w:r>
              <w:t>3</w:t>
            </w:r>
          </w:p>
        </w:tc>
        <w:tc>
          <w:tcPr>
            <w:tcW w:w="1474" w:type="dxa"/>
          </w:tcPr>
          <w:p w:rsidR="00123B2B" w:rsidRDefault="00123B2B">
            <w:pPr>
              <w:pStyle w:val="ConsPlusNormal"/>
              <w:jc w:val="center"/>
            </w:pPr>
            <w:r>
              <w:t>4</w:t>
            </w:r>
          </w:p>
        </w:tc>
        <w:tc>
          <w:tcPr>
            <w:tcW w:w="1204" w:type="dxa"/>
          </w:tcPr>
          <w:p w:rsidR="00123B2B" w:rsidRDefault="00123B2B">
            <w:pPr>
              <w:pStyle w:val="ConsPlusNormal"/>
              <w:jc w:val="center"/>
            </w:pPr>
            <w:r>
              <w:t>5</w:t>
            </w:r>
          </w:p>
        </w:tc>
        <w:tc>
          <w:tcPr>
            <w:tcW w:w="947" w:type="dxa"/>
          </w:tcPr>
          <w:p w:rsidR="00123B2B" w:rsidRDefault="00123B2B">
            <w:pPr>
              <w:pStyle w:val="ConsPlusNormal"/>
              <w:jc w:val="center"/>
            </w:pPr>
            <w:r>
              <w:t>6</w:t>
            </w:r>
          </w:p>
        </w:tc>
        <w:tc>
          <w:tcPr>
            <w:tcW w:w="947" w:type="dxa"/>
          </w:tcPr>
          <w:p w:rsidR="00123B2B" w:rsidRDefault="00123B2B">
            <w:pPr>
              <w:pStyle w:val="ConsPlusNormal"/>
              <w:jc w:val="center"/>
            </w:pPr>
            <w:r>
              <w:t>7</w:t>
            </w:r>
          </w:p>
        </w:tc>
        <w:tc>
          <w:tcPr>
            <w:tcW w:w="604" w:type="dxa"/>
          </w:tcPr>
          <w:p w:rsidR="00123B2B" w:rsidRDefault="00123B2B">
            <w:pPr>
              <w:pStyle w:val="ConsPlusNormal"/>
              <w:jc w:val="center"/>
            </w:pPr>
            <w:r>
              <w:t>8</w:t>
            </w:r>
          </w:p>
        </w:tc>
        <w:tc>
          <w:tcPr>
            <w:tcW w:w="604" w:type="dxa"/>
          </w:tcPr>
          <w:p w:rsidR="00123B2B" w:rsidRDefault="00123B2B">
            <w:pPr>
              <w:pStyle w:val="ConsPlusNormal"/>
              <w:jc w:val="center"/>
            </w:pPr>
            <w:r>
              <w:t>9</w:t>
            </w:r>
          </w:p>
        </w:tc>
        <w:tc>
          <w:tcPr>
            <w:tcW w:w="604" w:type="dxa"/>
          </w:tcPr>
          <w:p w:rsidR="00123B2B" w:rsidRDefault="00123B2B">
            <w:pPr>
              <w:pStyle w:val="ConsPlusNormal"/>
              <w:jc w:val="center"/>
            </w:pPr>
            <w:r>
              <w:t>10</w:t>
            </w:r>
          </w:p>
        </w:tc>
        <w:tc>
          <w:tcPr>
            <w:tcW w:w="604" w:type="dxa"/>
          </w:tcPr>
          <w:p w:rsidR="00123B2B" w:rsidRDefault="00123B2B">
            <w:pPr>
              <w:pStyle w:val="ConsPlusNormal"/>
              <w:jc w:val="center"/>
            </w:pPr>
            <w:r>
              <w:t>11</w:t>
            </w:r>
          </w:p>
        </w:tc>
        <w:tc>
          <w:tcPr>
            <w:tcW w:w="1849" w:type="dxa"/>
          </w:tcPr>
          <w:p w:rsidR="00123B2B" w:rsidRDefault="00123B2B">
            <w:pPr>
              <w:pStyle w:val="ConsPlusNormal"/>
              <w:jc w:val="center"/>
            </w:pPr>
            <w:r>
              <w:t>12</w:t>
            </w:r>
          </w:p>
        </w:tc>
        <w:tc>
          <w:tcPr>
            <w:tcW w:w="2119" w:type="dxa"/>
          </w:tcPr>
          <w:p w:rsidR="00123B2B" w:rsidRDefault="00123B2B">
            <w:pPr>
              <w:pStyle w:val="ConsPlusNormal"/>
              <w:jc w:val="center"/>
            </w:pPr>
            <w:r>
              <w:t>13</w:t>
            </w:r>
          </w:p>
        </w:tc>
        <w:tc>
          <w:tcPr>
            <w:tcW w:w="1871" w:type="dxa"/>
          </w:tcPr>
          <w:p w:rsidR="00123B2B" w:rsidRDefault="00123B2B">
            <w:pPr>
              <w:pStyle w:val="ConsPlusNormal"/>
              <w:jc w:val="center"/>
            </w:pPr>
            <w:r>
              <w:t>14</w:t>
            </w:r>
          </w:p>
        </w:tc>
        <w:tc>
          <w:tcPr>
            <w:tcW w:w="2154" w:type="dxa"/>
          </w:tcPr>
          <w:p w:rsidR="00123B2B" w:rsidRDefault="00123B2B">
            <w:pPr>
              <w:pStyle w:val="ConsPlusNormal"/>
              <w:jc w:val="center"/>
            </w:pPr>
            <w:r>
              <w:t>15</w:t>
            </w:r>
          </w:p>
        </w:tc>
      </w:tr>
      <w:tr w:rsidR="00123B2B">
        <w:tc>
          <w:tcPr>
            <w:tcW w:w="18428" w:type="dxa"/>
            <w:gridSpan w:val="15"/>
          </w:tcPr>
          <w:p w:rsidR="00123B2B" w:rsidRDefault="00123B2B">
            <w:pPr>
              <w:pStyle w:val="ConsPlusNormal"/>
            </w:pPr>
            <w:r>
              <w:t>Цели муниципальной программы "Формирование современной городской среды":</w:t>
            </w:r>
          </w:p>
          <w:p w:rsidR="00123B2B" w:rsidRDefault="00123B2B">
            <w:pPr>
              <w:pStyle w:val="ConsPlusNormal"/>
            </w:pPr>
            <w:r>
              <w:t>N 1: повышение комфортности городской среды, в том числе общественных пространств;</w:t>
            </w:r>
          </w:p>
          <w:p w:rsidR="00123B2B" w:rsidRDefault="00123B2B">
            <w:pPr>
              <w:pStyle w:val="ConsPlusNormal"/>
            </w:pPr>
            <w:r>
              <w:t>N 2: вовлечение граждан в решение вопросов формирования комфортной среды проживания на территории городского округа</w:t>
            </w:r>
          </w:p>
        </w:tc>
      </w:tr>
      <w:tr w:rsidR="00123B2B">
        <w:tc>
          <w:tcPr>
            <w:tcW w:w="454" w:type="dxa"/>
          </w:tcPr>
          <w:p w:rsidR="00123B2B" w:rsidRDefault="00123B2B">
            <w:pPr>
              <w:pStyle w:val="ConsPlusNormal"/>
            </w:pPr>
            <w:r>
              <w:t>1</w:t>
            </w:r>
          </w:p>
        </w:tc>
        <w:tc>
          <w:tcPr>
            <w:tcW w:w="1774" w:type="dxa"/>
          </w:tcPr>
          <w:p w:rsidR="00123B2B" w:rsidRDefault="00123B2B">
            <w:pPr>
              <w:pStyle w:val="ConsPlusNormal"/>
            </w:pPr>
            <w:r>
              <w:t>Индекс качества городской среды</w:t>
            </w:r>
          </w:p>
        </w:tc>
        <w:tc>
          <w:tcPr>
            <w:tcW w:w="1219" w:type="dxa"/>
          </w:tcPr>
          <w:p w:rsidR="00123B2B" w:rsidRDefault="00123B2B">
            <w:pPr>
              <w:pStyle w:val="ConsPlusNormal"/>
            </w:pPr>
            <w:r>
              <w:t>НП</w:t>
            </w:r>
          </w:p>
        </w:tc>
        <w:tc>
          <w:tcPr>
            <w:tcW w:w="1474" w:type="dxa"/>
          </w:tcPr>
          <w:p w:rsidR="00123B2B" w:rsidRDefault="00123B2B">
            <w:pPr>
              <w:pStyle w:val="ConsPlusNormal"/>
            </w:pPr>
            <w:r>
              <w:t>возрастание</w:t>
            </w:r>
          </w:p>
        </w:tc>
        <w:tc>
          <w:tcPr>
            <w:tcW w:w="1204" w:type="dxa"/>
          </w:tcPr>
          <w:p w:rsidR="00123B2B" w:rsidRDefault="00123B2B">
            <w:pPr>
              <w:pStyle w:val="ConsPlusNormal"/>
            </w:pPr>
            <w:r>
              <w:t>%</w:t>
            </w:r>
          </w:p>
        </w:tc>
        <w:tc>
          <w:tcPr>
            <w:tcW w:w="947" w:type="dxa"/>
          </w:tcPr>
          <w:p w:rsidR="00123B2B" w:rsidRDefault="00123B2B">
            <w:pPr>
              <w:pStyle w:val="ConsPlusNormal"/>
              <w:jc w:val="center"/>
            </w:pPr>
            <w:r>
              <w:t>180</w:t>
            </w:r>
          </w:p>
        </w:tc>
        <w:tc>
          <w:tcPr>
            <w:tcW w:w="947" w:type="dxa"/>
          </w:tcPr>
          <w:p w:rsidR="00123B2B" w:rsidRDefault="00123B2B">
            <w:pPr>
              <w:pStyle w:val="ConsPlusNormal"/>
              <w:jc w:val="center"/>
            </w:pPr>
            <w:r>
              <w:t>180</w:t>
            </w:r>
          </w:p>
        </w:tc>
        <w:tc>
          <w:tcPr>
            <w:tcW w:w="604" w:type="dxa"/>
          </w:tcPr>
          <w:p w:rsidR="00123B2B" w:rsidRDefault="00123B2B">
            <w:pPr>
              <w:pStyle w:val="ConsPlusNormal"/>
              <w:jc w:val="center"/>
            </w:pPr>
            <w:r>
              <w:t>180</w:t>
            </w:r>
          </w:p>
        </w:tc>
        <w:tc>
          <w:tcPr>
            <w:tcW w:w="604" w:type="dxa"/>
          </w:tcPr>
          <w:p w:rsidR="00123B2B" w:rsidRDefault="00123B2B">
            <w:pPr>
              <w:pStyle w:val="ConsPlusNormal"/>
              <w:jc w:val="center"/>
            </w:pPr>
            <w:r>
              <w:t>180</w:t>
            </w:r>
          </w:p>
        </w:tc>
        <w:tc>
          <w:tcPr>
            <w:tcW w:w="604" w:type="dxa"/>
          </w:tcPr>
          <w:p w:rsidR="00123B2B" w:rsidRDefault="00123B2B">
            <w:pPr>
              <w:pStyle w:val="ConsPlusNormal"/>
              <w:jc w:val="center"/>
            </w:pPr>
            <w:r>
              <w:t>180</w:t>
            </w:r>
          </w:p>
        </w:tc>
        <w:tc>
          <w:tcPr>
            <w:tcW w:w="604" w:type="dxa"/>
          </w:tcPr>
          <w:p w:rsidR="00123B2B" w:rsidRDefault="00123B2B">
            <w:pPr>
              <w:pStyle w:val="ConsPlusNormal"/>
              <w:jc w:val="center"/>
            </w:pPr>
            <w:r>
              <w:t>180</w:t>
            </w:r>
          </w:p>
        </w:tc>
        <w:tc>
          <w:tcPr>
            <w:tcW w:w="1849" w:type="dxa"/>
          </w:tcPr>
          <w:p w:rsidR="00123B2B" w:rsidRDefault="00123B2B">
            <w:pPr>
              <w:pStyle w:val="ConsPlusNormal"/>
            </w:pPr>
            <w:hyperlink r:id="rId55">
              <w:r>
                <w:rPr>
                  <w:color w:val="0000FF"/>
                </w:rPr>
                <w:t>Паспорт</w:t>
              </w:r>
            </w:hyperlink>
            <w:r>
              <w:t xml:space="preserve"> Федерального проекта "Формирование комфортной городской среды", утвержденный протоколом заседания проектного комитета по национальному проекту "Жилье и городская среда" от 21.12.2018 N 3</w:t>
            </w:r>
          </w:p>
        </w:tc>
        <w:tc>
          <w:tcPr>
            <w:tcW w:w="2119" w:type="dxa"/>
          </w:tcPr>
          <w:p w:rsidR="00123B2B" w:rsidRDefault="00123B2B">
            <w:pPr>
              <w:pStyle w:val="ConsPlusNormal"/>
            </w:pPr>
            <w:r>
              <w:t>Администрация города Ачинска (МКУ "Центр обеспечения жизнедеятельности г. Ачинска")</w:t>
            </w:r>
          </w:p>
        </w:tc>
        <w:tc>
          <w:tcPr>
            <w:tcW w:w="1871" w:type="dxa"/>
          </w:tcPr>
          <w:p w:rsidR="00123B2B" w:rsidRDefault="00123B2B">
            <w:pPr>
              <w:pStyle w:val="ConsPlusNormal"/>
            </w:pPr>
            <w:r>
              <w:t>Комфортная и безопасная среда для жизни</w:t>
            </w:r>
          </w:p>
        </w:tc>
        <w:tc>
          <w:tcPr>
            <w:tcW w:w="2154" w:type="dxa"/>
          </w:tcPr>
          <w:p w:rsidR="00123B2B" w:rsidRDefault="00123B2B">
            <w:pPr>
              <w:pStyle w:val="ConsPlusNormal"/>
            </w:pPr>
            <w:r>
              <w:t>Единая межведомственная информационно-статистическая система</w:t>
            </w:r>
          </w:p>
        </w:tc>
      </w:tr>
      <w:tr w:rsidR="00123B2B">
        <w:tc>
          <w:tcPr>
            <w:tcW w:w="454" w:type="dxa"/>
          </w:tcPr>
          <w:p w:rsidR="00123B2B" w:rsidRDefault="00123B2B">
            <w:pPr>
              <w:pStyle w:val="ConsPlusNormal"/>
            </w:pPr>
            <w:r>
              <w:t>2</w:t>
            </w:r>
          </w:p>
        </w:tc>
        <w:tc>
          <w:tcPr>
            <w:tcW w:w="1774" w:type="dxa"/>
          </w:tcPr>
          <w:p w:rsidR="00123B2B" w:rsidRDefault="00123B2B">
            <w:pPr>
              <w:pStyle w:val="ConsPlusNormal"/>
            </w:pPr>
            <w:r>
              <w:t xml:space="preserve">Доля граждан, принявших участие в решении вопросов развития городской среды, от общего </w:t>
            </w:r>
            <w:r>
              <w:lastRenderedPageBreak/>
              <w:t>количества граждан в возрасте от 14 лет, проживающих в городе Ачинске, на территории которого реализуются проекты по созданию комфортной городской среды</w:t>
            </w:r>
          </w:p>
        </w:tc>
        <w:tc>
          <w:tcPr>
            <w:tcW w:w="1219" w:type="dxa"/>
          </w:tcPr>
          <w:p w:rsidR="00123B2B" w:rsidRDefault="00123B2B">
            <w:pPr>
              <w:pStyle w:val="ConsPlusNormal"/>
            </w:pPr>
            <w:r>
              <w:lastRenderedPageBreak/>
              <w:t>НП, ГП КК</w:t>
            </w:r>
          </w:p>
        </w:tc>
        <w:tc>
          <w:tcPr>
            <w:tcW w:w="1474" w:type="dxa"/>
          </w:tcPr>
          <w:p w:rsidR="00123B2B" w:rsidRDefault="00123B2B">
            <w:pPr>
              <w:pStyle w:val="ConsPlusNormal"/>
            </w:pPr>
            <w:r>
              <w:t>возрастание</w:t>
            </w:r>
          </w:p>
        </w:tc>
        <w:tc>
          <w:tcPr>
            <w:tcW w:w="1204" w:type="dxa"/>
          </w:tcPr>
          <w:p w:rsidR="00123B2B" w:rsidRDefault="00123B2B">
            <w:pPr>
              <w:pStyle w:val="ConsPlusNormal"/>
            </w:pPr>
            <w:r>
              <w:t>%</w:t>
            </w:r>
          </w:p>
        </w:tc>
        <w:tc>
          <w:tcPr>
            <w:tcW w:w="947" w:type="dxa"/>
          </w:tcPr>
          <w:p w:rsidR="00123B2B" w:rsidRDefault="00123B2B">
            <w:pPr>
              <w:pStyle w:val="ConsPlusNormal"/>
              <w:jc w:val="center"/>
            </w:pPr>
            <w:r>
              <w:t>25</w:t>
            </w:r>
          </w:p>
        </w:tc>
        <w:tc>
          <w:tcPr>
            <w:tcW w:w="947" w:type="dxa"/>
          </w:tcPr>
          <w:p w:rsidR="00123B2B" w:rsidRDefault="00123B2B">
            <w:pPr>
              <w:pStyle w:val="ConsPlusNormal"/>
              <w:jc w:val="center"/>
            </w:pPr>
            <w:r>
              <w:t>30</w:t>
            </w:r>
          </w:p>
        </w:tc>
        <w:tc>
          <w:tcPr>
            <w:tcW w:w="604" w:type="dxa"/>
          </w:tcPr>
          <w:p w:rsidR="00123B2B" w:rsidRDefault="00123B2B">
            <w:pPr>
              <w:pStyle w:val="ConsPlusNormal"/>
              <w:jc w:val="center"/>
            </w:pPr>
            <w:r>
              <w:t>30</w:t>
            </w:r>
          </w:p>
        </w:tc>
        <w:tc>
          <w:tcPr>
            <w:tcW w:w="604" w:type="dxa"/>
          </w:tcPr>
          <w:p w:rsidR="00123B2B" w:rsidRDefault="00123B2B">
            <w:pPr>
              <w:pStyle w:val="ConsPlusNormal"/>
              <w:jc w:val="center"/>
            </w:pPr>
            <w:r>
              <w:t>30</w:t>
            </w:r>
          </w:p>
        </w:tc>
        <w:tc>
          <w:tcPr>
            <w:tcW w:w="604" w:type="dxa"/>
          </w:tcPr>
          <w:p w:rsidR="00123B2B" w:rsidRDefault="00123B2B">
            <w:pPr>
              <w:pStyle w:val="ConsPlusNormal"/>
              <w:jc w:val="center"/>
            </w:pPr>
            <w:r>
              <w:t>30</w:t>
            </w:r>
          </w:p>
        </w:tc>
        <w:tc>
          <w:tcPr>
            <w:tcW w:w="604" w:type="dxa"/>
          </w:tcPr>
          <w:p w:rsidR="00123B2B" w:rsidRDefault="00123B2B">
            <w:pPr>
              <w:pStyle w:val="ConsPlusNormal"/>
              <w:jc w:val="center"/>
            </w:pPr>
            <w:r>
              <w:t>30</w:t>
            </w:r>
          </w:p>
        </w:tc>
        <w:tc>
          <w:tcPr>
            <w:tcW w:w="1849" w:type="dxa"/>
          </w:tcPr>
          <w:p w:rsidR="00123B2B" w:rsidRDefault="00123B2B">
            <w:pPr>
              <w:pStyle w:val="ConsPlusNormal"/>
            </w:pPr>
            <w:hyperlink r:id="rId56">
              <w:r>
                <w:rPr>
                  <w:color w:val="0000FF"/>
                </w:rPr>
                <w:t>Паспорт</w:t>
              </w:r>
            </w:hyperlink>
            <w:r>
              <w:t xml:space="preserve"> Федерального проекта "Формирование комфортной городской среды", утвержденный протоколом </w:t>
            </w:r>
            <w:r>
              <w:lastRenderedPageBreak/>
              <w:t>заседания проектного комитета по национальному проекту "Жилье и городская среда" от 21.12.2018 N 3,</w:t>
            </w:r>
          </w:p>
          <w:p w:rsidR="00123B2B" w:rsidRDefault="00123B2B">
            <w:pPr>
              <w:pStyle w:val="ConsPlusNormal"/>
            </w:pPr>
            <w:hyperlink r:id="rId57">
              <w:r>
                <w:rPr>
                  <w:color w:val="0000FF"/>
                </w:rPr>
                <w:t>Постановление</w:t>
              </w:r>
            </w:hyperlink>
            <w:r>
              <w:t xml:space="preserve"> Правительства Красноярского края от 29.08.2017 N 512-п "Об утверждении государственной программы Красноярского края "Содействие органам местного самоуправления в формировании современной городской среды"</w:t>
            </w:r>
          </w:p>
        </w:tc>
        <w:tc>
          <w:tcPr>
            <w:tcW w:w="2119" w:type="dxa"/>
          </w:tcPr>
          <w:p w:rsidR="00123B2B" w:rsidRDefault="00123B2B">
            <w:pPr>
              <w:pStyle w:val="ConsPlusNormal"/>
            </w:pPr>
            <w:r>
              <w:lastRenderedPageBreak/>
              <w:t>Администрация города Ачинска (МКУ "Центр обеспечения жизнедеятельности г. Ачинска")</w:t>
            </w:r>
          </w:p>
        </w:tc>
        <w:tc>
          <w:tcPr>
            <w:tcW w:w="1871" w:type="dxa"/>
          </w:tcPr>
          <w:p w:rsidR="00123B2B" w:rsidRDefault="00123B2B">
            <w:pPr>
              <w:pStyle w:val="ConsPlusNormal"/>
            </w:pPr>
            <w:r>
              <w:t xml:space="preserve">Комфортная и безопасная среда для жизни, Доля граждан, принявших участие в решении вопросов развития городской среды, от общего количества граждан в возрасте от 14 лет, </w:t>
            </w:r>
            <w:r>
              <w:lastRenderedPageBreak/>
              <w:t>проживающих в муниципальных образованиях Красноярского края, на территории которых реализуются проекты по созданию комфортной городской среды</w:t>
            </w:r>
          </w:p>
        </w:tc>
        <w:tc>
          <w:tcPr>
            <w:tcW w:w="2154" w:type="dxa"/>
          </w:tcPr>
          <w:p w:rsidR="00123B2B" w:rsidRDefault="00123B2B">
            <w:pPr>
              <w:pStyle w:val="ConsPlusNormal"/>
            </w:pPr>
            <w:r>
              <w:lastRenderedPageBreak/>
              <w:t>Единая межведомственная информационно-статистическая система</w:t>
            </w:r>
          </w:p>
        </w:tc>
      </w:tr>
    </w:tbl>
    <w:p w:rsidR="00123B2B" w:rsidRDefault="00123B2B">
      <w:pPr>
        <w:pStyle w:val="ConsPlusNormal"/>
        <w:sectPr w:rsidR="00123B2B">
          <w:pgSz w:w="16838" w:h="11905" w:orient="landscape"/>
          <w:pgMar w:top="1701" w:right="397" w:bottom="850" w:left="397" w:header="0" w:footer="0" w:gutter="0"/>
          <w:cols w:space="720"/>
          <w:titlePg/>
        </w:sectPr>
      </w:pPr>
    </w:p>
    <w:p w:rsidR="00123B2B" w:rsidRDefault="00123B2B">
      <w:pPr>
        <w:pStyle w:val="ConsPlusNormal"/>
        <w:jc w:val="both"/>
      </w:pPr>
    </w:p>
    <w:p w:rsidR="00123B2B" w:rsidRDefault="00123B2B">
      <w:pPr>
        <w:pStyle w:val="ConsPlusTitle"/>
        <w:jc w:val="center"/>
        <w:outlineLvl w:val="2"/>
      </w:pPr>
      <w:r>
        <w:t>2.3. Структура муниципальной программы</w:t>
      </w:r>
    </w:p>
    <w:p w:rsidR="00123B2B" w:rsidRDefault="00123B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251"/>
        <w:gridCol w:w="4251"/>
      </w:tblGrid>
      <w:tr w:rsidR="00123B2B">
        <w:tc>
          <w:tcPr>
            <w:tcW w:w="567" w:type="dxa"/>
          </w:tcPr>
          <w:p w:rsidR="00123B2B" w:rsidRDefault="00123B2B">
            <w:pPr>
              <w:pStyle w:val="ConsPlusNormal"/>
              <w:jc w:val="center"/>
            </w:pPr>
            <w:r>
              <w:t>N п/п</w:t>
            </w:r>
          </w:p>
        </w:tc>
        <w:tc>
          <w:tcPr>
            <w:tcW w:w="4251" w:type="dxa"/>
          </w:tcPr>
          <w:p w:rsidR="00123B2B" w:rsidRDefault="00123B2B">
            <w:pPr>
              <w:pStyle w:val="ConsPlusNormal"/>
              <w:jc w:val="center"/>
            </w:pPr>
            <w:r>
              <w:t>Наименование региональных проектов, ведомственных проектов, комплексов процессных мероприятий (далее - структурный элемент)</w:t>
            </w:r>
          </w:p>
        </w:tc>
        <w:tc>
          <w:tcPr>
            <w:tcW w:w="4251" w:type="dxa"/>
          </w:tcPr>
          <w:p w:rsidR="00123B2B" w:rsidRDefault="00123B2B">
            <w:pPr>
              <w:pStyle w:val="ConsPlusNormal"/>
              <w:jc w:val="center"/>
            </w:pPr>
            <w:r>
              <w:t>Период реализации структурного элемента/Связь с показателями муниципальной программы города Ачинска</w:t>
            </w:r>
          </w:p>
        </w:tc>
      </w:tr>
      <w:tr w:rsidR="00123B2B">
        <w:tc>
          <w:tcPr>
            <w:tcW w:w="567" w:type="dxa"/>
          </w:tcPr>
          <w:p w:rsidR="00123B2B" w:rsidRDefault="00123B2B">
            <w:pPr>
              <w:pStyle w:val="ConsPlusNormal"/>
              <w:jc w:val="center"/>
            </w:pPr>
            <w:r>
              <w:t>1</w:t>
            </w:r>
          </w:p>
        </w:tc>
        <w:tc>
          <w:tcPr>
            <w:tcW w:w="4251" w:type="dxa"/>
          </w:tcPr>
          <w:p w:rsidR="00123B2B" w:rsidRDefault="00123B2B">
            <w:pPr>
              <w:pStyle w:val="ConsPlusNormal"/>
              <w:jc w:val="center"/>
            </w:pPr>
            <w:r>
              <w:t>2</w:t>
            </w:r>
          </w:p>
        </w:tc>
        <w:tc>
          <w:tcPr>
            <w:tcW w:w="4251" w:type="dxa"/>
          </w:tcPr>
          <w:p w:rsidR="00123B2B" w:rsidRDefault="00123B2B">
            <w:pPr>
              <w:pStyle w:val="ConsPlusNormal"/>
              <w:jc w:val="center"/>
            </w:pPr>
            <w:r>
              <w:t>3</w:t>
            </w:r>
          </w:p>
        </w:tc>
      </w:tr>
      <w:tr w:rsidR="00123B2B">
        <w:tc>
          <w:tcPr>
            <w:tcW w:w="567" w:type="dxa"/>
          </w:tcPr>
          <w:p w:rsidR="00123B2B" w:rsidRDefault="00123B2B">
            <w:pPr>
              <w:pStyle w:val="ConsPlusNormal"/>
            </w:pPr>
            <w:r>
              <w:t>1</w:t>
            </w:r>
          </w:p>
        </w:tc>
        <w:tc>
          <w:tcPr>
            <w:tcW w:w="4251" w:type="dxa"/>
          </w:tcPr>
          <w:p w:rsidR="00123B2B" w:rsidRDefault="00123B2B">
            <w:pPr>
              <w:pStyle w:val="ConsPlusNormal"/>
            </w:pPr>
            <w:r>
              <w:t>Региональный проект "Формирование комфортной городской среды"</w:t>
            </w:r>
          </w:p>
        </w:tc>
        <w:tc>
          <w:tcPr>
            <w:tcW w:w="4251" w:type="dxa"/>
          </w:tcPr>
          <w:p w:rsidR="00123B2B" w:rsidRDefault="00123B2B">
            <w:pPr>
              <w:pStyle w:val="ConsPlusNormal"/>
            </w:pPr>
            <w:r>
              <w:t>2025 - 2030</w:t>
            </w:r>
          </w:p>
        </w:tc>
      </w:tr>
      <w:tr w:rsidR="00123B2B">
        <w:tc>
          <w:tcPr>
            <w:tcW w:w="567" w:type="dxa"/>
          </w:tcPr>
          <w:p w:rsidR="00123B2B" w:rsidRDefault="00123B2B">
            <w:pPr>
              <w:pStyle w:val="ConsPlusNormal"/>
            </w:pPr>
          </w:p>
        </w:tc>
        <w:tc>
          <w:tcPr>
            <w:tcW w:w="8502" w:type="dxa"/>
            <w:gridSpan w:val="2"/>
          </w:tcPr>
          <w:p w:rsidR="00123B2B" w:rsidRDefault="00123B2B">
            <w:pPr>
              <w:pStyle w:val="ConsPlusNormal"/>
            </w:pPr>
            <w:r>
              <w:t>Соисполнители муниципальной программы: администрация города Ачинска (управление архитектуры и градостроительства, отдел бухгалтерского учета и контроля)</w:t>
            </w:r>
          </w:p>
        </w:tc>
      </w:tr>
      <w:tr w:rsidR="00123B2B">
        <w:tc>
          <w:tcPr>
            <w:tcW w:w="567" w:type="dxa"/>
          </w:tcPr>
          <w:p w:rsidR="00123B2B" w:rsidRDefault="00123B2B">
            <w:pPr>
              <w:pStyle w:val="ConsPlusNormal"/>
            </w:pPr>
            <w:r>
              <w:t>1.1</w:t>
            </w:r>
          </w:p>
        </w:tc>
        <w:tc>
          <w:tcPr>
            <w:tcW w:w="4251" w:type="dxa"/>
          </w:tcPr>
          <w:p w:rsidR="00123B2B" w:rsidRDefault="00123B2B">
            <w:pPr>
              <w:pStyle w:val="ConsPlusNormal"/>
            </w:pPr>
            <w:r>
              <w:t>Задача 1. Обеспечение формирования единого облика города Ачинска</w:t>
            </w:r>
          </w:p>
        </w:tc>
        <w:tc>
          <w:tcPr>
            <w:tcW w:w="4251" w:type="dxa"/>
          </w:tcPr>
          <w:p w:rsidR="00123B2B" w:rsidRDefault="00123B2B">
            <w:pPr>
              <w:pStyle w:val="ConsPlusNormal"/>
            </w:pPr>
            <w:r>
              <w:t>1. Индекс качества городской среды</w:t>
            </w:r>
          </w:p>
        </w:tc>
      </w:tr>
      <w:tr w:rsidR="00123B2B">
        <w:tc>
          <w:tcPr>
            <w:tcW w:w="567" w:type="dxa"/>
          </w:tcPr>
          <w:p w:rsidR="00123B2B" w:rsidRDefault="00123B2B">
            <w:pPr>
              <w:pStyle w:val="ConsPlusNormal"/>
            </w:pPr>
            <w:r>
              <w:t>1.2</w:t>
            </w:r>
          </w:p>
        </w:tc>
        <w:tc>
          <w:tcPr>
            <w:tcW w:w="4251" w:type="dxa"/>
          </w:tcPr>
          <w:p w:rsidR="00123B2B" w:rsidRDefault="00123B2B">
            <w:pPr>
              <w:pStyle w:val="ConsPlusNormal"/>
            </w:pPr>
            <w:r>
              <w:t>Задача 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tc>
        <w:tc>
          <w:tcPr>
            <w:tcW w:w="4251" w:type="dxa"/>
          </w:tcPr>
          <w:p w:rsidR="00123B2B" w:rsidRDefault="00123B2B">
            <w:pPr>
              <w:pStyle w:val="ConsPlusNormal"/>
            </w:pPr>
            <w:r>
              <w:t>1. Индекс качества городской среды;</w:t>
            </w:r>
          </w:p>
          <w:p w:rsidR="00123B2B" w:rsidRDefault="00123B2B">
            <w:pPr>
              <w:pStyle w:val="ConsPlusNormal"/>
            </w:pPr>
            <w:r>
              <w:t>2. Доля граждан, принявших участие в решении вопросов развития городской среды, от общего количества граждан в возрасте от 14 лет, проживающих в городе Ачинске, на территории которого реализуются проекты по созданию комфортной городской среды</w:t>
            </w:r>
          </w:p>
        </w:tc>
      </w:tr>
      <w:tr w:rsidR="00123B2B">
        <w:tc>
          <w:tcPr>
            <w:tcW w:w="567" w:type="dxa"/>
          </w:tcPr>
          <w:p w:rsidR="00123B2B" w:rsidRDefault="00123B2B">
            <w:pPr>
              <w:pStyle w:val="ConsPlusNormal"/>
            </w:pPr>
            <w:r>
              <w:t>1.3</w:t>
            </w:r>
          </w:p>
        </w:tc>
        <w:tc>
          <w:tcPr>
            <w:tcW w:w="4251" w:type="dxa"/>
          </w:tcPr>
          <w:p w:rsidR="00123B2B" w:rsidRDefault="00123B2B">
            <w:pPr>
              <w:pStyle w:val="ConsPlusNormal"/>
            </w:pPr>
            <w:r>
              <w:t>Задача 3. Повышение уровня вовлеченности заинтересованных граждан, организаций в реализацию мероприятий по благоустройству территории города Ачинска</w:t>
            </w:r>
          </w:p>
        </w:tc>
        <w:tc>
          <w:tcPr>
            <w:tcW w:w="4251" w:type="dxa"/>
          </w:tcPr>
          <w:p w:rsidR="00123B2B" w:rsidRDefault="00123B2B">
            <w:pPr>
              <w:pStyle w:val="ConsPlusNormal"/>
            </w:pPr>
            <w:r>
              <w:t>1. Доля граждан, принявших участие в решении вопросов развития городской среды, от общего количества граждан в возрасте от 14 лет, проживающих в городе Ачинске, на территории которого реализуются проекты по созданию комфортной городской среды</w:t>
            </w:r>
          </w:p>
        </w:tc>
      </w:tr>
      <w:tr w:rsidR="00123B2B">
        <w:tc>
          <w:tcPr>
            <w:tcW w:w="567" w:type="dxa"/>
          </w:tcPr>
          <w:p w:rsidR="00123B2B" w:rsidRDefault="00123B2B">
            <w:pPr>
              <w:pStyle w:val="ConsPlusNormal"/>
            </w:pPr>
            <w:r>
              <w:t>2</w:t>
            </w:r>
          </w:p>
        </w:tc>
        <w:tc>
          <w:tcPr>
            <w:tcW w:w="4251" w:type="dxa"/>
          </w:tcPr>
          <w:p w:rsidR="00123B2B" w:rsidRDefault="00123B2B">
            <w:pPr>
              <w:pStyle w:val="ConsPlusNormal"/>
            </w:pPr>
            <w:r>
              <w:t>Комплекс процессных мероприятий "Создание условий для вовлечения граждан в реализацию муниципальных программ формирования современной городской среды"</w:t>
            </w:r>
          </w:p>
        </w:tc>
        <w:tc>
          <w:tcPr>
            <w:tcW w:w="4251" w:type="dxa"/>
          </w:tcPr>
          <w:p w:rsidR="00123B2B" w:rsidRDefault="00123B2B">
            <w:pPr>
              <w:pStyle w:val="ConsPlusNormal"/>
            </w:pPr>
            <w:r>
              <w:t>2025 - 2030</w:t>
            </w:r>
          </w:p>
        </w:tc>
      </w:tr>
      <w:tr w:rsidR="00123B2B">
        <w:tc>
          <w:tcPr>
            <w:tcW w:w="567" w:type="dxa"/>
          </w:tcPr>
          <w:p w:rsidR="00123B2B" w:rsidRDefault="00123B2B">
            <w:pPr>
              <w:pStyle w:val="ConsPlusNormal"/>
            </w:pPr>
          </w:p>
        </w:tc>
        <w:tc>
          <w:tcPr>
            <w:tcW w:w="8502" w:type="dxa"/>
            <w:gridSpan w:val="2"/>
          </w:tcPr>
          <w:p w:rsidR="00123B2B" w:rsidRDefault="00123B2B">
            <w:pPr>
              <w:pStyle w:val="ConsPlusNormal"/>
            </w:pPr>
            <w:r>
              <w:t>Соисполнители муниципальной программы: администрация города Ачинска (управление архитектуры и градостроительства, отдел бухгалтерского учета и контроля)</w:t>
            </w:r>
          </w:p>
        </w:tc>
      </w:tr>
      <w:tr w:rsidR="00123B2B">
        <w:tc>
          <w:tcPr>
            <w:tcW w:w="567" w:type="dxa"/>
          </w:tcPr>
          <w:p w:rsidR="00123B2B" w:rsidRDefault="00123B2B">
            <w:pPr>
              <w:pStyle w:val="ConsPlusNormal"/>
            </w:pPr>
            <w:r>
              <w:t>2.1</w:t>
            </w:r>
          </w:p>
        </w:tc>
        <w:tc>
          <w:tcPr>
            <w:tcW w:w="4251" w:type="dxa"/>
          </w:tcPr>
          <w:p w:rsidR="00123B2B" w:rsidRDefault="00123B2B">
            <w:pPr>
              <w:pStyle w:val="ConsPlusNormal"/>
            </w:pPr>
            <w:r>
              <w:t>Задача 1. Обеспечение формирования единого облика города Ачинска</w:t>
            </w:r>
          </w:p>
        </w:tc>
        <w:tc>
          <w:tcPr>
            <w:tcW w:w="4251" w:type="dxa"/>
          </w:tcPr>
          <w:p w:rsidR="00123B2B" w:rsidRDefault="00123B2B">
            <w:pPr>
              <w:pStyle w:val="ConsPlusNormal"/>
            </w:pPr>
            <w:r>
              <w:t>1. Индекс качества городской среды</w:t>
            </w:r>
          </w:p>
        </w:tc>
      </w:tr>
      <w:tr w:rsidR="00123B2B">
        <w:tc>
          <w:tcPr>
            <w:tcW w:w="567" w:type="dxa"/>
          </w:tcPr>
          <w:p w:rsidR="00123B2B" w:rsidRDefault="00123B2B">
            <w:pPr>
              <w:pStyle w:val="ConsPlusNormal"/>
            </w:pPr>
            <w:r>
              <w:t>2.2</w:t>
            </w:r>
          </w:p>
        </w:tc>
        <w:tc>
          <w:tcPr>
            <w:tcW w:w="4251" w:type="dxa"/>
          </w:tcPr>
          <w:p w:rsidR="00123B2B" w:rsidRDefault="00123B2B">
            <w:pPr>
              <w:pStyle w:val="ConsPlusNormal"/>
            </w:pPr>
            <w:r>
              <w:t>Задача 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tc>
        <w:tc>
          <w:tcPr>
            <w:tcW w:w="4251" w:type="dxa"/>
          </w:tcPr>
          <w:p w:rsidR="00123B2B" w:rsidRDefault="00123B2B">
            <w:pPr>
              <w:pStyle w:val="ConsPlusNormal"/>
            </w:pPr>
            <w:r>
              <w:t>1. Индекс качества городской среды;</w:t>
            </w:r>
          </w:p>
          <w:p w:rsidR="00123B2B" w:rsidRDefault="00123B2B">
            <w:pPr>
              <w:pStyle w:val="ConsPlusNormal"/>
            </w:pPr>
            <w:r>
              <w:t>2. Доля граждан, принявших участие в решении вопросов развития городской среды, от общего количества граждан в возрасте от 14 лет, проживающих в городе Ачинске, на территории которого реализуются проекты по созданию комфортной городской среды</w:t>
            </w:r>
          </w:p>
        </w:tc>
      </w:tr>
      <w:tr w:rsidR="00123B2B">
        <w:tc>
          <w:tcPr>
            <w:tcW w:w="567" w:type="dxa"/>
          </w:tcPr>
          <w:p w:rsidR="00123B2B" w:rsidRDefault="00123B2B">
            <w:pPr>
              <w:pStyle w:val="ConsPlusNormal"/>
            </w:pPr>
            <w:r>
              <w:t>2.3</w:t>
            </w:r>
          </w:p>
        </w:tc>
        <w:tc>
          <w:tcPr>
            <w:tcW w:w="4251" w:type="dxa"/>
          </w:tcPr>
          <w:p w:rsidR="00123B2B" w:rsidRDefault="00123B2B">
            <w:pPr>
              <w:pStyle w:val="ConsPlusNormal"/>
            </w:pPr>
            <w:r>
              <w:t>Задача 3. Повышение уровня вовлеченности заинтересованных граждан, организаций в реализацию мероприятий по благоустройству территории города Ачинска</w:t>
            </w:r>
          </w:p>
        </w:tc>
        <w:tc>
          <w:tcPr>
            <w:tcW w:w="4251" w:type="dxa"/>
          </w:tcPr>
          <w:p w:rsidR="00123B2B" w:rsidRDefault="00123B2B">
            <w:pPr>
              <w:pStyle w:val="ConsPlusNormal"/>
            </w:pPr>
            <w:r>
              <w:t>1. Доля граждан, принявших участие в решении вопросов развития городской среды, от общего количества граждан в возрасте от 14 лет, проживающих в городе Ачинске, на территории которого реализуются проекты по созданию комфортной городской среды</w:t>
            </w:r>
          </w:p>
        </w:tc>
      </w:tr>
      <w:tr w:rsidR="00123B2B">
        <w:tc>
          <w:tcPr>
            <w:tcW w:w="567" w:type="dxa"/>
          </w:tcPr>
          <w:p w:rsidR="00123B2B" w:rsidRDefault="00123B2B">
            <w:pPr>
              <w:pStyle w:val="ConsPlusNormal"/>
            </w:pPr>
            <w:r>
              <w:t>3</w:t>
            </w:r>
          </w:p>
        </w:tc>
        <w:tc>
          <w:tcPr>
            <w:tcW w:w="4251" w:type="dxa"/>
          </w:tcPr>
          <w:p w:rsidR="00123B2B" w:rsidRDefault="00123B2B">
            <w:pPr>
              <w:pStyle w:val="ConsPlusNormal"/>
            </w:pPr>
            <w:r>
              <w:t>Комплекс процессных мероприятий "Обеспечение реализации муниципальной программы и прочие мероприятия"</w:t>
            </w:r>
          </w:p>
        </w:tc>
        <w:tc>
          <w:tcPr>
            <w:tcW w:w="4251" w:type="dxa"/>
          </w:tcPr>
          <w:p w:rsidR="00123B2B" w:rsidRDefault="00123B2B">
            <w:pPr>
              <w:pStyle w:val="ConsPlusNormal"/>
            </w:pPr>
          </w:p>
        </w:tc>
      </w:tr>
      <w:tr w:rsidR="00123B2B">
        <w:tc>
          <w:tcPr>
            <w:tcW w:w="567" w:type="dxa"/>
          </w:tcPr>
          <w:p w:rsidR="00123B2B" w:rsidRDefault="00123B2B">
            <w:pPr>
              <w:pStyle w:val="ConsPlusNormal"/>
            </w:pPr>
          </w:p>
        </w:tc>
        <w:tc>
          <w:tcPr>
            <w:tcW w:w="8502" w:type="dxa"/>
            <w:gridSpan w:val="2"/>
          </w:tcPr>
          <w:p w:rsidR="00123B2B" w:rsidRDefault="00123B2B">
            <w:pPr>
              <w:pStyle w:val="ConsPlusNormal"/>
            </w:pPr>
            <w:r>
              <w:t>Соисполнители муниципальной программы: администрация города Ачинска (управление архитектуры и градостроительства, отдел бухгалтерского учета и контроля)</w:t>
            </w:r>
          </w:p>
        </w:tc>
      </w:tr>
      <w:tr w:rsidR="00123B2B">
        <w:tc>
          <w:tcPr>
            <w:tcW w:w="567" w:type="dxa"/>
          </w:tcPr>
          <w:p w:rsidR="00123B2B" w:rsidRDefault="00123B2B">
            <w:pPr>
              <w:pStyle w:val="ConsPlusNormal"/>
            </w:pPr>
            <w:r>
              <w:t>3.1</w:t>
            </w:r>
          </w:p>
        </w:tc>
        <w:tc>
          <w:tcPr>
            <w:tcW w:w="4251" w:type="dxa"/>
          </w:tcPr>
          <w:p w:rsidR="00123B2B" w:rsidRDefault="00123B2B">
            <w:pPr>
              <w:pStyle w:val="ConsPlusNormal"/>
            </w:pPr>
            <w:r>
              <w:t>Задача 1. Обеспечение формирования единого облика города Ачинска</w:t>
            </w:r>
          </w:p>
        </w:tc>
        <w:tc>
          <w:tcPr>
            <w:tcW w:w="4251" w:type="dxa"/>
          </w:tcPr>
          <w:p w:rsidR="00123B2B" w:rsidRDefault="00123B2B">
            <w:pPr>
              <w:pStyle w:val="ConsPlusNormal"/>
            </w:pPr>
            <w:r>
              <w:t>1. Индекс качества городской среды</w:t>
            </w:r>
          </w:p>
        </w:tc>
      </w:tr>
      <w:tr w:rsidR="00123B2B">
        <w:tc>
          <w:tcPr>
            <w:tcW w:w="567" w:type="dxa"/>
          </w:tcPr>
          <w:p w:rsidR="00123B2B" w:rsidRDefault="00123B2B">
            <w:pPr>
              <w:pStyle w:val="ConsPlusNormal"/>
            </w:pPr>
            <w:r>
              <w:lastRenderedPageBreak/>
              <w:t>3.2</w:t>
            </w:r>
          </w:p>
        </w:tc>
        <w:tc>
          <w:tcPr>
            <w:tcW w:w="4251" w:type="dxa"/>
          </w:tcPr>
          <w:p w:rsidR="00123B2B" w:rsidRDefault="00123B2B">
            <w:pPr>
              <w:pStyle w:val="ConsPlusNormal"/>
            </w:pPr>
            <w:r>
              <w:t>Задача 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tc>
        <w:tc>
          <w:tcPr>
            <w:tcW w:w="4251" w:type="dxa"/>
          </w:tcPr>
          <w:p w:rsidR="00123B2B" w:rsidRDefault="00123B2B">
            <w:pPr>
              <w:pStyle w:val="ConsPlusNormal"/>
            </w:pPr>
            <w:r>
              <w:t>1. Индекс качества городской среды;</w:t>
            </w:r>
          </w:p>
          <w:p w:rsidR="00123B2B" w:rsidRDefault="00123B2B">
            <w:pPr>
              <w:pStyle w:val="ConsPlusNormal"/>
            </w:pPr>
            <w:r>
              <w:t>2. Доля граждан, принявших участие в решении вопросов развития городской среды, от общего количества граждан в возрасте от 14 лет, проживающих в городе Ачинске, на территории которого реализуются проекты по созданию комфортной городской среды</w:t>
            </w:r>
          </w:p>
        </w:tc>
      </w:tr>
      <w:tr w:rsidR="00123B2B">
        <w:tc>
          <w:tcPr>
            <w:tcW w:w="567" w:type="dxa"/>
          </w:tcPr>
          <w:p w:rsidR="00123B2B" w:rsidRDefault="00123B2B">
            <w:pPr>
              <w:pStyle w:val="ConsPlusNormal"/>
            </w:pPr>
            <w:r>
              <w:t>3.3</w:t>
            </w:r>
          </w:p>
        </w:tc>
        <w:tc>
          <w:tcPr>
            <w:tcW w:w="4251" w:type="dxa"/>
          </w:tcPr>
          <w:p w:rsidR="00123B2B" w:rsidRDefault="00123B2B">
            <w:pPr>
              <w:pStyle w:val="ConsPlusNormal"/>
            </w:pPr>
            <w:r>
              <w:t>Задача 3. Повышение уровня вовлеченности заинтересованных граждан, организаций в реализацию мероприятий по благоустройству территории города Ачинска</w:t>
            </w:r>
          </w:p>
        </w:tc>
        <w:tc>
          <w:tcPr>
            <w:tcW w:w="4251" w:type="dxa"/>
          </w:tcPr>
          <w:p w:rsidR="00123B2B" w:rsidRDefault="00123B2B">
            <w:pPr>
              <w:pStyle w:val="ConsPlusNormal"/>
            </w:pPr>
            <w:r>
              <w:t>1. Доля граждан, принявших участие в решении вопросов развития городской среды, от общего количества граждан в возрасте от 14 лет, проживающих в городе Ачинске, на территории которого реализуются проекты по созданию комфортной городской среды</w:t>
            </w:r>
          </w:p>
        </w:tc>
      </w:tr>
    </w:tbl>
    <w:p w:rsidR="00123B2B" w:rsidRDefault="00123B2B">
      <w:pPr>
        <w:pStyle w:val="ConsPlusNormal"/>
        <w:jc w:val="both"/>
      </w:pPr>
    </w:p>
    <w:p w:rsidR="00123B2B" w:rsidRDefault="00123B2B">
      <w:pPr>
        <w:pStyle w:val="ConsPlusTitle"/>
        <w:jc w:val="center"/>
        <w:outlineLvl w:val="2"/>
      </w:pPr>
      <w:r>
        <w:t>2.4. Информация об источниках финансирования муниципальной</w:t>
      </w:r>
    </w:p>
    <w:p w:rsidR="00123B2B" w:rsidRDefault="00123B2B">
      <w:pPr>
        <w:pStyle w:val="ConsPlusTitle"/>
        <w:jc w:val="center"/>
      </w:pPr>
      <w:r>
        <w:t>программы и ее структурных элементов</w:t>
      </w:r>
    </w:p>
    <w:p w:rsidR="00123B2B" w:rsidRDefault="00123B2B">
      <w:pPr>
        <w:pStyle w:val="ConsPlusNormal"/>
        <w:jc w:val="both"/>
      </w:pPr>
    </w:p>
    <w:p w:rsidR="00123B2B" w:rsidRDefault="00123B2B">
      <w:pPr>
        <w:pStyle w:val="ConsPlusNormal"/>
        <w:jc w:val="right"/>
      </w:pPr>
      <w:r>
        <w:t>(тыс. рублей)</w:t>
      </w:r>
    </w:p>
    <w:p w:rsidR="00123B2B" w:rsidRDefault="00123B2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134"/>
        <w:gridCol w:w="1134"/>
        <w:gridCol w:w="1134"/>
        <w:gridCol w:w="1417"/>
      </w:tblGrid>
      <w:tr w:rsidR="00123B2B">
        <w:tc>
          <w:tcPr>
            <w:tcW w:w="4252" w:type="dxa"/>
            <w:vMerge w:val="restart"/>
          </w:tcPr>
          <w:p w:rsidR="00123B2B" w:rsidRDefault="00123B2B">
            <w:pPr>
              <w:pStyle w:val="ConsPlusNormal"/>
              <w:jc w:val="center"/>
            </w:pPr>
            <w:r>
              <w:t>Наименование муниципальной программы города Ачинска, структурного элемента, источников финансирования</w:t>
            </w:r>
          </w:p>
        </w:tc>
        <w:tc>
          <w:tcPr>
            <w:tcW w:w="3402" w:type="dxa"/>
            <w:gridSpan w:val="3"/>
          </w:tcPr>
          <w:p w:rsidR="00123B2B" w:rsidRDefault="00123B2B">
            <w:pPr>
              <w:pStyle w:val="ConsPlusNormal"/>
              <w:jc w:val="center"/>
            </w:pPr>
            <w:r>
              <w:t>Объем финансового обеспечения по годам реализации</w:t>
            </w:r>
          </w:p>
        </w:tc>
        <w:tc>
          <w:tcPr>
            <w:tcW w:w="1417" w:type="dxa"/>
            <w:vMerge w:val="restart"/>
          </w:tcPr>
          <w:p w:rsidR="00123B2B" w:rsidRDefault="00123B2B">
            <w:pPr>
              <w:pStyle w:val="ConsPlusNormal"/>
              <w:jc w:val="center"/>
            </w:pPr>
            <w:r>
              <w:t>Итого на 2025 - 2027 годы</w:t>
            </w:r>
          </w:p>
        </w:tc>
      </w:tr>
      <w:tr w:rsidR="00123B2B">
        <w:tc>
          <w:tcPr>
            <w:tcW w:w="4252" w:type="dxa"/>
            <w:vMerge/>
          </w:tcPr>
          <w:p w:rsidR="00123B2B" w:rsidRDefault="00123B2B">
            <w:pPr>
              <w:pStyle w:val="ConsPlusNormal"/>
            </w:pPr>
          </w:p>
        </w:tc>
        <w:tc>
          <w:tcPr>
            <w:tcW w:w="1134" w:type="dxa"/>
          </w:tcPr>
          <w:p w:rsidR="00123B2B" w:rsidRDefault="00123B2B">
            <w:pPr>
              <w:pStyle w:val="ConsPlusNormal"/>
              <w:jc w:val="center"/>
            </w:pPr>
            <w:r>
              <w:t>2025 год</w:t>
            </w:r>
          </w:p>
        </w:tc>
        <w:tc>
          <w:tcPr>
            <w:tcW w:w="1134" w:type="dxa"/>
          </w:tcPr>
          <w:p w:rsidR="00123B2B" w:rsidRDefault="00123B2B">
            <w:pPr>
              <w:pStyle w:val="ConsPlusNormal"/>
              <w:jc w:val="center"/>
            </w:pPr>
            <w:r>
              <w:t>2026 год</w:t>
            </w:r>
          </w:p>
        </w:tc>
        <w:tc>
          <w:tcPr>
            <w:tcW w:w="1134" w:type="dxa"/>
          </w:tcPr>
          <w:p w:rsidR="00123B2B" w:rsidRDefault="00123B2B">
            <w:pPr>
              <w:pStyle w:val="ConsPlusNormal"/>
              <w:jc w:val="center"/>
            </w:pPr>
            <w:r>
              <w:t>2027 год</w:t>
            </w:r>
          </w:p>
        </w:tc>
        <w:tc>
          <w:tcPr>
            <w:tcW w:w="1417" w:type="dxa"/>
            <w:vMerge/>
          </w:tcPr>
          <w:p w:rsidR="00123B2B" w:rsidRDefault="00123B2B">
            <w:pPr>
              <w:pStyle w:val="ConsPlusNormal"/>
            </w:pPr>
          </w:p>
        </w:tc>
      </w:tr>
      <w:tr w:rsidR="00123B2B">
        <w:tc>
          <w:tcPr>
            <w:tcW w:w="4252" w:type="dxa"/>
          </w:tcPr>
          <w:p w:rsidR="00123B2B" w:rsidRDefault="00123B2B">
            <w:pPr>
              <w:pStyle w:val="ConsPlusNormal"/>
              <w:jc w:val="center"/>
            </w:pPr>
            <w:r>
              <w:t>1</w:t>
            </w:r>
          </w:p>
        </w:tc>
        <w:tc>
          <w:tcPr>
            <w:tcW w:w="1134" w:type="dxa"/>
          </w:tcPr>
          <w:p w:rsidR="00123B2B" w:rsidRDefault="00123B2B">
            <w:pPr>
              <w:pStyle w:val="ConsPlusNormal"/>
              <w:jc w:val="center"/>
            </w:pPr>
            <w:r>
              <w:t>2</w:t>
            </w:r>
          </w:p>
        </w:tc>
        <w:tc>
          <w:tcPr>
            <w:tcW w:w="1134" w:type="dxa"/>
          </w:tcPr>
          <w:p w:rsidR="00123B2B" w:rsidRDefault="00123B2B">
            <w:pPr>
              <w:pStyle w:val="ConsPlusNormal"/>
              <w:jc w:val="center"/>
            </w:pPr>
            <w:r>
              <w:t>3</w:t>
            </w:r>
          </w:p>
        </w:tc>
        <w:tc>
          <w:tcPr>
            <w:tcW w:w="1134" w:type="dxa"/>
          </w:tcPr>
          <w:p w:rsidR="00123B2B" w:rsidRDefault="00123B2B">
            <w:pPr>
              <w:pStyle w:val="ConsPlusNormal"/>
              <w:jc w:val="center"/>
            </w:pPr>
            <w:r>
              <w:t>4</w:t>
            </w:r>
          </w:p>
        </w:tc>
        <w:tc>
          <w:tcPr>
            <w:tcW w:w="1417" w:type="dxa"/>
          </w:tcPr>
          <w:p w:rsidR="00123B2B" w:rsidRDefault="00123B2B">
            <w:pPr>
              <w:pStyle w:val="ConsPlusNormal"/>
              <w:jc w:val="center"/>
            </w:pPr>
            <w:r>
              <w:t>5</w:t>
            </w:r>
          </w:p>
        </w:tc>
      </w:tr>
      <w:tr w:rsidR="00123B2B">
        <w:tc>
          <w:tcPr>
            <w:tcW w:w="4252" w:type="dxa"/>
          </w:tcPr>
          <w:p w:rsidR="00123B2B" w:rsidRDefault="00123B2B">
            <w:pPr>
              <w:pStyle w:val="ConsPlusNormal"/>
            </w:pPr>
            <w:r>
              <w:t>Муниципальная программа города Ачинска "Формирование современной городской среды" (всего), в том числе:</w:t>
            </w:r>
          </w:p>
        </w:tc>
        <w:tc>
          <w:tcPr>
            <w:tcW w:w="1134" w:type="dxa"/>
          </w:tcPr>
          <w:p w:rsidR="00123B2B" w:rsidRDefault="00123B2B">
            <w:pPr>
              <w:pStyle w:val="ConsPlusNormal"/>
              <w:jc w:val="center"/>
            </w:pPr>
            <w:r>
              <w:t>131128,7</w:t>
            </w:r>
          </w:p>
        </w:tc>
        <w:tc>
          <w:tcPr>
            <w:tcW w:w="1134" w:type="dxa"/>
          </w:tcPr>
          <w:p w:rsidR="00123B2B" w:rsidRDefault="00123B2B">
            <w:pPr>
              <w:pStyle w:val="ConsPlusNormal"/>
              <w:jc w:val="center"/>
            </w:pPr>
            <w:r>
              <w:t>87995,8</w:t>
            </w:r>
          </w:p>
        </w:tc>
        <w:tc>
          <w:tcPr>
            <w:tcW w:w="1134" w:type="dxa"/>
          </w:tcPr>
          <w:p w:rsidR="00123B2B" w:rsidRDefault="00123B2B">
            <w:pPr>
              <w:pStyle w:val="ConsPlusNormal"/>
              <w:jc w:val="center"/>
            </w:pPr>
            <w:r>
              <w:t>7187,7</w:t>
            </w:r>
          </w:p>
        </w:tc>
        <w:tc>
          <w:tcPr>
            <w:tcW w:w="1417" w:type="dxa"/>
          </w:tcPr>
          <w:p w:rsidR="00123B2B" w:rsidRDefault="00123B2B">
            <w:pPr>
              <w:pStyle w:val="ConsPlusNormal"/>
              <w:jc w:val="center"/>
            </w:pPr>
            <w:r>
              <w:t>226312,2</w:t>
            </w:r>
          </w:p>
        </w:tc>
      </w:tr>
      <w:tr w:rsidR="00123B2B">
        <w:tc>
          <w:tcPr>
            <w:tcW w:w="4252" w:type="dxa"/>
          </w:tcPr>
          <w:p w:rsidR="00123B2B" w:rsidRDefault="00123B2B">
            <w:pPr>
              <w:pStyle w:val="ConsPlusNormal"/>
            </w:pPr>
            <w:r>
              <w:t>Бюджет города (всего), из них:</w:t>
            </w:r>
          </w:p>
        </w:tc>
        <w:tc>
          <w:tcPr>
            <w:tcW w:w="1134" w:type="dxa"/>
          </w:tcPr>
          <w:p w:rsidR="00123B2B" w:rsidRDefault="00123B2B">
            <w:pPr>
              <w:pStyle w:val="ConsPlusNormal"/>
              <w:jc w:val="center"/>
            </w:pPr>
            <w:r>
              <w:t>131128,7</w:t>
            </w:r>
          </w:p>
        </w:tc>
        <w:tc>
          <w:tcPr>
            <w:tcW w:w="1134" w:type="dxa"/>
          </w:tcPr>
          <w:p w:rsidR="00123B2B" w:rsidRDefault="00123B2B">
            <w:pPr>
              <w:pStyle w:val="ConsPlusNormal"/>
              <w:jc w:val="center"/>
            </w:pPr>
            <w:r>
              <w:t>87995,8</w:t>
            </w:r>
          </w:p>
        </w:tc>
        <w:tc>
          <w:tcPr>
            <w:tcW w:w="1134" w:type="dxa"/>
          </w:tcPr>
          <w:p w:rsidR="00123B2B" w:rsidRDefault="00123B2B">
            <w:pPr>
              <w:pStyle w:val="ConsPlusNormal"/>
              <w:jc w:val="center"/>
            </w:pPr>
            <w:r>
              <w:t>7187,7</w:t>
            </w:r>
          </w:p>
        </w:tc>
        <w:tc>
          <w:tcPr>
            <w:tcW w:w="1417" w:type="dxa"/>
          </w:tcPr>
          <w:p w:rsidR="00123B2B" w:rsidRDefault="00123B2B">
            <w:pPr>
              <w:pStyle w:val="ConsPlusNormal"/>
              <w:jc w:val="center"/>
            </w:pPr>
            <w:r>
              <w:t>226312,2</w:t>
            </w:r>
          </w:p>
        </w:tc>
      </w:tr>
      <w:tr w:rsidR="00123B2B">
        <w:tc>
          <w:tcPr>
            <w:tcW w:w="4252" w:type="dxa"/>
          </w:tcPr>
          <w:p w:rsidR="00123B2B" w:rsidRDefault="00123B2B">
            <w:pPr>
              <w:pStyle w:val="ConsPlusNormal"/>
            </w:pPr>
            <w:r>
              <w:t>в том числе межбюджетные трансферты из краевого бюджета</w:t>
            </w:r>
          </w:p>
        </w:tc>
        <w:tc>
          <w:tcPr>
            <w:tcW w:w="1134" w:type="dxa"/>
          </w:tcPr>
          <w:p w:rsidR="00123B2B" w:rsidRDefault="00123B2B">
            <w:pPr>
              <w:pStyle w:val="ConsPlusNormal"/>
              <w:jc w:val="center"/>
            </w:pPr>
            <w:r>
              <w:t>102499,2</w:t>
            </w:r>
          </w:p>
        </w:tc>
        <w:tc>
          <w:tcPr>
            <w:tcW w:w="1134" w:type="dxa"/>
          </w:tcPr>
          <w:p w:rsidR="00123B2B" w:rsidRDefault="00123B2B">
            <w:pPr>
              <w:pStyle w:val="ConsPlusNormal"/>
              <w:jc w:val="center"/>
            </w:pPr>
            <w:r>
              <w:t>82499,2</w:t>
            </w:r>
          </w:p>
        </w:tc>
        <w:tc>
          <w:tcPr>
            <w:tcW w:w="1134" w:type="dxa"/>
          </w:tcPr>
          <w:p w:rsidR="00123B2B" w:rsidRDefault="00123B2B">
            <w:pPr>
              <w:pStyle w:val="ConsPlusNormal"/>
              <w:jc w:val="center"/>
            </w:pPr>
            <w:r>
              <w:t>2499,2</w:t>
            </w:r>
          </w:p>
        </w:tc>
        <w:tc>
          <w:tcPr>
            <w:tcW w:w="1417" w:type="dxa"/>
          </w:tcPr>
          <w:p w:rsidR="00123B2B" w:rsidRDefault="00123B2B">
            <w:pPr>
              <w:pStyle w:val="ConsPlusNormal"/>
              <w:jc w:val="center"/>
            </w:pPr>
            <w:r>
              <w:t>187497,6</w:t>
            </w:r>
          </w:p>
        </w:tc>
      </w:tr>
      <w:tr w:rsidR="00123B2B">
        <w:tc>
          <w:tcPr>
            <w:tcW w:w="4252" w:type="dxa"/>
          </w:tcPr>
          <w:p w:rsidR="00123B2B" w:rsidRDefault="00123B2B">
            <w:pPr>
              <w:pStyle w:val="ConsPlusNormal"/>
            </w:pPr>
            <w:r>
              <w:t>в том числе средства из бюджета города Ачинска</w:t>
            </w:r>
          </w:p>
        </w:tc>
        <w:tc>
          <w:tcPr>
            <w:tcW w:w="1134" w:type="dxa"/>
          </w:tcPr>
          <w:p w:rsidR="00123B2B" w:rsidRDefault="00123B2B">
            <w:pPr>
              <w:pStyle w:val="ConsPlusNormal"/>
              <w:jc w:val="center"/>
            </w:pPr>
            <w:r>
              <w:t>28629,5</w:t>
            </w:r>
          </w:p>
        </w:tc>
        <w:tc>
          <w:tcPr>
            <w:tcW w:w="1134" w:type="dxa"/>
          </w:tcPr>
          <w:p w:rsidR="00123B2B" w:rsidRDefault="00123B2B">
            <w:pPr>
              <w:pStyle w:val="ConsPlusNormal"/>
              <w:jc w:val="center"/>
            </w:pPr>
            <w:r>
              <w:t>5496,6</w:t>
            </w:r>
          </w:p>
        </w:tc>
        <w:tc>
          <w:tcPr>
            <w:tcW w:w="1134" w:type="dxa"/>
          </w:tcPr>
          <w:p w:rsidR="00123B2B" w:rsidRDefault="00123B2B">
            <w:pPr>
              <w:pStyle w:val="ConsPlusNormal"/>
              <w:jc w:val="center"/>
            </w:pPr>
            <w:r>
              <w:t>4688,5</w:t>
            </w:r>
          </w:p>
        </w:tc>
        <w:tc>
          <w:tcPr>
            <w:tcW w:w="1417" w:type="dxa"/>
          </w:tcPr>
          <w:p w:rsidR="00123B2B" w:rsidRDefault="00123B2B">
            <w:pPr>
              <w:pStyle w:val="ConsPlusNormal"/>
              <w:jc w:val="center"/>
            </w:pPr>
            <w:r>
              <w:t>38814,6</w:t>
            </w:r>
          </w:p>
        </w:tc>
      </w:tr>
      <w:tr w:rsidR="00123B2B">
        <w:tc>
          <w:tcPr>
            <w:tcW w:w="4252" w:type="dxa"/>
          </w:tcPr>
          <w:p w:rsidR="00123B2B" w:rsidRDefault="00123B2B">
            <w:pPr>
              <w:pStyle w:val="ConsPlusNormal"/>
            </w:pPr>
            <w:r>
              <w:t>Региональный проект "Формирование комфортной городской среды" (всего), в том числе:</w:t>
            </w:r>
          </w:p>
        </w:tc>
        <w:tc>
          <w:tcPr>
            <w:tcW w:w="1134" w:type="dxa"/>
          </w:tcPr>
          <w:p w:rsidR="00123B2B" w:rsidRDefault="00123B2B">
            <w:pPr>
              <w:pStyle w:val="ConsPlusNormal"/>
              <w:jc w:val="center"/>
            </w:pPr>
            <w:r>
              <w:t>105431,0</w:t>
            </w:r>
          </w:p>
        </w:tc>
        <w:tc>
          <w:tcPr>
            <w:tcW w:w="1134" w:type="dxa"/>
          </w:tcPr>
          <w:p w:rsidR="00123B2B" w:rsidRDefault="00123B2B">
            <w:pPr>
              <w:pStyle w:val="ConsPlusNormal"/>
              <w:jc w:val="center"/>
            </w:pPr>
            <w:r>
              <w:t>86089,9</w:t>
            </w:r>
          </w:p>
        </w:tc>
        <w:tc>
          <w:tcPr>
            <w:tcW w:w="1134" w:type="dxa"/>
          </w:tcPr>
          <w:p w:rsidR="00123B2B" w:rsidRDefault="00123B2B">
            <w:pPr>
              <w:pStyle w:val="ConsPlusNormal"/>
              <w:jc w:val="center"/>
            </w:pPr>
            <w:r>
              <w:t>5281,8</w:t>
            </w:r>
          </w:p>
        </w:tc>
        <w:tc>
          <w:tcPr>
            <w:tcW w:w="1417" w:type="dxa"/>
          </w:tcPr>
          <w:p w:rsidR="00123B2B" w:rsidRDefault="00123B2B">
            <w:pPr>
              <w:pStyle w:val="ConsPlusNormal"/>
              <w:jc w:val="center"/>
            </w:pPr>
            <w:r>
              <w:t>196802,7</w:t>
            </w:r>
          </w:p>
        </w:tc>
      </w:tr>
      <w:tr w:rsidR="00123B2B">
        <w:tc>
          <w:tcPr>
            <w:tcW w:w="4252" w:type="dxa"/>
          </w:tcPr>
          <w:p w:rsidR="00123B2B" w:rsidRDefault="00123B2B">
            <w:pPr>
              <w:pStyle w:val="ConsPlusNormal"/>
            </w:pPr>
            <w:r>
              <w:t>Бюджет города (всего), из них:</w:t>
            </w:r>
          </w:p>
        </w:tc>
        <w:tc>
          <w:tcPr>
            <w:tcW w:w="1134" w:type="dxa"/>
          </w:tcPr>
          <w:p w:rsidR="00123B2B" w:rsidRDefault="00123B2B">
            <w:pPr>
              <w:pStyle w:val="ConsPlusNormal"/>
              <w:jc w:val="center"/>
            </w:pPr>
            <w:r>
              <w:t>105431,0</w:t>
            </w:r>
          </w:p>
        </w:tc>
        <w:tc>
          <w:tcPr>
            <w:tcW w:w="1134" w:type="dxa"/>
          </w:tcPr>
          <w:p w:rsidR="00123B2B" w:rsidRDefault="00123B2B">
            <w:pPr>
              <w:pStyle w:val="ConsPlusNormal"/>
              <w:jc w:val="center"/>
            </w:pPr>
            <w:r>
              <w:t>86089,9</w:t>
            </w:r>
          </w:p>
        </w:tc>
        <w:tc>
          <w:tcPr>
            <w:tcW w:w="1134" w:type="dxa"/>
          </w:tcPr>
          <w:p w:rsidR="00123B2B" w:rsidRDefault="00123B2B">
            <w:pPr>
              <w:pStyle w:val="ConsPlusNormal"/>
              <w:jc w:val="center"/>
            </w:pPr>
            <w:r>
              <w:t>5281,8</w:t>
            </w:r>
          </w:p>
        </w:tc>
        <w:tc>
          <w:tcPr>
            <w:tcW w:w="1417" w:type="dxa"/>
          </w:tcPr>
          <w:p w:rsidR="00123B2B" w:rsidRDefault="00123B2B">
            <w:pPr>
              <w:pStyle w:val="ConsPlusNormal"/>
              <w:jc w:val="center"/>
            </w:pPr>
            <w:r>
              <w:t>196802,7</w:t>
            </w:r>
          </w:p>
        </w:tc>
      </w:tr>
      <w:tr w:rsidR="00123B2B">
        <w:tc>
          <w:tcPr>
            <w:tcW w:w="4252" w:type="dxa"/>
          </w:tcPr>
          <w:p w:rsidR="00123B2B" w:rsidRDefault="00123B2B">
            <w:pPr>
              <w:pStyle w:val="ConsPlusNormal"/>
            </w:pPr>
            <w:r>
              <w:t>в том числе межбюджетные трансферты из краевого бюджета</w:t>
            </w:r>
          </w:p>
        </w:tc>
        <w:tc>
          <w:tcPr>
            <w:tcW w:w="1134" w:type="dxa"/>
          </w:tcPr>
          <w:p w:rsidR="00123B2B" w:rsidRDefault="00123B2B">
            <w:pPr>
              <w:pStyle w:val="ConsPlusNormal"/>
              <w:jc w:val="center"/>
            </w:pPr>
            <w:r>
              <w:t>102499,2</w:t>
            </w:r>
          </w:p>
        </w:tc>
        <w:tc>
          <w:tcPr>
            <w:tcW w:w="1134" w:type="dxa"/>
          </w:tcPr>
          <w:p w:rsidR="00123B2B" w:rsidRDefault="00123B2B">
            <w:pPr>
              <w:pStyle w:val="ConsPlusNormal"/>
              <w:jc w:val="center"/>
            </w:pPr>
            <w:r>
              <w:t>82499,2</w:t>
            </w:r>
          </w:p>
        </w:tc>
        <w:tc>
          <w:tcPr>
            <w:tcW w:w="1134" w:type="dxa"/>
          </w:tcPr>
          <w:p w:rsidR="00123B2B" w:rsidRDefault="00123B2B">
            <w:pPr>
              <w:pStyle w:val="ConsPlusNormal"/>
              <w:jc w:val="center"/>
            </w:pPr>
            <w:r>
              <w:t>2499,2</w:t>
            </w:r>
          </w:p>
        </w:tc>
        <w:tc>
          <w:tcPr>
            <w:tcW w:w="1417" w:type="dxa"/>
          </w:tcPr>
          <w:p w:rsidR="00123B2B" w:rsidRDefault="00123B2B">
            <w:pPr>
              <w:pStyle w:val="ConsPlusNormal"/>
              <w:jc w:val="center"/>
            </w:pPr>
            <w:r>
              <w:t>187497,6</w:t>
            </w:r>
          </w:p>
        </w:tc>
      </w:tr>
      <w:tr w:rsidR="00123B2B">
        <w:tc>
          <w:tcPr>
            <w:tcW w:w="4252" w:type="dxa"/>
          </w:tcPr>
          <w:p w:rsidR="00123B2B" w:rsidRDefault="00123B2B">
            <w:pPr>
              <w:pStyle w:val="ConsPlusNormal"/>
            </w:pPr>
            <w:r>
              <w:t>в том числе средства из бюджета города Ачинска</w:t>
            </w:r>
          </w:p>
        </w:tc>
        <w:tc>
          <w:tcPr>
            <w:tcW w:w="1134" w:type="dxa"/>
          </w:tcPr>
          <w:p w:rsidR="00123B2B" w:rsidRDefault="00123B2B">
            <w:pPr>
              <w:pStyle w:val="ConsPlusNormal"/>
              <w:jc w:val="center"/>
            </w:pPr>
            <w:r>
              <w:t>2931,8</w:t>
            </w:r>
          </w:p>
        </w:tc>
        <w:tc>
          <w:tcPr>
            <w:tcW w:w="1134" w:type="dxa"/>
          </w:tcPr>
          <w:p w:rsidR="00123B2B" w:rsidRDefault="00123B2B">
            <w:pPr>
              <w:pStyle w:val="ConsPlusNormal"/>
              <w:jc w:val="center"/>
            </w:pPr>
            <w:r>
              <w:t>3590,7</w:t>
            </w:r>
          </w:p>
        </w:tc>
        <w:tc>
          <w:tcPr>
            <w:tcW w:w="1134" w:type="dxa"/>
          </w:tcPr>
          <w:p w:rsidR="00123B2B" w:rsidRDefault="00123B2B">
            <w:pPr>
              <w:pStyle w:val="ConsPlusNormal"/>
              <w:jc w:val="center"/>
            </w:pPr>
            <w:r>
              <w:t>2782,6</w:t>
            </w:r>
          </w:p>
        </w:tc>
        <w:tc>
          <w:tcPr>
            <w:tcW w:w="1417" w:type="dxa"/>
          </w:tcPr>
          <w:p w:rsidR="00123B2B" w:rsidRDefault="00123B2B">
            <w:pPr>
              <w:pStyle w:val="ConsPlusNormal"/>
              <w:jc w:val="center"/>
            </w:pPr>
            <w:r>
              <w:t>9305,1</w:t>
            </w:r>
          </w:p>
        </w:tc>
      </w:tr>
      <w:tr w:rsidR="00123B2B">
        <w:tc>
          <w:tcPr>
            <w:tcW w:w="4252" w:type="dxa"/>
          </w:tcPr>
          <w:p w:rsidR="00123B2B" w:rsidRDefault="00123B2B">
            <w:pPr>
              <w:pStyle w:val="ConsPlusNormal"/>
            </w:pPr>
            <w:r>
              <w:t>Комплекс процессных мероприятий "Создание условий для вовлечения граждан в реализацию муниципальных программ формирования современной городской среды" (всего), в том числе:</w:t>
            </w:r>
          </w:p>
        </w:tc>
        <w:tc>
          <w:tcPr>
            <w:tcW w:w="1134" w:type="dxa"/>
          </w:tcPr>
          <w:p w:rsidR="00123B2B" w:rsidRDefault="00123B2B">
            <w:pPr>
              <w:pStyle w:val="ConsPlusNormal"/>
              <w:jc w:val="center"/>
            </w:pPr>
            <w:r>
              <w:t>1905,9</w:t>
            </w:r>
          </w:p>
        </w:tc>
        <w:tc>
          <w:tcPr>
            <w:tcW w:w="1134" w:type="dxa"/>
          </w:tcPr>
          <w:p w:rsidR="00123B2B" w:rsidRDefault="00123B2B">
            <w:pPr>
              <w:pStyle w:val="ConsPlusNormal"/>
              <w:jc w:val="center"/>
            </w:pPr>
            <w:r>
              <w:t>1905,9</w:t>
            </w:r>
          </w:p>
        </w:tc>
        <w:tc>
          <w:tcPr>
            <w:tcW w:w="1134" w:type="dxa"/>
          </w:tcPr>
          <w:p w:rsidR="00123B2B" w:rsidRDefault="00123B2B">
            <w:pPr>
              <w:pStyle w:val="ConsPlusNormal"/>
              <w:jc w:val="center"/>
            </w:pPr>
            <w:r>
              <w:t>1905,9</w:t>
            </w:r>
          </w:p>
        </w:tc>
        <w:tc>
          <w:tcPr>
            <w:tcW w:w="1417" w:type="dxa"/>
          </w:tcPr>
          <w:p w:rsidR="00123B2B" w:rsidRDefault="00123B2B">
            <w:pPr>
              <w:pStyle w:val="ConsPlusNormal"/>
              <w:jc w:val="center"/>
            </w:pPr>
            <w:r>
              <w:t>5717,7</w:t>
            </w:r>
          </w:p>
        </w:tc>
      </w:tr>
      <w:tr w:rsidR="00123B2B">
        <w:tc>
          <w:tcPr>
            <w:tcW w:w="4252" w:type="dxa"/>
          </w:tcPr>
          <w:p w:rsidR="00123B2B" w:rsidRDefault="00123B2B">
            <w:pPr>
              <w:pStyle w:val="ConsPlusNormal"/>
            </w:pPr>
            <w:r>
              <w:t>Бюджет города (всего), из них:</w:t>
            </w:r>
          </w:p>
        </w:tc>
        <w:tc>
          <w:tcPr>
            <w:tcW w:w="1134" w:type="dxa"/>
          </w:tcPr>
          <w:p w:rsidR="00123B2B" w:rsidRDefault="00123B2B">
            <w:pPr>
              <w:pStyle w:val="ConsPlusNormal"/>
              <w:jc w:val="center"/>
            </w:pPr>
            <w:r>
              <w:t>1905,9</w:t>
            </w:r>
          </w:p>
        </w:tc>
        <w:tc>
          <w:tcPr>
            <w:tcW w:w="1134" w:type="dxa"/>
          </w:tcPr>
          <w:p w:rsidR="00123B2B" w:rsidRDefault="00123B2B">
            <w:pPr>
              <w:pStyle w:val="ConsPlusNormal"/>
              <w:jc w:val="center"/>
            </w:pPr>
            <w:r>
              <w:t>1905,9</w:t>
            </w:r>
          </w:p>
        </w:tc>
        <w:tc>
          <w:tcPr>
            <w:tcW w:w="1134" w:type="dxa"/>
          </w:tcPr>
          <w:p w:rsidR="00123B2B" w:rsidRDefault="00123B2B">
            <w:pPr>
              <w:pStyle w:val="ConsPlusNormal"/>
              <w:jc w:val="center"/>
            </w:pPr>
            <w:r>
              <w:t>1905,9</w:t>
            </w:r>
          </w:p>
        </w:tc>
        <w:tc>
          <w:tcPr>
            <w:tcW w:w="1417" w:type="dxa"/>
          </w:tcPr>
          <w:p w:rsidR="00123B2B" w:rsidRDefault="00123B2B">
            <w:pPr>
              <w:pStyle w:val="ConsPlusNormal"/>
              <w:jc w:val="center"/>
            </w:pPr>
            <w:r>
              <w:t>5717,7</w:t>
            </w:r>
          </w:p>
        </w:tc>
      </w:tr>
      <w:tr w:rsidR="00123B2B">
        <w:tc>
          <w:tcPr>
            <w:tcW w:w="4252" w:type="dxa"/>
          </w:tcPr>
          <w:p w:rsidR="00123B2B" w:rsidRDefault="00123B2B">
            <w:pPr>
              <w:pStyle w:val="ConsPlusNormal"/>
            </w:pPr>
            <w:r>
              <w:t>в том числе средства из бюджета города Ачинска</w:t>
            </w:r>
          </w:p>
        </w:tc>
        <w:tc>
          <w:tcPr>
            <w:tcW w:w="1134" w:type="dxa"/>
          </w:tcPr>
          <w:p w:rsidR="00123B2B" w:rsidRDefault="00123B2B">
            <w:pPr>
              <w:pStyle w:val="ConsPlusNormal"/>
              <w:jc w:val="center"/>
            </w:pPr>
            <w:r>
              <w:t>1905,9</w:t>
            </w:r>
          </w:p>
        </w:tc>
        <w:tc>
          <w:tcPr>
            <w:tcW w:w="1134" w:type="dxa"/>
          </w:tcPr>
          <w:p w:rsidR="00123B2B" w:rsidRDefault="00123B2B">
            <w:pPr>
              <w:pStyle w:val="ConsPlusNormal"/>
              <w:jc w:val="center"/>
            </w:pPr>
            <w:r>
              <w:t>1905,9</w:t>
            </w:r>
          </w:p>
        </w:tc>
        <w:tc>
          <w:tcPr>
            <w:tcW w:w="1134" w:type="dxa"/>
          </w:tcPr>
          <w:p w:rsidR="00123B2B" w:rsidRDefault="00123B2B">
            <w:pPr>
              <w:pStyle w:val="ConsPlusNormal"/>
              <w:jc w:val="center"/>
            </w:pPr>
            <w:r>
              <w:t>1905,9</w:t>
            </w:r>
          </w:p>
        </w:tc>
        <w:tc>
          <w:tcPr>
            <w:tcW w:w="1417" w:type="dxa"/>
          </w:tcPr>
          <w:p w:rsidR="00123B2B" w:rsidRDefault="00123B2B">
            <w:pPr>
              <w:pStyle w:val="ConsPlusNormal"/>
              <w:jc w:val="center"/>
            </w:pPr>
            <w:r>
              <w:t>5717,7</w:t>
            </w:r>
          </w:p>
        </w:tc>
      </w:tr>
      <w:tr w:rsidR="00123B2B">
        <w:tc>
          <w:tcPr>
            <w:tcW w:w="4252" w:type="dxa"/>
          </w:tcPr>
          <w:p w:rsidR="00123B2B" w:rsidRDefault="00123B2B">
            <w:pPr>
              <w:pStyle w:val="ConsPlusNormal"/>
            </w:pPr>
            <w:r>
              <w:t>Комплекс процессных мероприятий "Обеспечение реализации муниципальной программы и прочие мероприятия" (всего), в том числе:</w:t>
            </w:r>
          </w:p>
        </w:tc>
        <w:tc>
          <w:tcPr>
            <w:tcW w:w="1134" w:type="dxa"/>
          </w:tcPr>
          <w:p w:rsidR="00123B2B" w:rsidRDefault="00123B2B">
            <w:pPr>
              <w:pStyle w:val="ConsPlusNormal"/>
              <w:jc w:val="center"/>
            </w:pPr>
            <w:r>
              <w:t>23791,8</w:t>
            </w:r>
          </w:p>
        </w:tc>
        <w:tc>
          <w:tcPr>
            <w:tcW w:w="1134" w:type="dxa"/>
          </w:tcPr>
          <w:p w:rsidR="00123B2B" w:rsidRDefault="00123B2B">
            <w:pPr>
              <w:pStyle w:val="ConsPlusNormal"/>
              <w:jc w:val="center"/>
            </w:pPr>
            <w:r>
              <w:t>0,0</w:t>
            </w:r>
          </w:p>
        </w:tc>
        <w:tc>
          <w:tcPr>
            <w:tcW w:w="1134" w:type="dxa"/>
          </w:tcPr>
          <w:p w:rsidR="00123B2B" w:rsidRDefault="00123B2B">
            <w:pPr>
              <w:pStyle w:val="ConsPlusNormal"/>
              <w:jc w:val="center"/>
            </w:pPr>
            <w:r>
              <w:t>0,0</w:t>
            </w:r>
          </w:p>
        </w:tc>
        <w:tc>
          <w:tcPr>
            <w:tcW w:w="1417" w:type="dxa"/>
          </w:tcPr>
          <w:p w:rsidR="00123B2B" w:rsidRDefault="00123B2B">
            <w:pPr>
              <w:pStyle w:val="ConsPlusNormal"/>
              <w:jc w:val="center"/>
            </w:pPr>
            <w:r>
              <w:t>23791,8</w:t>
            </w:r>
          </w:p>
        </w:tc>
      </w:tr>
      <w:tr w:rsidR="00123B2B">
        <w:tc>
          <w:tcPr>
            <w:tcW w:w="4252" w:type="dxa"/>
          </w:tcPr>
          <w:p w:rsidR="00123B2B" w:rsidRDefault="00123B2B">
            <w:pPr>
              <w:pStyle w:val="ConsPlusNormal"/>
            </w:pPr>
            <w:r>
              <w:t>Бюджет города (всего), из них:</w:t>
            </w:r>
          </w:p>
        </w:tc>
        <w:tc>
          <w:tcPr>
            <w:tcW w:w="1134" w:type="dxa"/>
          </w:tcPr>
          <w:p w:rsidR="00123B2B" w:rsidRDefault="00123B2B">
            <w:pPr>
              <w:pStyle w:val="ConsPlusNormal"/>
              <w:jc w:val="center"/>
            </w:pPr>
            <w:r>
              <w:t>23791,8</w:t>
            </w:r>
          </w:p>
        </w:tc>
        <w:tc>
          <w:tcPr>
            <w:tcW w:w="1134" w:type="dxa"/>
          </w:tcPr>
          <w:p w:rsidR="00123B2B" w:rsidRDefault="00123B2B">
            <w:pPr>
              <w:pStyle w:val="ConsPlusNormal"/>
              <w:jc w:val="center"/>
            </w:pPr>
            <w:r>
              <w:t>0,0</w:t>
            </w:r>
          </w:p>
        </w:tc>
        <w:tc>
          <w:tcPr>
            <w:tcW w:w="1134" w:type="dxa"/>
          </w:tcPr>
          <w:p w:rsidR="00123B2B" w:rsidRDefault="00123B2B">
            <w:pPr>
              <w:pStyle w:val="ConsPlusNormal"/>
              <w:jc w:val="center"/>
            </w:pPr>
            <w:r>
              <w:t>0,0</w:t>
            </w:r>
          </w:p>
        </w:tc>
        <w:tc>
          <w:tcPr>
            <w:tcW w:w="1417" w:type="dxa"/>
          </w:tcPr>
          <w:p w:rsidR="00123B2B" w:rsidRDefault="00123B2B">
            <w:pPr>
              <w:pStyle w:val="ConsPlusNormal"/>
              <w:jc w:val="center"/>
            </w:pPr>
            <w:r>
              <w:t>23791,8</w:t>
            </w:r>
          </w:p>
        </w:tc>
      </w:tr>
      <w:tr w:rsidR="00123B2B">
        <w:tc>
          <w:tcPr>
            <w:tcW w:w="4252" w:type="dxa"/>
          </w:tcPr>
          <w:p w:rsidR="00123B2B" w:rsidRDefault="00123B2B">
            <w:pPr>
              <w:pStyle w:val="ConsPlusNormal"/>
            </w:pPr>
            <w:r>
              <w:t>в том числе средства из бюджета города Ачинска</w:t>
            </w:r>
          </w:p>
        </w:tc>
        <w:tc>
          <w:tcPr>
            <w:tcW w:w="1134" w:type="dxa"/>
          </w:tcPr>
          <w:p w:rsidR="00123B2B" w:rsidRDefault="00123B2B">
            <w:pPr>
              <w:pStyle w:val="ConsPlusNormal"/>
              <w:jc w:val="center"/>
            </w:pPr>
            <w:r>
              <w:t>23791,8</w:t>
            </w:r>
          </w:p>
        </w:tc>
        <w:tc>
          <w:tcPr>
            <w:tcW w:w="1134" w:type="dxa"/>
          </w:tcPr>
          <w:p w:rsidR="00123B2B" w:rsidRDefault="00123B2B">
            <w:pPr>
              <w:pStyle w:val="ConsPlusNormal"/>
              <w:jc w:val="center"/>
            </w:pPr>
            <w:r>
              <w:t>0,0</w:t>
            </w:r>
          </w:p>
        </w:tc>
        <w:tc>
          <w:tcPr>
            <w:tcW w:w="1134" w:type="dxa"/>
          </w:tcPr>
          <w:p w:rsidR="00123B2B" w:rsidRDefault="00123B2B">
            <w:pPr>
              <w:pStyle w:val="ConsPlusNormal"/>
              <w:jc w:val="center"/>
            </w:pPr>
            <w:r>
              <w:t>0,0</w:t>
            </w:r>
          </w:p>
        </w:tc>
        <w:tc>
          <w:tcPr>
            <w:tcW w:w="1417" w:type="dxa"/>
          </w:tcPr>
          <w:p w:rsidR="00123B2B" w:rsidRDefault="00123B2B">
            <w:pPr>
              <w:pStyle w:val="ConsPlusNormal"/>
              <w:jc w:val="center"/>
            </w:pPr>
            <w:r>
              <w:t>23791,8</w:t>
            </w:r>
          </w:p>
        </w:tc>
      </w:tr>
    </w:tbl>
    <w:p w:rsidR="00123B2B" w:rsidRDefault="00123B2B">
      <w:pPr>
        <w:pStyle w:val="ConsPlusNormal"/>
        <w:jc w:val="both"/>
      </w:pPr>
    </w:p>
    <w:p w:rsidR="00123B2B" w:rsidRDefault="00123B2B">
      <w:pPr>
        <w:pStyle w:val="ConsPlusTitle"/>
        <w:jc w:val="center"/>
        <w:outlineLvl w:val="1"/>
      </w:pPr>
      <w:r>
        <w:t>3. ИНФОРМАЦИЯ О РЕГИОНАЛЬНЫХ И ВЕДОМСТВЕННЫХ ПРОЕКТАХ,</w:t>
      </w:r>
    </w:p>
    <w:p w:rsidR="00123B2B" w:rsidRDefault="00123B2B">
      <w:pPr>
        <w:pStyle w:val="ConsPlusTitle"/>
        <w:jc w:val="center"/>
      </w:pPr>
      <w:r>
        <w:t>ВКЛЮЧАЮЩАЯ КРАТКОЕ ОПИСАНИЕ ОЖИДАЕМЫХ ЭФФЕКТОВ ОТ РЕАЛИЗАЦИИ</w:t>
      </w:r>
    </w:p>
    <w:p w:rsidR="00123B2B" w:rsidRDefault="00123B2B">
      <w:pPr>
        <w:pStyle w:val="ConsPlusTitle"/>
        <w:jc w:val="center"/>
      </w:pPr>
      <w:r>
        <w:lastRenderedPageBreak/>
        <w:t>ЗАДАЧ РЕГИОНАЛЬНЫХ И ВЕДОМСТВЕННЫХ ПРОЕКТОВ, НАПРАВЛЕННЫХ</w:t>
      </w:r>
    </w:p>
    <w:p w:rsidR="00123B2B" w:rsidRDefault="00123B2B">
      <w:pPr>
        <w:pStyle w:val="ConsPlusTitle"/>
        <w:jc w:val="center"/>
      </w:pPr>
      <w:r>
        <w:t>НА ДОСТИЖЕНИЕ ЦЕЛЕЙ МУНИЦИПАЛЬНОЙ ПРОГРАММЫ</w:t>
      </w:r>
    </w:p>
    <w:p w:rsidR="00123B2B" w:rsidRDefault="00123B2B">
      <w:pPr>
        <w:pStyle w:val="ConsPlusNormal"/>
        <w:jc w:val="both"/>
      </w:pPr>
    </w:p>
    <w:p w:rsidR="00123B2B" w:rsidRDefault="00123B2B">
      <w:pPr>
        <w:pStyle w:val="ConsPlusNormal"/>
        <w:ind w:firstLine="540"/>
        <w:jc w:val="both"/>
      </w:pPr>
      <w:r>
        <w:t>Для достижения цели и решения задач программы, направленных на содействие органам местного самоуправления в формировании современной городской среды в городе Ачинске, программой планируется с учетом проектной части (региональный проект) и процессной части (комплексы процессных мероприятий):</w:t>
      </w:r>
    </w:p>
    <w:p w:rsidR="00123B2B" w:rsidRDefault="00123B2B">
      <w:pPr>
        <w:pStyle w:val="ConsPlusNormal"/>
        <w:spacing w:before="180"/>
        <w:ind w:firstLine="540"/>
        <w:jc w:val="both"/>
      </w:pPr>
      <w:r>
        <w:t>ежегодно осуществлять реализацию мероприятий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(благоустройство дворовых и общественных территорий);</w:t>
      </w:r>
    </w:p>
    <w:p w:rsidR="00123B2B" w:rsidRDefault="00123B2B">
      <w:pPr>
        <w:pStyle w:val="ConsPlusNormal"/>
        <w:spacing w:before="180"/>
        <w:ind w:firstLine="540"/>
        <w:jc w:val="both"/>
      </w:pPr>
      <w:r>
        <w:t>ежегодно реализовывать проект победитель конкурса лучших проектов создания комфортной городской среды;</w:t>
      </w:r>
    </w:p>
    <w:p w:rsidR="00123B2B" w:rsidRDefault="00123B2B">
      <w:pPr>
        <w:pStyle w:val="ConsPlusNormal"/>
        <w:spacing w:before="180"/>
        <w:ind w:firstLine="540"/>
        <w:jc w:val="both"/>
      </w:pPr>
      <w:r>
        <w:t>ежегодно реализовывать проект комплексного благоустройства улиц;</w:t>
      </w:r>
    </w:p>
    <w:p w:rsidR="00123B2B" w:rsidRDefault="00123B2B">
      <w:pPr>
        <w:pStyle w:val="ConsPlusNormal"/>
        <w:spacing w:before="180"/>
        <w:ind w:firstLine="540"/>
        <w:jc w:val="both"/>
      </w:pPr>
      <w:r>
        <w:t>реализовывать проект победителя Всероссийского конкурса лучших проектов создания комфортной городской среды;</w:t>
      </w:r>
    </w:p>
    <w:p w:rsidR="00123B2B" w:rsidRDefault="00123B2B">
      <w:pPr>
        <w:pStyle w:val="ConsPlusNormal"/>
        <w:spacing w:before="180"/>
        <w:ind w:firstLine="540"/>
        <w:jc w:val="both"/>
      </w:pPr>
      <w:r>
        <w:t>обеспечивать комплексное благоустройство территории города Ачинска.</w:t>
      </w:r>
    </w:p>
    <w:p w:rsidR="00123B2B" w:rsidRDefault="00123B2B">
      <w:pPr>
        <w:pStyle w:val="ConsPlusNormal"/>
        <w:spacing w:before="180"/>
        <w:ind w:firstLine="540"/>
        <w:jc w:val="both"/>
      </w:pPr>
      <w:r>
        <w:t>Ожидаемым эффектом от реализации целей и задач является развитие комфортной городской среды, комплексное развитие города Ачинска и вовлечения населения в решение вопросов местного значения.</w:t>
      </w:r>
    </w:p>
    <w:p w:rsidR="00123B2B" w:rsidRDefault="00123B2B">
      <w:pPr>
        <w:pStyle w:val="ConsPlusNormal"/>
        <w:jc w:val="both"/>
      </w:pPr>
    </w:p>
    <w:p w:rsidR="00123B2B" w:rsidRDefault="00123B2B">
      <w:pPr>
        <w:pStyle w:val="ConsPlusTitle"/>
        <w:jc w:val="center"/>
        <w:outlineLvl w:val="1"/>
      </w:pPr>
      <w:r>
        <w:t>4. ПАСПОРТА КОМПЛЕКСОВ ПРОЦЕССНЫХ МЕРОПРИЯТИЙ,</w:t>
      </w:r>
    </w:p>
    <w:p w:rsidR="00123B2B" w:rsidRDefault="00123B2B">
      <w:pPr>
        <w:pStyle w:val="ConsPlusTitle"/>
        <w:jc w:val="center"/>
      </w:pPr>
      <w:r>
        <w:t>ВКЛЮЧАЮЩИХ НАИМЕНОВАНИЕ И ПАСПОРТ ПО КАЖДОМУ</w:t>
      </w:r>
    </w:p>
    <w:p w:rsidR="00123B2B" w:rsidRDefault="00123B2B">
      <w:pPr>
        <w:pStyle w:val="ConsPlusTitle"/>
        <w:jc w:val="center"/>
      </w:pPr>
      <w:r>
        <w:t>КОМПЛЕКСУ ПРОЦЕССНЫХ МЕРОПРИЯТИЙ</w:t>
      </w:r>
    </w:p>
    <w:p w:rsidR="00123B2B" w:rsidRDefault="00123B2B">
      <w:pPr>
        <w:pStyle w:val="ConsPlusNormal"/>
        <w:jc w:val="both"/>
      </w:pPr>
    </w:p>
    <w:p w:rsidR="00123B2B" w:rsidRDefault="00123B2B">
      <w:pPr>
        <w:pStyle w:val="ConsPlusNormal"/>
        <w:ind w:firstLine="540"/>
        <w:jc w:val="both"/>
      </w:pPr>
      <w:r>
        <w:t>В состав Программы входит два комплекса процессных мероприятий:</w:t>
      </w:r>
    </w:p>
    <w:p w:rsidR="00123B2B" w:rsidRDefault="00123B2B">
      <w:pPr>
        <w:pStyle w:val="ConsPlusNormal"/>
        <w:spacing w:before="180"/>
        <w:ind w:firstLine="540"/>
        <w:jc w:val="both"/>
      </w:pPr>
      <w:r>
        <w:t xml:space="preserve">1) комплекс процессных мероприятий "Создание условий для вовлечения граждан в реализацию муниципальных программ формирования современной городской среды" - </w:t>
      </w:r>
      <w:hyperlink w:anchor="P482">
        <w:r>
          <w:rPr>
            <w:color w:val="0000FF"/>
          </w:rPr>
          <w:t>паспорт</w:t>
        </w:r>
      </w:hyperlink>
      <w:r>
        <w:t xml:space="preserve"> представлен приложением N 1 к Программе;</w:t>
      </w:r>
    </w:p>
    <w:p w:rsidR="00123B2B" w:rsidRDefault="00123B2B">
      <w:pPr>
        <w:pStyle w:val="ConsPlusNormal"/>
        <w:spacing w:before="180"/>
        <w:ind w:firstLine="540"/>
        <w:jc w:val="both"/>
      </w:pPr>
      <w:r>
        <w:t xml:space="preserve">2) комплекс процессных мероприятий "Обеспечение реализации муниципальной программы и прочие мероприятия" - </w:t>
      </w:r>
      <w:hyperlink w:anchor="P557">
        <w:r>
          <w:rPr>
            <w:color w:val="0000FF"/>
          </w:rPr>
          <w:t>паспорт</w:t>
        </w:r>
      </w:hyperlink>
      <w:r>
        <w:t xml:space="preserve"> представлен приложением N 2 к Программе.</w:t>
      </w:r>
    </w:p>
    <w:p w:rsidR="00123B2B" w:rsidRDefault="00123B2B">
      <w:pPr>
        <w:pStyle w:val="ConsPlusNormal"/>
        <w:jc w:val="both"/>
      </w:pPr>
    </w:p>
    <w:p w:rsidR="00123B2B" w:rsidRDefault="00123B2B">
      <w:pPr>
        <w:pStyle w:val="ConsPlusTitle"/>
        <w:jc w:val="center"/>
        <w:outlineLvl w:val="1"/>
      </w:pPr>
      <w:r>
        <w:t>5. МЕХАНИЗМ РЕАЛИЗАЦИИ МУНИЦИПАЛЬНОЙ ПРОГРАММЫ</w:t>
      </w:r>
    </w:p>
    <w:p w:rsidR="00123B2B" w:rsidRDefault="00123B2B">
      <w:pPr>
        <w:pStyle w:val="ConsPlusNormal"/>
        <w:jc w:val="both"/>
      </w:pPr>
    </w:p>
    <w:p w:rsidR="00123B2B" w:rsidRDefault="00123B2B">
      <w:pPr>
        <w:pStyle w:val="ConsPlusNormal"/>
        <w:ind w:firstLine="540"/>
        <w:jc w:val="both"/>
      </w:pPr>
      <w:r>
        <w:t>Реализация мероприятий муниципальной программы осуществляется администрацией города Ачинска (муниципальное казенное учреждение "Центр обеспечения жизнедеятельности города Ачинска", управление архитектуры и градостроительства, отдел бухгалтерского учета и контроля) за счет средств федерального, краевого бюджета и бюджета города. Финансирование мероприятий, направленных на благоустройство дворовых территорий осуществляется в том числе за счет средств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123B2B" w:rsidRDefault="00123B2B">
      <w:pPr>
        <w:pStyle w:val="ConsPlusNormal"/>
        <w:spacing w:before="180"/>
        <w:ind w:firstLine="540"/>
        <w:jc w:val="both"/>
      </w:pPr>
      <w:r>
        <w:t>Благоустройство дворовых территорий.</w:t>
      </w:r>
    </w:p>
    <w:p w:rsidR="00123B2B" w:rsidRDefault="00123B2B">
      <w:pPr>
        <w:pStyle w:val="ConsPlusNormal"/>
        <w:spacing w:before="180"/>
        <w:ind w:firstLine="540"/>
        <w:jc w:val="both"/>
      </w:pPr>
      <w:r>
        <w:t>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w:t>
      </w:r>
    </w:p>
    <w:p w:rsidR="00123B2B" w:rsidRDefault="00123B2B">
      <w:pPr>
        <w:pStyle w:val="ConsPlusNormal"/>
        <w:spacing w:before="180"/>
        <w:ind w:firstLine="540"/>
        <w:jc w:val="both"/>
      </w:pPr>
      <w:r>
        <w:t>Благоустройство дворовых территорий многоквартирных домов обеспечивается с привлечением средств федерального и краевого бюджетов в рамках регионального проекта "Формирование комфортной городской среды" (далее - Проект).</w:t>
      </w:r>
    </w:p>
    <w:p w:rsidR="00123B2B" w:rsidRDefault="00123B2B">
      <w:pPr>
        <w:pStyle w:val="ConsPlusNormal"/>
        <w:spacing w:before="180"/>
        <w:ind w:firstLine="540"/>
        <w:jc w:val="both"/>
      </w:pPr>
      <w:r>
        <w:t>Чтобы придомовая территория многоквартирного дома была приведена в надлежащее состояние и было предоставлено бюджетное софинансирование, необходимо положительное решение собственников помещений.</w:t>
      </w:r>
    </w:p>
    <w:p w:rsidR="00123B2B" w:rsidRDefault="00123B2B">
      <w:pPr>
        <w:pStyle w:val="ConsPlusNormal"/>
        <w:spacing w:before="180"/>
        <w:ind w:firstLine="540"/>
        <w:jc w:val="both"/>
      </w:pPr>
      <w:r>
        <w:t>В целях проекта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проездами к территориям, прилегающим к многоквартирным домам, пешеходными дорожками.</w:t>
      </w:r>
    </w:p>
    <w:p w:rsidR="00123B2B" w:rsidRDefault="00123B2B">
      <w:pPr>
        <w:pStyle w:val="ConsPlusNormal"/>
        <w:spacing w:before="180"/>
        <w:ind w:firstLine="540"/>
        <w:jc w:val="both"/>
      </w:pPr>
      <w:r>
        <w:t>При благоустройстве дворовой территории за счет бюджетных средств выполняется минимальный и дополнительный перечни работ.</w:t>
      </w:r>
    </w:p>
    <w:p w:rsidR="00123B2B" w:rsidRDefault="00123B2B">
      <w:pPr>
        <w:pStyle w:val="ConsPlusNormal"/>
        <w:spacing w:before="180"/>
        <w:ind w:firstLine="540"/>
        <w:jc w:val="both"/>
      </w:pPr>
      <w:r>
        <w:t>Минимальный перечень включает в себя комплексное благоустройство:</w:t>
      </w:r>
    </w:p>
    <w:p w:rsidR="00123B2B" w:rsidRDefault="00123B2B">
      <w:pPr>
        <w:pStyle w:val="ConsPlusNormal"/>
        <w:spacing w:before="180"/>
        <w:ind w:firstLine="540"/>
        <w:jc w:val="both"/>
      </w:pPr>
      <w:r>
        <w:t>- ремонт тротуара, дворового проезда, ремонт дороги, образующей проезд к территории, прилегающей к многоквартирному дому;</w:t>
      </w:r>
    </w:p>
    <w:p w:rsidR="00123B2B" w:rsidRDefault="00123B2B">
      <w:pPr>
        <w:pStyle w:val="ConsPlusNormal"/>
        <w:spacing w:before="180"/>
        <w:ind w:firstLine="540"/>
        <w:jc w:val="both"/>
      </w:pPr>
      <w:r>
        <w:t>- обеспечение освещения дворовых территорий с применением энергосберегающих технологий;</w:t>
      </w:r>
    </w:p>
    <w:p w:rsidR="00123B2B" w:rsidRDefault="00123B2B">
      <w:pPr>
        <w:pStyle w:val="ConsPlusNormal"/>
        <w:spacing w:before="180"/>
        <w:ind w:firstLine="540"/>
        <w:jc w:val="both"/>
      </w:pPr>
      <w:r>
        <w:lastRenderedPageBreak/>
        <w:t>- установка скамеек и урн для мусора.</w:t>
      </w:r>
    </w:p>
    <w:p w:rsidR="00123B2B" w:rsidRDefault="00123B2B">
      <w:pPr>
        <w:pStyle w:val="ConsPlusNormal"/>
        <w:spacing w:before="180"/>
        <w:ind w:firstLine="540"/>
        <w:jc w:val="both"/>
      </w:pPr>
      <w:r>
        <w:t>Отказ от комплексного благоустройства по минимальному перечню допускается при наличии в удовлетворительном состоянии проезда и (или) освещения и (или) скамеек и (или) урн. Такой отказ отражается в протоколе общего собрания собственников.</w:t>
      </w:r>
    </w:p>
    <w:p w:rsidR="00123B2B" w:rsidRDefault="00123B2B">
      <w:pPr>
        <w:pStyle w:val="ConsPlusNormal"/>
        <w:spacing w:before="180"/>
        <w:ind w:firstLine="540"/>
        <w:jc w:val="both"/>
      </w:pPr>
      <w:r>
        <w:t>Дополнительный перечень включает в себя:</w:t>
      </w:r>
    </w:p>
    <w:p w:rsidR="00123B2B" w:rsidRDefault="00123B2B">
      <w:pPr>
        <w:pStyle w:val="ConsPlusNormal"/>
        <w:spacing w:before="180"/>
        <w:ind w:firstLine="540"/>
        <w:jc w:val="both"/>
      </w:pPr>
      <w:r>
        <w:t>- оборудование детских площадок;</w:t>
      </w:r>
    </w:p>
    <w:p w:rsidR="00123B2B" w:rsidRDefault="00123B2B">
      <w:pPr>
        <w:pStyle w:val="ConsPlusNormal"/>
        <w:spacing w:before="180"/>
        <w:ind w:firstLine="540"/>
        <w:jc w:val="both"/>
      </w:pPr>
      <w:r>
        <w:t>- оборудование спортивных площадок;</w:t>
      </w:r>
    </w:p>
    <w:p w:rsidR="00123B2B" w:rsidRDefault="00123B2B">
      <w:pPr>
        <w:pStyle w:val="ConsPlusNormal"/>
        <w:spacing w:before="180"/>
        <w:ind w:firstLine="540"/>
        <w:jc w:val="both"/>
      </w:pPr>
      <w:r>
        <w:t>- устройство пешеходных дорожек из асфальтобетонного покрытия.</w:t>
      </w:r>
    </w:p>
    <w:p w:rsidR="00123B2B" w:rsidRDefault="00123B2B">
      <w:pPr>
        <w:pStyle w:val="ConsPlusNormal"/>
        <w:spacing w:before="180"/>
        <w:ind w:firstLine="540"/>
        <w:jc w:val="both"/>
      </w:pPr>
      <w:r>
        <w:t>Только дополнительный перечень выполняется при условии наличия комплексно благоустроенной дворовой территории по минимальному перечню, находящейся в удовлетворительном состоянии, определенной по итогам проведенной инвентаризации.</w:t>
      </w:r>
    </w:p>
    <w:p w:rsidR="00123B2B" w:rsidRDefault="00123B2B">
      <w:pPr>
        <w:pStyle w:val="ConsPlusNormal"/>
        <w:spacing w:before="180"/>
        <w:ind w:firstLine="540"/>
        <w:jc w:val="both"/>
      </w:pPr>
      <w:r>
        <w:t>Поддерживается комплексное благоустройство, при котором выполняются и минимальный и дополнительный перечни элементов благоустройства.</w:t>
      </w:r>
    </w:p>
    <w:p w:rsidR="00123B2B" w:rsidRDefault="00123B2B">
      <w:pPr>
        <w:pStyle w:val="ConsPlusNormal"/>
        <w:spacing w:before="180"/>
        <w:ind w:firstLine="540"/>
        <w:jc w:val="both"/>
      </w:pPr>
      <w:r>
        <w:t>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23B2B" w:rsidRDefault="00123B2B">
      <w:pPr>
        <w:pStyle w:val="ConsPlusNormal"/>
        <w:spacing w:before="180"/>
        <w:ind w:firstLine="540"/>
        <w:jc w:val="both"/>
      </w:pPr>
      <w:r>
        <w:t>Финансирование мероприятий, направленных на благоустройство дворовых территорий, осуществляется в том числе за счет средств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123B2B" w:rsidRDefault="00123B2B">
      <w:pPr>
        <w:pStyle w:val="ConsPlusNormal"/>
        <w:spacing w:before="180"/>
        <w:ind w:firstLine="540"/>
        <w:jc w:val="both"/>
      </w:pPr>
      <w: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w:t>
      </w:r>
    </w:p>
    <w:p w:rsidR="00123B2B" w:rsidRDefault="00123B2B">
      <w:pPr>
        <w:pStyle w:val="ConsPlusNormal"/>
        <w:spacing w:before="180"/>
        <w:ind w:firstLine="540"/>
        <w:jc w:val="both"/>
      </w:pPr>
      <w:r>
        <w:t>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123B2B" w:rsidRDefault="00123B2B">
      <w:pPr>
        <w:pStyle w:val="ConsPlusNormal"/>
        <w:spacing w:before="180"/>
        <w:ind w:firstLine="540"/>
        <w:jc w:val="both"/>
      </w:pPr>
      <w:r>
        <w:t xml:space="preserve">Решения об участии в Программе принимаются на общем собрании собственников помещений в порядке, установленном </w:t>
      </w:r>
      <w:hyperlink r:id="rId58">
        <w:r>
          <w:rPr>
            <w:color w:val="0000FF"/>
          </w:rPr>
          <w:t>ст. 44</w:t>
        </w:r>
      </w:hyperlink>
      <w:r>
        <w:t xml:space="preserve"> - </w:t>
      </w:r>
      <w:hyperlink r:id="rId59">
        <w:r>
          <w:rPr>
            <w:color w:val="0000FF"/>
          </w:rPr>
          <w:t>49</w:t>
        </w:r>
      </w:hyperlink>
      <w:r>
        <w:t xml:space="preserve"> Жилищного кодекса РФ.</w:t>
      </w:r>
    </w:p>
    <w:p w:rsidR="00123B2B" w:rsidRDefault="00123B2B">
      <w:pPr>
        <w:pStyle w:val="ConsPlusNormal"/>
        <w:spacing w:before="180"/>
        <w:ind w:firstLine="540"/>
        <w:jc w:val="both"/>
      </w:pPr>
      <w: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123B2B" w:rsidRDefault="00123B2B">
      <w:pPr>
        <w:pStyle w:val="ConsPlusNormal"/>
        <w:spacing w:before="180"/>
        <w:ind w:firstLine="540"/>
        <w:jc w:val="both"/>
      </w:pPr>
      <w:r>
        <w:t>Очередность благоустройства дворовых территорий ранжированного адресного перечня всех дворовых территорий, нуждающихся в благоустройстве и подлежащих благоустройству в 2024 - 2025 годах, определяется в порядке поступления предложений заинтересованных лиц об их участии в муниципальной программе.</w:t>
      </w:r>
    </w:p>
    <w:p w:rsidR="00123B2B" w:rsidRDefault="00123B2B">
      <w:pPr>
        <w:pStyle w:val="ConsPlusNormal"/>
        <w:spacing w:before="180"/>
        <w:ind w:firstLine="540"/>
        <w:jc w:val="both"/>
      </w:pPr>
      <w: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w:t>
      </w:r>
      <w:hyperlink r:id="rId60">
        <w:r>
          <w:rPr>
            <w:color w:val="0000FF"/>
          </w:rPr>
          <w:t>Постановлением</w:t>
        </w:r>
      </w:hyperlink>
      <w:r>
        <w:t xml:space="preserve"> Правительства Красноярского края от 18.07.2017 N 415-п "Об утверждении порядка проведения инвентаризации дворовых территорий многоквартирных домов, общественных территорий,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уровня благоустройства индивидуальных жилых домов и земельных участков, предоставленных для их размещения, расположенных на территории Красноярского края".</w:t>
      </w:r>
    </w:p>
    <w:p w:rsidR="00123B2B" w:rsidRDefault="00123B2B">
      <w:pPr>
        <w:pStyle w:val="ConsPlusNormal"/>
        <w:spacing w:before="180"/>
        <w:ind w:firstLine="540"/>
        <w:jc w:val="both"/>
      </w:pPr>
      <w:r>
        <w:t xml:space="preserve">Инициативным жителям оказывается содействие в проведении собраний собственников помещений в порядке, установленном </w:t>
      </w:r>
      <w:hyperlink r:id="rId61">
        <w:r>
          <w:rPr>
            <w:color w:val="0000FF"/>
          </w:rPr>
          <w:t>ст. 44</w:t>
        </w:r>
      </w:hyperlink>
      <w:r>
        <w:t xml:space="preserve"> - </w:t>
      </w:r>
      <w:hyperlink r:id="rId62">
        <w:r>
          <w:rPr>
            <w:color w:val="0000FF"/>
          </w:rPr>
          <w:t>49</w:t>
        </w:r>
      </w:hyperlink>
      <w:r>
        <w:t xml:space="preserve"> Жилищного кодекса РФ.</w:t>
      </w:r>
    </w:p>
    <w:p w:rsidR="00123B2B" w:rsidRDefault="00123B2B">
      <w:pPr>
        <w:pStyle w:val="ConsPlusNormal"/>
        <w:spacing w:before="180"/>
        <w:ind w:firstLine="540"/>
        <w:jc w:val="both"/>
      </w:pPr>
      <w:r>
        <w:t>При формировании предложения на участие в отборе дворовых территорий для включения в настоящую Программу требуется разработка дизайн-проекта благоустройства дворовой территории. Порядок разработки, обсуждения с заинтересованными лицами и утверждения дизайн-проектов благоустройства дворовых территорий.</w:t>
      </w:r>
    </w:p>
    <w:p w:rsidR="00123B2B" w:rsidRDefault="00123B2B">
      <w:pPr>
        <w:pStyle w:val="ConsPlusNormal"/>
        <w:spacing w:before="180"/>
        <w:ind w:firstLine="540"/>
        <w:jc w:val="both"/>
      </w:pPr>
      <w:r>
        <w:t>Ранжированный адресный перечень дворовых территорий, нуждающихся в благоустройстве в планируемом году, рассматривается и согласовывается решением общественной комиссией по развитию городской среды.</w:t>
      </w:r>
    </w:p>
    <w:p w:rsidR="00123B2B" w:rsidRDefault="00123B2B">
      <w:pPr>
        <w:pStyle w:val="ConsPlusNormal"/>
        <w:spacing w:before="180"/>
        <w:ind w:firstLine="540"/>
        <w:jc w:val="both"/>
      </w:pPr>
      <w: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123B2B" w:rsidRDefault="00123B2B">
      <w:pPr>
        <w:pStyle w:val="ConsPlusNormal"/>
        <w:spacing w:before="180"/>
        <w:ind w:firstLine="540"/>
        <w:jc w:val="both"/>
      </w:pPr>
      <w:r>
        <w:t xml:space="preserve">При проведении работ по благоустройству необходимо рассмотреть возможность привлечения студенческих </w:t>
      </w:r>
      <w:r>
        <w:lastRenderedPageBreak/>
        <w:t>строительных отрядов.</w:t>
      </w:r>
    </w:p>
    <w:p w:rsidR="00123B2B" w:rsidRDefault="00123B2B">
      <w:pPr>
        <w:pStyle w:val="ConsPlusNormal"/>
        <w:spacing w:before="180"/>
        <w:ind w:firstLine="540"/>
        <w:jc w:val="both"/>
      </w:pPr>
      <w:r>
        <w:t xml:space="preserve">Адресный </w:t>
      </w:r>
      <w:hyperlink w:anchor="P1152">
        <w:r>
          <w:rPr>
            <w:color w:val="0000FF"/>
          </w:rPr>
          <w:t>перечень</w:t>
        </w:r>
      </w:hyperlink>
      <w:r>
        <w:t xml:space="preserve"> дворовых территорий, подлежащих благоустройству в 2025 году, приведен в приложении N 4 к муниципальной программе.</w:t>
      </w:r>
    </w:p>
    <w:p w:rsidR="00123B2B" w:rsidRDefault="00123B2B">
      <w:pPr>
        <w:pStyle w:val="ConsPlusNormal"/>
        <w:spacing w:before="180"/>
        <w:ind w:firstLine="540"/>
        <w:jc w:val="both"/>
      </w:pPr>
      <w:r>
        <w:t>Благоустройство общественных пространств.</w:t>
      </w:r>
    </w:p>
    <w:p w:rsidR="00123B2B" w:rsidRDefault="00123B2B">
      <w:pPr>
        <w:pStyle w:val="ConsPlusNormal"/>
        <w:spacing w:before="180"/>
        <w:ind w:firstLine="540"/>
        <w:jc w:val="both"/>
      </w:pPr>
      <w:r>
        <w:t>Включение в программу наиболее посещаемой общественной территории общего пользования, подлежащей благоустройству на территории города Ачинска, осуществляется на основании рассмотрения и оценки предложений граждан.</w:t>
      </w:r>
    </w:p>
    <w:p w:rsidR="00123B2B" w:rsidRDefault="00123B2B">
      <w:pPr>
        <w:pStyle w:val="ConsPlusNormal"/>
        <w:spacing w:before="180"/>
        <w:ind w:firstLine="540"/>
        <w:jc w:val="both"/>
      </w:pPr>
      <w:r>
        <w:t>Перечень общественных территорий, сформированный по итогам инвентаризации, для общественного обсуждения размещен на официальном сайте органов местного самоуправления города Ачинска.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администрации города Ачинска.</w:t>
      </w:r>
    </w:p>
    <w:p w:rsidR="00123B2B" w:rsidRDefault="00123B2B">
      <w:pPr>
        <w:pStyle w:val="ConsPlusNormal"/>
        <w:spacing w:before="180"/>
        <w:ind w:firstLine="540"/>
        <w:jc w:val="both"/>
      </w:pPr>
      <w: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123B2B" w:rsidRDefault="00123B2B">
      <w:pPr>
        <w:pStyle w:val="ConsPlusNormal"/>
        <w:spacing w:before="180"/>
        <w:ind w:firstLine="540"/>
        <w:jc w:val="both"/>
      </w:pPr>
      <w:r>
        <w:t>Благоустройство мест массового отдыха населения (городских парков, скверов).</w:t>
      </w:r>
    </w:p>
    <w:p w:rsidR="00123B2B" w:rsidRDefault="00123B2B">
      <w:pPr>
        <w:pStyle w:val="ConsPlusNormal"/>
        <w:spacing w:before="180"/>
        <w:ind w:firstLine="540"/>
        <w:jc w:val="both"/>
      </w:pPr>
      <w:r>
        <w:t>В целях благоустройства территории городских парков, скверов сформирован перечень работ, который проходит процедуру обсуждения с участием граждан в течение 30 дней со дня объявления обсуждения.</w:t>
      </w:r>
    </w:p>
    <w:p w:rsidR="00123B2B" w:rsidRDefault="00123B2B">
      <w:pPr>
        <w:pStyle w:val="ConsPlusNormal"/>
        <w:spacing w:before="180"/>
        <w:ind w:firstLine="540"/>
        <w:jc w:val="both"/>
      </w:pPr>
      <w: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123B2B" w:rsidRDefault="00123B2B">
      <w:pPr>
        <w:pStyle w:val="ConsPlusNormal"/>
        <w:spacing w:before="180"/>
        <w:ind w:firstLine="540"/>
        <w:jc w:val="both"/>
      </w:pPr>
      <w:r>
        <w:t>- участие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123B2B" w:rsidRDefault="00123B2B">
      <w:pPr>
        <w:pStyle w:val="ConsPlusNormal"/>
        <w:spacing w:before="180"/>
        <w:ind w:firstLine="540"/>
        <w:jc w:val="both"/>
      </w:pPr>
      <w:r>
        <w:t>- обеспечение квалифицированного участия заинтересованных граждан за счет размещения на официальном сайте органов местного самоуправления города Ачинска достоверной и актуальной информации о дизайн-проекте по благоустройству общественных территорий, о результатах предпроектного исследования, а также самого дизайн-проекта благоустройства до проведения самого общественного обсуждения;</w:t>
      </w:r>
    </w:p>
    <w:p w:rsidR="00123B2B" w:rsidRDefault="00123B2B">
      <w:pPr>
        <w:pStyle w:val="ConsPlusNormal"/>
        <w:spacing w:before="180"/>
        <w:ind w:firstLine="540"/>
        <w:jc w:val="both"/>
      </w:pPr>
      <w:r>
        <w:t>- осуществление общественного контроля (контроля собственников помещений в многоквартирных домах - применительно к дворовым территориям)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123B2B" w:rsidRDefault="00123B2B">
      <w:pPr>
        <w:pStyle w:val="ConsPlusNormal"/>
        <w:spacing w:before="180"/>
        <w:ind w:firstLine="540"/>
        <w:jc w:val="both"/>
      </w:pPr>
      <w:r>
        <w:t xml:space="preserve">Адресный </w:t>
      </w:r>
      <w:hyperlink w:anchor="P1175">
        <w:r>
          <w:rPr>
            <w:color w:val="0000FF"/>
          </w:rPr>
          <w:t>перечень</w:t>
        </w:r>
      </w:hyperlink>
      <w:r>
        <w:t xml:space="preserve"> общественных пространств, планируемых к благоустройству в 2025 году с учетом итогов рейтингового голосования, приведен в 5 к муниципальной программе.</w:t>
      </w:r>
    </w:p>
    <w:p w:rsidR="00123B2B" w:rsidRDefault="00123B2B">
      <w:pPr>
        <w:pStyle w:val="ConsPlusNormal"/>
        <w:spacing w:before="180"/>
        <w:ind w:firstLine="540"/>
        <w:jc w:val="both"/>
      </w:pPr>
      <w:r>
        <w:t>Предусмотрено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w:t>
      </w:r>
    </w:p>
    <w:p w:rsidR="00123B2B" w:rsidRDefault="00123B2B">
      <w:pPr>
        <w:pStyle w:val="ConsPlusNormal"/>
        <w:spacing w:before="18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23B2B" w:rsidRDefault="00123B2B">
      <w:pPr>
        <w:pStyle w:val="ConsPlusNormal"/>
        <w:spacing w:before="18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23B2B" w:rsidRDefault="00123B2B">
      <w:pPr>
        <w:pStyle w:val="ConsPlusNormal"/>
        <w:spacing w:before="180"/>
        <w:ind w:firstLine="540"/>
        <w:jc w:val="both"/>
      </w:pPr>
      <w: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23B2B" w:rsidRDefault="00123B2B">
      <w:pPr>
        <w:pStyle w:val="ConsPlusNormal"/>
        <w:spacing w:before="180"/>
        <w:ind w:firstLine="540"/>
        <w:jc w:val="both"/>
      </w:pPr>
      <w:r>
        <w:t>Администрация города Ачинска (муниципальное казенное учреждение "Центр обеспечения жизнедеятельности города Ачинска", управление архитектуры и градостроительства, отдел бухгалтерского учета и контроля) определяет механизм реализации программы, который направлен на эффективное планирование хода исполнения ее мероприятий, обеспечение контроля исполнения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123B2B" w:rsidRDefault="00123B2B">
      <w:pPr>
        <w:pStyle w:val="ConsPlusNormal"/>
        <w:spacing w:before="180"/>
        <w:ind w:firstLine="540"/>
        <w:jc w:val="both"/>
      </w:pPr>
      <w:r>
        <w:t xml:space="preserve">- разработку проектов нормативных правовых актов органов местного самоуправления муниципального образования города Ачинска, внесение изменений в действующие нормативные правовые акты органов местного </w:t>
      </w:r>
      <w:r>
        <w:lastRenderedPageBreak/>
        <w:t>самоуправления муниципального образования города Ачинска, необходимые для выполнения Программы;</w:t>
      </w:r>
    </w:p>
    <w:p w:rsidR="00123B2B" w:rsidRDefault="00123B2B">
      <w:pPr>
        <w:pStyle w:val="ConsPlusNormal"/>
        <w:spacing w:before="180"/>
        <w:ind w:firstLine="540"/>
        <w:jc w:val="both"/>
      </w:pPr>
      <w:r>
        <w:t>- уточнение объемов финансирования по мероприятиям на очередной финансовый год и на плановый период;</w:t>
      </w:r>
    </w:p>
    <w:p w:rsidR="00123B2B" w:rsidRDefault="00123B2B">
      <w:pPr>
        <w:pStyle w:val="ConsPlusNormal"/>
        <w:spacing w:before="180"/>
        <w:ind w:firstLine="540"/>
        <w:jc w:val="both"/>
      </w:pPr>
      <w:r>
        <w:t>- достижение запланированных результатов;</w:t>
      </w:r>
    </w:p>
    <w:p w:rsidR="00123B2B" w:rsidRDefault="00123B2B">
      <w:pPr>
        <w:pStyle w:val="ConsPlusNormal"/>
        <w:spacing w:before="180"/>
        <w:ind w:firstLine="540"/>
        <w:jc w:val="both"/>
      </w:pPr>
      <w:r>
        <w:t>- информирование общественности о ходе и результатах реализации Программы, финансировании мероприятий, в том числе о механизме их реализации.</w:t>
      </w:r>
    </w:p>
    <w:p w:rsidR="00123B2B" w:rsidRDefault="00123B2B">
      <w:pPr>
        <w:pStyle w:val="ConsPlusNormal"/>
        <w:spacing w:before="180"/>
        <w:ind w:firstLine="540"/>
        <w:jc w:val="both"/>
      </w:pPr>
      <w:r>
        <w:t>Финансирование мероприятий программы осуществляется на основании муниципальных контрактов.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w:t>
      </w:r>
    </w:p>
    <w:p w:rsidR="00123B2B" w:rsidRDefault="00123B2B">
      <w:pPr>
        <w:pStyle w:val="ConsPlusNormal"/>
        <w:spacing w:before="180"/>
        <w:ind w:firstLine="540"/>
        <w:jc w:val="both"/>
      </w:pPr>
      <w:r>
        <w:t>Контроль за целевым и эффективным использованием средств, предусмотренных на реализацию мероприятий программы, осуществляется администрацией города Ачинска.</w:t>
      </w:r>
    </w:p>
    <w:p w:rsidR="00123B2B" w:rsidRDefault="00123B2B">
      <w:pPr>
        <w:pStyle w:val="ConsPlusNormal"/>
        <w:spacing w:before="180"/>
        <w:ind w:firstLine="540"/>
        <w:jc w:val="both"/>
      </w:pPr>
      <w:r>
        <w:t>Город Ачинск является территорией для реализации программы.</w:t>
      </w:r>
    </w:p>
    <w:p w:rsidR="00123B2B" w:rsidRDefault="00123B2B">
      <w:pPr>
        <w:pStyle w:val="ConsPlusNormal"/>
        <w:spacing w:before="180"/>
        <w:ind w:firstLine="540"/>
        <w:jc w:val="both"/>
      </w:pPr>
      <w:r>
        <w:t xml:space="preserve">Критерии выбора исполнителей определяются Федеральным </w:t>
      </w:r>
      <w:hyperlink r:id="rId6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23B2B" w:rsidRDefault="00123B2B">
      <w:pPr>
        <w:pStyle w:val="ConsPlusNormal"/>
        <w:spacing w:before="180"/>
        <w:ind w:firstLine="540"/>
        <w:jc w:val="both"/>
      </w:pPr>
      <w:r>
        <w:t>В соответствии с заключаемым соглашением между министерством строительства и жилищно-коммунального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123B2B" w:rsidRDefault="00123B2B">
      <w:pPr>
        <w:pStyle w:val="ConsPlusNormal"/>
        <w:spacing w:before="180"/>
        <w:ind w:firstLine="540"/>
        <w:jc w:val="both"/>
      </w:pPr>
      <w:r>
        <w:t>Главным распорядителем средств бюджета муниципального образования город Ачинск, предусмотренных на реализацию:</w:t>
      </w:r>
    </w:p>
    <w:p w:rsidR="00123B2B" w:rsidRDefault="00123B2B">
      <w:pPr>
        <w:pStyle w:val="ConsPlusNormal"/>
        <w:spacing w:before="180"/>
        <w:ind w:firstLine="540"/>
        <w:jc w:val="both"/>
      </w:pPr>
      <w:r>
        <w:t>- мероприятий по благоустройству дворовых территорий многоквартирных домов муниципального образования города Ачинска является администрация города Ачинска;</w:t>
      </w:r>
    </w:p>
    <w:p w:rsidR="00123B2B" w:rsidRDefault="00123B2B">
      <w:pPr>
        <w:pStyle w:val="ConsPlusNormal"/>
        <w:spacing w:before="180"/>
        <w:ind w:firstLine="540"/>
        <w:jc w:val="both"/>
      </w:pPr>
      <w:r>
        <w:t>- мероприятий по благоустройству муниципальных территорий общего пользования муниципального образования город Ачинска выступает администрация города Ачинска.</w:t>
      </w:r>
    </w:p>
    <w:p w:rsidR="00123B2B" w:rsidRDefault="00123B2B">
      <w:pPr>
        <w:pStyle w:val="ConsPlusNormal"/>
        <w:spacing w:before="180"/>
        <w:ind w:firstLine="540"/>
        <w:jc w:val="both"/>
      </w:pPr>
      <w:r>
        <w:t>Заинтересованные лица должны обеспечить трудовое участие в реализации мероприятий по благоустройству дворовых территорий:</w:t>
      </w:r>
    </w:p>
    <w:p w:rsidR="00123B2B" w:rsidRDefault="00123B2B">
      <w:pPr>
        <w:pStyle w:val="ConsPlusNormal"/>
        <w:spacing w:before="180"/>
        <w:ind w:firstLine="540"/>
        <w:jc w:val="both"/>
      </w:pPr>
      <w: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123B2B" w:rsidRDefault="00123B2B">
      <w:pPr>
        <w:pStyle w:val="ConsPlusNormal"/>
        <w:spacing w:before="180"/>
        <w:ind w:firstLine="540"/>
        <w:jc w:val="both"/>
      </w:pPr>
      <w:r>
        <w:t>- предоставление строительных материалов, техники и т.д.;</w:t>
      </w:r>
    </w:p>
    <w:p w:rsidR="00123B2B" w:rsidRDefault="00123B2B">
      <w:pPr>
        <w:pStyle w:val="ConsPlusNormal"/>
        <w:spacing w:before="180"/>
        <w:ind w:firstLine="540"/>
        <w:jc w:val="both"/>
      </w:pPr>
      <w:r>
        <w:t>- обеспечение благоприятных условий для работы подрядной организации, выполняющей работы и для ее работников (горячий чай, печенье и т.д.).</w:t>
      </w:r>
    </w:p>
    <w:p w:rsidR="00123B2B" w:rsidRDefault="00123B2B">
      <w:pPr>
        <w:pStyle w:val="ConsPlusNormal"/>
        <w:spacing w:before="180"/>
        <w:ind w:firstLine="540"/>
        <w:jc w:val="both"/>
      </w:pPr>
      <w:r>
        <w:t>Субсидии перечисляются в бюджет города Ачинска 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123B2B" w:rsidRDefault="00123B2B">
      <w:pPr>
        <w:pStyle w:val="ConsPlusNormal"/>
        <w:spacing w:before="180"/>
        <w:ind w:firstLine="540"/>
        <w:jc w:val="both"/>
      </w:pPr>
      <w:r>
        <w:t>Предоставление субсидий из краевого бюджета осуществляется при условии выполнения за счет средств бюджета города обязательств по долевому финансированию указанных расходов в доле не менее 1 - 10% от суммы субсидии.</w:t>
      </w:r>
    </w:p>
    <w:p w:rsidR="00123B2B" w:rsidRDefault="00123B2B">
      <w:pPr>
        <w:pStyle w:val="ConsPlusNormal"/>
        <w:spacing w:before="180"/>
        <w:ind w:firstLine="540"/>
        <w:jc w:val="both"/>
      </w:pPr>
      <w:r>
        <w:t>С 2025 года город Ачинск будет участвовать в Программе поддержки местных инициатив Красноярского края (далее - ППМИ), которая является частью государственной программы "Содействие развитию местного самоуправления" (</w:t>
      </w:r>
      <w:hyperlink r:id="rId64">
        <w:r>
          <w:rPr>
            <w:color w:val="0000FF"/>
          </w:rPr>
          <w:t>Постановление</w:t>
        </w:r>
      </w:hyperlink>
      <w:r>
        <w:t xml:space="preserve"> Правительства Красноярского края от 30.09.2013 N 517-п "Об утверждении государственной программы Красноярского края "Содействие органам местного самоуправления в формировании современной городской среды").</w:t>
      </w:r>
    </w:p>
    <w:p w:rsidR="00123B2B" w:rsidRDefault="00123B2B">
      <w:pPr>
        <w:pStyle w:val="ConsPlusNormal"/>
        <w:spacing w:before="180"/>
        <w:ind w:firstLine="540"/>
        <w:jc w:val="both"/>
      </w:pPr>
      <w:r>
        <w:t>Программу реализуют: Министерство финансов Красноярского края и ККГБУ ДПО "Институт государственного и муниципального управления при Правительстве Красноярского края".</w:t>
      </w:r>
    </w:p>
    <w:p w:rsidR="00123B2B" w:rsidRDefault="00123B2B">
      <w:pPr>
        <w:pStyle w:val="ConsPlusNormal"/>
        <w:spacing w:before="180"/>
        <w:ind w:firstLine="540"/>
        <w:jc w:val="both"/>
      </w:pPr>
      <w:r>
        <w:t>Цель ППМИ - решение проблем местного уровня за счет эффективного вовлечения всех заинтересованных сторон: населения, бизнеса, органов местного самоуправления; мобилизация и эффективное использование денежных средств.</w:t>
      </w:r>
    </w:p>
    <w:p w:rsidR="00123B2B" w:rsidRDefault="00123B2B">
      <w:pPr>
        <w:pStyle w:val="ConsPlusNormal"/>
        <w:spacing w:before="180"/>
        <w:ind w:firstLine="540"/>
        <w:jc w:val="both"/>
      </w:pPr>
      <w:r>
        <w:t>Основная задача ППМИ - повышение эффективности решения проблем местного уровня (прежде всего, связанных с развитием общественной инфраструктуры на местах) за счет эффективного вовлечения местных сообществ (населения, бизнеса, органов местного самоуправления) в решение соответствующих проблем.</w:t>
      </w:r>
    </w:p>
    <w:p w:rsidR="00123B2B" w:rsidRDefault="00123B2B">
      <w:pPr>
        <w:pStyle w:val="ConsPlusNormal"/>
        <w:spacing w:before="180"/>
        <w:ind w:firstLine="540"/>
        <w:jc w:val="both"/>
      </w:pPr>
      <w:r>
        <w:t>ППМИ помогает:</w:t>
      </w:r>
    </w:p>
    <w:p w:rsidR="00123B2B" w:rsidRDefault="00123B2B">
      <w:pPr>
        <w:pStyle w:val="ConsPlusNormal"/>
        <w:spacing w:before="180"/>
        <w:ind w:firstLine="540"/>
        <w:jc w:val="both"/>
      </w:pPr>
      <w:r>
        <w:lastRenderedPageBreak/>
        <w:t>- возрождать инициативы и вовлекать население в решение местных проблем;</w:t>
      </w:r>
    </w:p>
    <w:p w:rsidR="00123B2B" w:rsidRDefault="00123B2B">
      <w:pPr>
        <w:pStyle w:val="ConsPlusNormal"/>
        <w:spacing w:before="180"/>
        <w:ind w:firstLine="540"/>
        <w:jc w:val="both"/>
      </w:pPr>
      <w:r>
        <w:t>- оперативно выявлять и решать наиболее острые социальные проблемы местного уровня, являющиеся реальным приоритетом населения;</w:t>
      </w:r>
    </w:p>
    <w:p w:rsidR="00123B2B" w:rsidRDefault="00123B2B">
      <w:pPr>
        <w:pStyle w:val="ConsPlusNormal"/>
        <w:spacing w:before="180"/>
        <w:ind w:firstLine="540"/>
        <w:jc w:val="both"/>
      </w:pPr>
      <w:r>
        <w:t>- восстанавливать объекты социальной и инженерной инфраструктуры; повышать эффективность бюджетных расходов за счет усиления общественного контроля;</w:t>
      </w:r>
    </w:p>
    <w:p w:rsidR="00123B2B" w:rsidRDefault="00123B2B">
      <w:pPr>
        <w:pStyle w:val="ConsPlusNormal"/>
        <w:spacing w:before="180"/>
        <w:ind w:firstLine="540"/>
        <w:jc w:val="both"/>
      </w:pPr>
      <w:r>
        <w:t>- привлекать для решения этих проблем все доступные имеющиеся местные ресурсы;</w:t>
      </w:r>
    </w:p>
    <w:p w:rsidR="00123B2B" w:rsidRDefault="00123B2B">
      <w:pPr>
        <w:pStyle w:val="ConsPlusNormal"/>
        <w:spacing w:before="180"/>
        <w:ind w:firstLine="540"/>
        <w:jc w:val="both"/>
      </w:pPr>
      <w:r>
        <w:t>- поддержке социальных инноваций на местном уровне;</w:t>
      </w:r>
    </w:p>
    <w:p w:rsidR="00123B2B" w:rsidRDefault="00123B2B">
      <w:pPr>
        <w:pStyle w:val="ConsPlusNormal"/>
        <w:spacing w:before="180"/>
        <w:ind w:firstLine="540"/>
        <w:jc w:val="both"/>
      </w:pPr>
      <w:r>
        <w:t>- дальнейшему развитию механизмов взаимодействия власти и населения.</w:t>
      </w:r>
    </w:p>
    <w:p w:rsidR="00123B2B" w:rsidRDefault="00123B2B">
      <w:pPr>
        <w:pStyle w:val="ConsPlusNormal"/>
        <w:spacing w:before="180"/>
        <w:ind w:firstLine="540"/>
        <w:jc w:val="both"/>
      </w:pPr>
      <w:r>
        <w:t>В проекте бюджета на 2025 год и плановый период 2026 - 2027 годов для возможности участия города Ачинска в конкурсном отборе инициативных проектов Красноярского края ежегодно предусмотрена сумма софинансирования расходов в бюджете города для их реализации.</w:t>
      </w:r>
    </w:p>
    <w:p w:rsidR="00123B2B" w:rsidRDefault="00123B2B">
      <w:pPr>
        <w:pStyle w:val="ConsPlusNormal"/>
        <w:jc w:val="both"/>
      </w:pPr>
    </w:p>
    <w:p w:rsidR="00123B2B" w:rsidRDefault="00123B2B">
      <w:pPr>
        <w:pStyle w:val="ConsPlusTitle"/>
        <w:jc w:val="center"/>
        <w:outlineLvl w:val="1"/>
      </w:pPr>
      <w:r>
        <w:t>6. ИНФОРМАЦИЯ ОБ ОРГАНИЗАЦИИ УПРАВЛЕНИЯ МУНИЦИПАЛЬНОЙ</w:t>
      </w:r>
    </w:p>
    <w:p w:rsidR="00123B2B" w:rsidRDefault="00123B2B">
      <w:pPr>
        <w:pStyle w:val="ConsPlusTitle"/>
        <w:jc w:val="center"/>
      </w:pPr>
      <w:r>
        <w:t>ПРОГРАММОЙ И КОНТРОЛЯ ЗА ХОДОМ ЕЕ ИСПОЛНЕНИЯ</w:t>
      </w:r>
    </w:p>
    <w:p w:rsidR="00123B2B" w:rsidRDefault="00123B2B">
      <w:pPr>
        <w:pStyle w:val="ConsPlusNormal"/>
        <w:jc w:val="both"/>
      </w:pPr>
    </w:p>
    <w:p w:rsidR="00123B2B" w:rsidRDefault="00123B2B">
      <w:pPr>
        <w:pStyle w:val="ConsPlusNormal"/>
        <w:ind w:firstLine="540"/>
        <w:jc w:val="both"/>
      </w:pPr>
      <w:r>
        <w:t>Администрация города Ачинска (муниципальное казенное учреждение "Центр обеспечения жизнедеятельности города Ачинска", управление архитектуры и градостроительства, отдел бухгалтерского учета и контроля) осуществляет текущее управление реализацией муниципальной программы и контроль за ходом ее выполнения.</w:t>
      </w:r>
    </w:p>
    <w:p w:rsidR="00123B2B" w:rsidRDefault="00123B2B">
      <w:pPr>
        <w:pStyle w:val="ConsPlusNormal"/>
        <w:spacing w:before="180"/>
        <w:ind w:firstLine="540"/>
        <w:jc w:val="both"/>
      </w:pPr>
      <w:r>
        <w:t>Администрация города Ачинска несет ответственность за реализацию муниципальной программы, достижение конечного результата, целевое и эффективное использование финансовых средств, выделяемых на выполнение мероприятий структурных элементов.</w:t>
      </w:r>
    </w:p>
    <w:p w:rsidR="00123B2B" w:rsidRDefault="00123B2B">
      <w:pPr>
        <w:pStyle w:val="ConsPlusNormal"/>
        <w:spacing w:before="180"/>
        <w:ind w:firstLine="540"/>
        <w:jc w:val="both"/>
      </w:pPr>
      <w:r>
        <w:t>Муниципальное казенное учреждение "Центр обеспечения жизнедеятельности города Ачинска" осуществляет:</w:t>
      </w:r>
    </w:p>
    <w:p w:rsidR="00123B2B" w:rsidRDefault="00123B2B">
      <w:pPr>
        <w:pStyle w:val="ConsPlusNormal"/>
        <w:spacing w:before="180"/>
        <w:ind w:firstLine="540"/>
        <w:jc w:val="both"/>
      </w:pPr>
      <w:r>
        <w:t>мониторинг реализации мероприятий муниципальной программы;</w:t>
      </w:r>
    </w:p>
    <w:p w:rsidR="00123B2B" w:rsidRDefault="00123B2B">
      <w:pPr>
        <w:pStyle w:val="ConsPlusNormal"/>
        <w:spacing w:before="180"/>
        <w:ind w:firstLine="540"/>
        <w:jc w:val="both"/>
      </w:pPr>
      <w:r>
        <w:t>подготовку отчетов о реализации муниципальной программы.</w:t>
      </w:r>
    </w:p>
    <w:p w:rsidR="00123B2B" w:rsidRDefault="00123B2B">
      <w:pPr>
        <w:pStyle w:val="ConsPlusNormal"/>
        <w:spacing w:before="180"/>
        <w:ind w:firstLine="540"/>
        <w:jc w:val="both"/>
      </w:pPr>
      <w:r>
        <w:t xml:space="preserve">Отчет о реализации программы за отчетный год представляется в срок до 25 февраля года, следующего за отчетным, по формам согласно </w:t>
      </w:r>
      <w:hyperlink r:id="rId65">
        <w:r>
          <w:rPr>
            <w:color w:val="0000FF"/>
          </w:rPr>
          <w:t>приложениям N 11</w:t>
        </w:r>
      </w:hyperlink>
      <w:r>
        <w:t xml:space="preserve"> - </w:t>
      </w:r>
      <w:hyperlink r:id="rId66">
        <w:r>
          <w:rPr>
            <w:color w:val="0000FF"/>
          </w:rPr>
          <w:t>13</w:t>
        </w:r>
      </w:hyperlink>
      <w:r>
        <w:t xml:space="preserve"> к Порядку принятия решений о разработке муниципальных программ города Ачинска, их формирования и реализации, утвержденному Постановлением администрации города Ачинска Красноярского края от 05.08.2024 N 222-п "Об утверждении порядка принятия решений о разработке муниципальных программ города Ачинска, их формировании и реализации", одновременно в финансовое управление администрации города Ачинска и экономического развития и планирования администрации города Ачинска на бумажных носителях и в электронном виде. Годовой отчет в срок до 1 мая года, следующего за отчетным, подлежит размещению на официальном сайте ответственного исполнителя муниципальной программы органов местного самоуправления.</w:t>
      </w:r>
    </w:p>
    <w:p w:rsidR="00123B2B" w:rsidRDefault="00123B2B">
      <w:pPr>
        <w:pStyle w:val="ConsPlusNormal"/>
        <w:spacing w:before="180"/>
        <w:ind w:firstLine="540"/>
        <w:jc w:val="both"/>
      </w:pPr>
      <w:r>
        <w:t>Соисполнители муниципальной программы по запросу ответственного исполнителя муниципальной программы представляют информацию о реализации мероприятий муниципальной программы в сроки и по форме, установленные ответственным исполнителем муниципальной программы в запросе.</w:t>
      </w:r>
    </w:p>
    <w:p w:rsidR="00123B2B" w:rsidRDefault="00123B2B">
      <w:pPr>
        <w:pStyle w:val="ConsPlusNormal"/>
        <w:spacing w:before="180"/>
        <w:ind w:firstLine="540"/>
        <w:jc w:val="both"/>
      </w:pPr>
      <w:r>
        <w:t>Внутренний муниципальный финансовый контроль за использованием средств бюджета города Ачинска, предусмотренных на реализацию мероприятий муниципальной программы, осуществляется в соответствии с бюджетным законодательством.</w:t>
      </w:r>
    </w:p>
    <w:p w:rsidR="00123B2B" w:rsidRDefault="00123B2B">
      <w:pPr>
        <w:pStyle w:val="ConsPlusNormal"/>
        <w:spacing w:before="180"/>
        <w:ind w:firstLine="540"/>
        <w:jc w:val="both"/>
      </w:pPr>
      <w:r>
        <w:t>Внешний муниципальный финансовый контроль за использованием средств бюджета города Ачинска на реализацию муниципальной программы в соответствии с действующим законодательством осуществляет Контрольно-счетная палата города Ачинска.</w:t>
      </w:r>
    </w:p>
    <w:p w:rsidR="00123B2B" w:rsidRDefault="00123B2B">
      <w:pPr>
        <w:pStyle w:val="ConsPlusNormal"/>
        <w:spacing w:before="180"/>
        <w:ind w:firstLine="540"/>
        <w:jc w:val="both"/>
      </w:pPr>
      <w:r>
        <w:t>Отчеты о реализации муниципальной программы представляются ответственным исполнителем муниципальной программы ежеквартально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123B2B" w:rsidRDefault="00123B2B">
      <w:pPr>
        <w:pStyle w:val="ConsPlusNormal"/>
        <w:spacing w:before="180"/>
        <w:ind w:firstLine="540"/>
        <w:jc w:val="both"/>
      </w:pPr>
      <w:r>
        <w:t>По отдельным запросам финансового управления администрации города Ачинска и управления экономического развития и планирования администрации города Ачинска ответственным исполнителем и соисполнителями муниципальной программы представляется дополнительная и (или) уточненная информация о ходе реализации муниципальной программы.</w:t>
      </w: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right"/>
        <w:outlineLvl w:val="1"/>
      </w:pPr>
      <w:r>
        <w:t>Приложение N 1</w:t>
      </w:r>
    </w:p>
    <w:p w:rsidR="00123B2B" w:rsidRDefault="00123B2B">
      <w:pPr>
        <w:pStyle w:val="ConsPlusNormal"/>
        <w:jc w:val="right"/>
      </w:pPr>
      <w:r>
        <w:t>к муниципальной программе</w:t>
      </w:r>
    </w:p>
    <w:p w:rsidR="00123B2B" w:rsidRDefault="00123B2B">
      <w:pPr>
        <w:pStyle w:val="ConsPlusNormal"/>
        <w:jc w:val="right"/>
      </w:pPr>
      <w:r>
        <w:lastRenderedPageBreak/>
        <w:t>города Ачинска</w:t>
      </w:r>
    </w:p>
    <w:p w:rsidR="00123B2B" w:rsidRDefault="00123B2B">
      <w:pPr>
        <w:pStyle w:val="ConsPlusNormal"/>
        <w:jc w:val="right"/>
      </w:pPr>
      <w:r>
        <w:t>"Формирование современной</w:t>
      </w:r>
    </w:p>
    <w:p w:rsidR="00123B2B" w:rsidRDefault="00123B2B">
      <w:pPr>
        <w:pStyle w:val="ConsPlusNormal"/>
        <w:jc w:val="right"/>
      </w:pPr>
      <w:r>
        <w:t>городской среды"</w:t>
      </w:r>
    </w:p>
    <w:p w:rsidR="00123B2B" w:rsidRDefault="00123B2B">
      <w:pPr>
        <w:pStyle w:val="ConsPlusNormal"/>
        <w:jc w:val="both"/>
      </w:pPr>
    </w:p>
    <w:p w:rsidR="00123B2B" w:rsidRDefault="00123B2B">
      <w:pPr>
        <w:pStyle w:val="ConsPlusTitle"/>
        <w:jc w:val="center"/>
      </w:pPr>
      <w:bookmarkStart w:id="1" w:name="P482"/>
      <w:bookmarkEnd w:id="1"/>
      <w:r>
        <w:t>ПАСПОРТ</w:t>
      </w:r>
    </w:p>
    <w:p w:rsidR="00123B2B" w:rsidRDefault="00123B2B">
      <w:pPr>
        <w:pStyle w:val="ConsPlusTitle"/>
        <w:jc w:val="center"/>
      </w:pPr>
      <w:r>
        <w:t>КОМПЛЕКСА ПРОЦЕССНЫХ МЕРОПРИЯТИЙ, РЕАЛИЗУЕМОГО</w:t>
      </w:r>
    </w:p>
    <w:p w:rsidR="00123B2B" w:rsidRDefault="00123B2B">
      <w:pPr>
        <w:pStyle w:val="ConsPlusTitle"/>
        <w:jc w:val="center"/>
      </w:pPr>
      <w:r>
        <w:t>В РАМКАХ МУНИЦИПАЛЬНОЙ ПРОГРАММЫ ГОРОДА АЧИНСКА</w:t>
      </w:r>
    </w:p>
    <w:p w:rsidR="00123B2B" w:rsidRDefault="00123B2B">
      <w:pPr>
        <w:pStyle w:val="ConsPlusNormal"/>
        <w:jc w:val="both"/>
      </w:pPr>
    </w:p>
    <w:p w:rsidR="00123B2B" w:rsidRDefault="00123B2B">
      <w:pPr>
        <w:pStyle w:val="ConsPlusTitle"/>
        <w:jc w:val="center"/>
        <w:outlineLvl w:val="2"/>
      </w:pPr>
      <w:r>
        <w:t>1. ОБЩИЕ ПОЛОЖЕНИЯ</w:t>
      </w:r>
    </w:p>
    <w:p w:rsidR="00123B2B" w:rsidRDefault="00123B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123B2B">
        <w:tc>
          <w:tcPr>
            <w:tcW w:w="9071" w:type="dxa"/>
            <w:gridSpan w:val="2"/>
          </w:tcPr>
          <w:p w:rsidR="00123B2B" w:rsidRDefault="00123B2B">
            <w:pPr>
              <w:pStyle w:val="ConsPlusNormal"/>
            </w:pPr>
            <w:r>
              <w:t>Комплекс процессных мероприятий "Создание условий для вовлечения граждан в реализацию муниципальных программ формирования современной городской среды" (далее - комплекс процессных мероприятий)</w:t>
            </w:r>
          </w:p>
        </w:tc>
      </w:tr>
      <w:tr w:rsidR="00123B2B">
        <w:tc>
          <w:tcPr>
            <w:tcW w:w="3118" w:type="dxa"/>
          </w:tcPr>
          <w:p w:rsidR="00123B2B" w:rsidRDefault="00123B2B">
            <w:pPr>
              <w:pStyle w:val="ConsPlusNormal"/>
            </w:pPr>
            <w:r>
              <w:t>Соисполнитель муниципальной программы</w:t>
            </w:r>
          </w:p>
        </w:tc>
        <w:tc>
          <w:tcPr>
            <w:tcW w:w="5953" w:type="dxa"/>
          </w:tcPr>
          <w:p w:rsidR="00123B2B" w:rsidRDefault="00123B2B">
            <w:pPr>
              <w:pStyle w:val="ConsPlusNormal"/>
            </w:pPr>
            <w:r>
              <w:t>Администрация города Ачинска (управление архитектуры и градостроительства, отдел бухгалтерского учета и контроля)</w:t>
            </w:r>
          </w:p>
        </w:tc>
      </w:tr>
    </w:tbl>
    <w:p w:rsidR="00123B2B" w:rsidRDefault="00123B2B">
      <w:pPr>
        <w:pStyle w:val="ConsPlusNormal"/>
        <w:jc w:val="both"/>
      </w:pPr>
    </w:p>
    <w:p w:rsidR="00123B2B" w:rsidRDefault="00123B2B">
      <w:pPr>
        <w:pStyle w:val="ConsPlusTitle"/>
        <w:jc w:val="center"/>
        <w:outlineLvl w:val="2"/>
      </w:pPr>
      <w:r>
        <w:t>2. ПЕРЕЧЕНЬ И ЗНАЧЕНИЯ ПОКАЗАТЕЛЕЙ КОМПЛЕКСА</w:t>
      </w:r>
    </w:p>
    <w:p w:rsidR="00123B2B" w:rsidRDefault="00123B2B">
      <w:pPr>
        <w:pStyle w:val="ConsPlusTitle"/>
        <w:jc w:val="center"/>
      </w:pPr>
      <w:r>
        <w:t>ПРОЦЕССНЫХ МЕРОПРИЯТИЙ (ДАЛЕЕ - ПОКАЗАТЕЛИ)</w:t>
      </w:r>
    </w:p>
    <w:p w:rsidR="00123B2B" w:rsidRDefault="00123B2B">
      <w:pPr>
        <w:pStyle w:val="ConsPlusNormal"/>
        <w:jc w:val="both"/>
      </w:pPr>
    </w:p>
    <w:p w:rsidR="00123B2B" w:rsidRDefault="00123B2B">
      <w:pPr>
        <w:pStyle w:val="ConsPlusNormal"/>
        <w:sectPr w:rsidR="00123B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639"/>
        <w:gridCol w:w="1429"/>
        <w:gridCol w:w="1204"/>
        <w:gridCol w:w="947"/>
        <w:gridCol w:w="947"/>
        <w:gridCol w:w="604"/>
        <w:gridCol w:w="604"/>
        <w:gridCol w:w="604"/>
        <w:gridCol w:w="2119"/>
        <w:gridCol w:w="1924"/>
      </w:tblGrid>
      <w:tr w:rsidR="00123B2B">
        <w:tc>
          <w:tcPr>
            <w:tcW w:w="454" w:type="dxa"/>
            <w:vMerge w:val="restart"/>
          </w:tcPr>
          <w:p w:rsidR="00123B2B" w:rsidRDefault="00123B2B">
            <w:pPr>
              <w:pStyle w:val="ConsPlusNormal"/>
              <w:jc w:val="center"/>
            </w:pPr>
            <w:r>
              <w:lastRenderedPageBreak/>
              <w:t>N п/п</w:t>
            </w:r>
          </w:p>
        </w:tc>
        <w:tc>
          <w:tcPr>
            <w:tcW w:w="1639" w:type="dxa"/>
            <w:vMerge w:val="restart"/>
          </w:tcPr>
          <w:p w:rsidR="00123B2B" w:rsidRDefault="00123B2B">
            <w:pPr>
              <w:pStyle w:val="ConsPlusNormal"/>
              <w:jc w:val="center"/>
            </w:pPr>
            <w:r>
              <w:t>Наименование показателя</w:t>
            </w:r>
          </w:p>
        </w:tc>
        <w:tc>
          <w:tcPr>
            <w:tcW w:w="1429" w:type="dxa"/>
            <w:vMerge w:val="restart"/>
          </w:tcPr>
          <w:p w:rsidR="00123B2B" w:rsidRDefault="00123B2B">
            <w:pPr>
              <w:pStyle w:val="ConsPlusNormal"/>
              <w:jc w:val="center"/>
            </w:pPr>
            <w:r>
              <w:t>Признак возрастания/убывания</w:t>
            </w:r>
          </w:p>
        </w:tc>
        <w:tc>
          <w:tcPr>
            <w:tcW w:w="1204" w:type="dxa"/>
            <w:vMerge w:val="restart"/>
          </w:tcPr>
          <w:p w:rsidR="00123B2B" w:rsidRDefault="00123B2B">
            <w:pPr>
              <w:pStyle w:val="ConsPlusNormal"/>
              <w:jc w:val="center"/>
            </w:pPr>
            <w:r>
              <w:t xml:space="preserve">Единица измерения (по </w:t>
            </w:r>
            <w:hyperlink r:id="rId67">
              <w:r>
                <w:rPr>
                  <w:color w:val="0000FF"/>
                </w:rPr>
                <w:t>ОКЕИ</w:t>
              </w:r>
            </w:hyperlink>
            <w:r>
              <w:t>)</w:t>
            </w:r>
          </w:p>
        </w:tc>
        <w:tc>
          <w:tcPr>
            <w:tcW w:w="1894" w:type="dxa"/>
            <w:gridSpan w:val="2"/>
          </w:tcPr>
          <w:p w:rsidR="00123B2B" w:rsidRDefault="00123B2B">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1812" w:type="dxa"/>
            <w:gridSpan w:val="3"/>
          </w:tcPr>
          <w:p w:rsidR="00123B2B" w:rsidRDefault="00123B2B">
            <w:pPr>
              <w:pStyle w:val="ConsPlusNormal"/>
              <w:jc w:val="center"/>
            </w:pPr>
            <w:r>
              <w:t>Значения показателя по годам реализации комплекса процессных мероприятий</w:t>
            </w:r>
          </w:p>
        </w:tc>
        <w:tc>
          <w:tcPr>
            <w:tcW w:w="2119" w:type="dxa"/>
            <w:vMerge w:val="restart"/>
          </w:tcPr>
          <w:p w:rsidR="00123B2B" w:rsidRDefault="00123B2B">
            <w:pPr>
              <w:pStyle w:val="ConsPlusNormal"/>
              <w:jc w:val="center"/>
            </w:pPr>
            <w:r>
              <w:t>Ответственный за достижение показателя</w:t>
            </w:r>
          </w:p>
        </w:tc>
        <w:tc>
          <w:tcPr>
            <w:tcW w:w="1924" w:type="dxa"/>
            <w:vMerge w:val="restart"/>
          </w:tcPr>
          <w:p w:rsidR="00123B2B" w:rsidRDefault="00123B2B">
            <w:pPr>
              <w:pStyle w:val="ConsPlusNormal"/>
              <w:jc w:val="center"/>
            </w:pPr>
            <w:r>
              <w:t>Информационная система (источник информации)</w:t>
            </w:r>
          </w:p>
        </w:tc>
      </w:tr>
      <w:tr w:rsidR="00123B2B">
        <w:tc>
          <w:tcPr>
            <w:tcW w:w="454" w:type="dxa"/>
            <w:vMerge/>
          </w:tcPr>
          <w:p w:rsidR="00123B2B" w:rsidRDefault="00123B2B">
            <w:pPr>
              <w:pStyle w:val="ConsPlusNormal"/>
            </w:pPr>
          </w:p>
        </w:tc>
        <w:tc>
          <w:tcPr>
            <w:tcW w:w="1639" w:type="dxa"/>
            <w:vMerge/>
          </w:tcPr>
          <w:p w:rsidR="00123B2B" w:rsidRDefault="00123B2B">
            <w:pPr>
              <w:pStyle w:val="ConsPlusNormal"/>
            </w:pPr>
          </w:p>
        </w:tc>
        <w:tc>
          <w:tcPr>
            <w:tcW w:w="1429" w:type="dxa"/>
            <w:vMerge/>
          </w:tcPr>
          <w:p w:rsidR="00123B2B" w:rsidRDefault="00123B2B">
            <w:pPr>
              <w:pStyle w:val="ConsPlusNormal"/>
            </w:pPr>
          </w:p>
        </w:tc>
        <w:tc>
          <w:tcPr>
            <w:tcW w:w="1204" w:type="dxa"/>
            <w:vMerge/>
          </w:tcPr>
          <w:p w:rsidR="00123B2B" w:rsidRDefault="00123B2B">
            <w:pPr>
              <w:pStyle w:val="ConsPlusNormal"/>
            </w:pPr>
          </w:p>
        </w:tc>
        <w:tc>
          <w:tcPr>
            <w:tcW w:w="947" w:type="dxa"/>
          </w:tcPr>
          <w:p w:rsidR="00123B2B" w:rsidRDefault="00123B2B">
            <w:pPr>
              <w:pStyle w:val="ConsPlusNormal"/>
              <w:jc w:val="center"/>
            </w:pPr>
            <w:r>
              <w:t>2023 год</w:t>
            </w:r>
          </w:p>
        </w:tc>
        <w:tc>
          <w:tcPr>
            <w:tcW w:w="947" w:type="dxa"/>
          </w:tcPr>
          <w:p w:rsidR="00123B2B" w:rsidRDefault="00123B2B">
            <w:pPr>
              <w:pStyle w:val="ConsPlusNormal"/>
              <w:jc w:val="center"/>
            </w:pPr>
            <w:r>
              <w:t>2024 год</w:t>
            </w:r>
          </w:p>
        </w:tc>
        <w:tc>
          <w:tcPr>
            <w:tcW w:w="604" w:type="dxa"/>
          </w:tcPr>
          <w:p w:rsidR="00123B2B" w:rsidRDefault="00123B2B">
            <w:pPr>
              <w:pStyle w:val="ConsPlusNormal"/>
              <w:jc w:val="center"/>
            </w:pPr>
            <w:r>
              <w:t>2025 год</w:t>
            </w:r>
          </w:p>
        </w:tc>
        <w:tc>
          <w:tcPr>
            <w:tcW w:w="604" w:type="dxa"/>
          </w:tcPr>
          <w:p w:rsidR="00123B2B" w:rsidRDefault="00123B2B">
            <w:pPr>
              <w:pStyle w:val="ConsPlusNormal"/>
              <w:jc w:val="center"/>
            </w:pPr>
            <w:r>
              <w:t>2026 год</w:t>
            </w:r>
          </w:p>
        </w:tc>
        <w:tc>
          <w:tcPr>
            <w:tcW w:w="604" w:type="dxa"/>
          </w:tcPr>
          <w:p w:rsidR="00123B2B" w:rsidRDefault="00123B2B">
            <w:pPr>
              <w:pStyle w:val="ConsPlusNormal"/>
              <w:jc w:val="center"/>
            </w:pPr>
            <w:r>
              <w:t>2027 год</w:t>
            </w:r>
          </w:p>
        </w:tc>
        <w:tc>
          <w:tcPr>
            <w:tcW w:w="2119" w:type="dxa"/>
            <w:vMerge/>
          </w:tcPr>
          <w:p w:rsidR="00123B2B" w:rsidRDefault="00123B2B">
            <w:pPr>
              <w:pStyle w:val="ConsPlusNormal"/>
            </w:pPr>
          </w:p>
        </w:tc>
        <w:tc>
          <w:tcPr>
            <w:tcW w:w="1924" w:type="dxa"/>
            <w:vMerge/>
          </w:tcPr>
          <w:p w:rsidR="00123B2B" w:rsidRDefault="00123B2B">
            <w:pPr>
              <w:pStyle w:val="ConsPlusNormal"/>
            </w:pPr>
          </w:p>
        </w:tc>
      </w:tr>
      <w:tr w:rsidR="00123B2B">
        <w:tc>
          <w:tcPr>
            <w:tcW w:w="454" w:type="dxa"/>
          </w:tcPr>
          <w:p w:rsidR="00123B2B" w:rsidRDefault="00123B2B">
            <w:pPr>
              <w:pStyle w:val="ConsPlusNormal"/>
              <w:jc w:val="center"/>
            </w:pPr>
            <w:r>
              <w:t>1</w:t>
            </w:r>
          </w:p>
        </w:tc>
        <w:tc>
          <w:tcPr>
            <w:tcW w:w="1639" w:type="dxa"/>
          </w:tcPr>
          <w:p w:rsidR="00123B2B" w:rsidRDefault="00123B2B">
            <w:pPr>
              <w:pStyle w:val="ConsPlusNormal"/>
              <w:jc w:val="center"/>
            </w:pPr>
            <w:r>
              <w:t>2</w:t>
            </w:r>
          </w:p>
        </w:tc>
        <w:tc>
          <w:tcPr>
            <w:tcW w:w="1429" w:type="dxa"/>
          </w:tcPr>
          <w:p w:rsidR="00123B2B" w:rsidRDefault="00123B2B">
            <w:pPr>
              <w:pStyle w:val="ConsPlusNormal"/>
              <w:jc w:val="center"/>
            </w:pPr>
            <w:r>
              <w:t>3</w:t>
            </w:r>
          </w:p>
        </w:tc>
        <w:tc>
          <w:tcPr>
            <w:tcW w:w="1204" w:type="dxa"/>
          </w:tcPr>
          <w:p w:rsidR="00123B2B" w:rsidRDefault="00123B2B">
            <w:pPr>
              <w:pStyle w:val="ConsPlusNormal"/>
              <w:jc w:val="center"/>
            </w:pPr>
            <w:r>
              <w:t>4</w:t>
            </w:r>
          </w:p>
        </w:tc>
        <w:tc>
          <w:tcPr>
            <w:tcW w:w="947" w:type="dxa"/>
          </w:tcPr>
          <w:p w:rsidR="00123B2B" w:rsidRDefault="00123B2B">
            <w:pPr>
              <w:pStyle w:val="ConsPlusNormal"/>
              <w:jc w:val="center"/>
            </w:pPr>
            <w:r>
              <w:t>5</w:t>
            </w:r>
          </w:p>
        </w:tc>
        <w:tc>
          <w:tcPr>
            <w:tcW w:w="947" w:type="dxa"/>
          </w:tcPr>
          <w:p w:rsidR="00123B2B" w:rsidRDefault="00123B2B">
            <w:pPr>
              <w:pStyle w:val="ConsPlusNormal"/>
              <w:jc w:val="center"/>
            </w:pPr>
            <w:r>
              <w:t>6</w:t>
            </w:r>
          </w:p>
        </w:tc>
        <w:tc>
          <w:tcPr>
            <w:tcW w:w="604" w:type="dxa"/>
          </w:tcPr>
          <w:p w:rsidR="00123B2B" w:rsidRDefault="00123B2B">
            <w:pPr>
              <w:pStyle w:val="ConsPlusNormal"/>
              <w:jc w:val="center"/>
            </w:pPr>
            <w:r>
              <w:t>7</w:t>
            </w:r>
          </w:p>
        </w:tc>
        <w:tc>
          <w:tcPr>
            <w:tcW w:w="604" w:type="dxa"/>
          </w:tcPr>
          <w:p w:rsidR="00123B2B" w:rsidRDefault="00123B2B">
            <w:pPr>
              <w:pStyle w:val="ConsPlusNormal"/>
              <w:jc w:val="center"/>
            </w:pPr>
            <w:r>
              <w:t>8</w:t>
            </w:r>
          </w:p>
        </w:tc>
        <w:tc>
          <w:tcPr>
            <w:tcW w:w="604" w:type="dxa"/>
          </w:tcPr>
          <w:p w:rsidR="00123B2B" w:rsidRDefault="00123B2B">
            <w:pPr>
              <w:pStyle w:val="ConsPlusNormal"/>
              <w:jc w:val="center"/>
            </w:pPr>
            <w:r>
              <w:t>9</w:t>
            </w:r>
          </w:p>
        </w:tc>
        <w:tc>
          <w:tcPr>
            <w:tcW w:w="2119" w:type="dxa"/>
          </w:tcPr>
          <w:p w:rsidR="00123B2B" w:rsidRDefault="00123B2B">
            <w:pPr>
              <w:pStyle w:val="ConsPlusNormal"/>
              <w:jc w:val="center"/>
            </w:pPr>
            <w:r>
              <w:t>10</w:t>
            </w:r>
          </w:p>
        </w:tc>
        <w:tc>
          <w:tcPr>
            <w:tcW w:w="1924" w:type="dxa"/>
          </w:tcPr>
          <w:p w:rsidR="00123B2B" w:rsidRDefault="00123B2B">
            <w:pPr>
              <w:pStyle w:val="ConsPlusNormal"/>
              <w:jc w:val="center"/>
            </w:pPr>
            <w:r>
              <w:t>11</w:t>
            </w:r>
          </w:p>
        </w:tc>
      </w:tr>
      <w:tr w:rsidR="00123B2B">
        <w:tc>
          <w:tcPr>
            <w:tcW w:w="454" w:type="dxa"/>
          </w:tcPr>
          <w:p w:rsidR="00123B2B" w:rsidRDefault="00123B2B">
            <w:pPr>
              <w:pStyle w:val="ConsPlusNormal"/>
            </w:pPr>
            <w:r>
              <w:t>1</w:t>
            </w:r>
          </w:p>
        </w:tc>
        <w:tc>
          <w:tcPr>
            <w:tcW w:w="12021" w:type="dxa"/>
            <w:gridSpan w:val="10"/>
          </w:tcPr>
          <w:p w:rsidR="00123B2B" w:rsidRDefault="00123B2B">
            <w:pPr>
              <w:pStyle w:val="ConsPlusNormal"/>
            </w:pPr>
            <w:r>
              <w:t>Задачи комплекса процессных мероприятий:</w:t>
            </w:r>
          </w:p>
          <w:p w:rsidR="00123B2B" w:rsidRDefault="00123B2B">
            <w:pPr>
              <w:pStyle w:val="ConsPlusNormal"/>
            </w:pPr>
            <w:r>
              <w:t>1. Обеспечение формирования единого облика города Ачинска;</w:t>
            </w:r>
          </w:p>
          <w:p w:rsidR="00123B2B" w:rsidRDefault="00123B2B">
            <w:pPr>
              <w:pStyle w:val="ConsPlusNormal"/>
            </w:pPr>
            <w: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p w:rsidR="00123B2B" w:rsidRDefault="00123B2B">
            <w:pPr>
              <w:pStyle w:val="ConsPlusNormal"/>
            </w:pPr>
            <w:r>
              <w:t>3. Повышение уровня вовлеченности заинтересованных граждан, организаций в реализацию мероприятий по благоустройству территории города Ачинска</w:t>
            </w:r>
          </w:p>
        </w:tc>
      </w:tr>
      <w:tr w:rsidR="00123B2B">
        <w:tc>
          <w:tcPr>
            <w:tcW w:w="454" w:type="dxa"/>
          </w:tcPr>
          <w:p w:rsidR="00123B2B" w:rsidRDefault="00123B2B">
            <w:pPr>
              <w:pStyle w:val="ConsPlusNormal"/>
            </w:pPr>
            <w:r>
              <w:t>1.1</w:t>
            </w:r>
          </w:p>
        </w:tc>
        <w:tc>
          <w:tcPr>
            <w:tcW w:w="1639" w:type="dxa"/>
          </w:tcPr>
          <w:p w:rsidR="00123B2B" w:rsidRDefault="00123B2B">
            <w:pPr>
              <w:pStyle w:val="ConsPlusNormal"/>
            </w:pPr>
            <w:r>
              <w:t>Индекс качества городской среды</w:t>
            </w:r>
          </w:p>
        </w:tc>
        <w:tc>
          <w:tcPr>
            <w:tcW w:w="1429" w:type="dxa"/>
          </w:tcPr>
          <w:p w:rsidR="00123B2B" w:rsidRDefault="00123B2B">
            <w:pPr>
              <w:pStyle w:val="ConsPlusNormal"/>
              <w:jc w:val="center"/>
            </w:pPr>
            <w:r>
              <w:t>-</w:t>
            </w:r>
          </w:p>
        </w:tc>
        <w:tc>
          <w:tcPr>
            <w:tcW w:w="1204" w:type="dxa"/>
          </w:tcPr>
          <w:p w:rsidR="00123B2B" w:rsidRDefault="00123B2B">
            <w:pPr>
              <w:pStyle w:val="ConsPlusNormal"/>
            </w:pPr>
            <w:r>
              <w:t>%</w:t>
            </w:r>
          </w:p>
        </w:tc>
        <w:tc>
          <w:tcPr>
            <w:tcW w:w="947" w:type="dxa"/>
          </w:tcPr>
          <w:p w:rsidR="00123B2B" w:rsidRDefault="00123B2B">
            <w:pPr>
              <w:pStyle w:val="ConsPlusNormal"/>
              <w:jc w:val="center"/>
            </w:pPr>
            <w:r>
              <w:t>180</w:t>
            </w:r>
          </w:p>
        </w:tc>
        <w:tc>
          <w:tcPr>
            <w:tcW w:w="947" w:type="dxa"/>
          </w:tcPr>
          <w:p w:rsidR="00123B2B" w:rsidRDefault="00123B2B">
            <w:pPr>
              <w:pStyle w:val="ConsPlusNormal"/>
              <w:jc w:val="center"/>
            </w:pPr>
            <w:r>
              <w:t>180</w:t>
            </w:r>
          </w:p>
        </w:tc>
        <w:tc>
          <w:tcPr>
            <w:tcW w:w="604" w:type="dxa"/>
          </w:tcPr>
          <w:p w:rsidR="00123B2B" w:rsidRDefault="00123B2B">
            <w:pPr>
              <w:pStyle w:val="ConsPlusNormal"/>
              <w:jc w:val="center"/>
            </w:pPr>
            <w:r>
              <w:t>180</w:t>
            </w:r>
          </w:p>
        </w:tc>
        <w:tc>
          <w:tcPr>
            <w:tcW w:w="604" w:type="dxa"/>
          </w:tcPr>
          <w:p w:rsidR="00123B2B" w:rsidRDefault="00123B2B">
            <w:pPr>
              <w:pStyle w:val="ConsPlusNormal"/>
              <w:jc w:val="center"/>
            </w:pPr>
            <w:r>
              <w:t>180</w:t>
            </w:r>
          </w:p>
        </w:tc>
        <w:tc>
          <w:tcPr>
            <w:tcW w:w="604" w:type="dxa"/>
          </w:tcPr>
          <w:p w:rsidR="00123B2B" w:rsidRDefault="00123B2B">
            <w:pPr>
              <w:pStyle w:val="ConsPlusNormal"/>
              <w:jc w:val="center"/>
            </w:pPr>
            <w:r>
              <w:t>180</w:t>
            </w:r>
          </w:p>
        </w:tc>
        <w:tc>
          <w:tcPr>
            <w:tcW w:w="2119" w:type="dxa"/>
          </w:tcPr>
          <w:p w:rsidR="00123B2B" w:rsidRDefault="00123B2B">
            <w:pPr>
              <w:pStyle w:val="ConsPlusNormal"/>
            </w:pPr>
            <w:r>
              <w:t>Администрация города Ачинска (МКУ "Центр обеспечения жизнедеятельности города Ачинска")</w:t>
            </w:r>
          </w:p>
        </w:tc>
        <w:tc>
          <w:tcPr>
            <w:tcW w:w="1924" w:type="dxa"/>
          </w:tcPr>
          <w:p w:rsidR="00123B2B" w:rsidRDefault="00123B2B">
            <w:pPr>
              <w:pStyle w:val="ConsPlusNormal"/>
            </w:pPr>
          </w:p>
        </w:tc>
      </w:tr>
      <w:tr w:rsidR="00123B2B">
        <w:tc>
          <w:tcPr>
            <w:tcW w:w="454" w:type="dxa"/>
          </w:tcPr>
          <w:p w:rsidR="00123B2B" w:rsidRDefault="00123B2B">
            <w:pPr>
              <w:pStyle w:val="ConsPlusNormal"/>
            </w:pPr>
            <w:r>
              <w:t>1.2</w:t>
            </w:r>
          </w:p>
        </w:tc>
        <w:tc>
          <w:tcPr>
            <w:tcW w:w="1639" w:type="dxa"/>
          </w:tcPr>
          <w:p w:rsidR="00123B2B" w:rsidRDefault="00123B2B">
            <w:pPr>
              <w:pStyle w:val="ConsPlusNormal"/>
            </w:pPr>
            <w:r>
              <w:t xml:space="preserve">Доля граждан, принявших участие в решении вопросов развития городской среды, от общего количества граждан в возрасте от 14 лет, проживающих в городе Ачинске, на территории которого реализуются проекты по созданию комфортной </w:t>
            </w:r>
            <w:r>
              <w:lastRenderedPageBreak/>
              <w:t>городской среды</w:t>
            </w:r>
          </w:p>
        </w:tc>
        <w:tc>
          <w:tcPr>
            <w:tcW w:w="1429" w:type="dxa"/>
          </w:tcPr>
          <w:p w:rsidR="00123B2B" w:rsidRDefault="00123B2B">
            <w:pPr>
              <w:pStyle w:val="ConsPlusNormal"/>
            </w:pPr>
            <w:r>
              <w:lastRenderedPageBreak/>
              <w:t>возрастание</w:t>
            </w:r>
          </w:p>
        </w:tc>
        <w:tc>
          <w:tcPr>
            <w:tcW w:w="1204" w:type="dxa"/>
          </w:tcPr>
          <w:p w:rsidR="00123B2B" w:rsidRDefault="00123B2B">
            <w:pPr>
              <w:pStyle w:val="ConsPlusNormal"/>
            </w:pPr>
            <w:r>
              <w:t>%</w:t>
            </w:r>
          </w:p>
        </w:tc>
        <w:tc>
          <w:tcPr>
            <w:tcW w:w="947" w:type="dxa"/>
          </w:tcPr>
          <w:p w:rsidR="00123B2B" w:rsidRDefault="00123B2B">
            <w:pPr>
              <w:pStyle w:val="ConsPlusNormal"/>
              <w:jc w:val="center"/>
            </w:pPr>
            <w:r>
              <w:t>25</w:t>
            </w:r>
          </w:p>
        </w:tc>
        <w:tc>
          <w:tcPr>
            <w:tcW w:w="947" w:type="dxa"/>
          </w:tcPr>
          <w:p w:rsidR="00123B2B" w:rsidRDefault="00123B2B">
            <w:pPr>
              <w:pStyle w:val="ConsPlusNormal"/>
              <w:jc w:val="center"/>
            </w:pPr>
            <w:r>
              <w:t>30</w:t>
            </w:r>
          </w:p>
        </w:tc>
        <w:tc>
          <w:tcPr>
            <w:tcW w:w="604" w:type="dxa"/>
          </w:tcPr>
          <w:p w:rsidR="00123B2B" w:rsidRDefault="00123B2B">
            <w:pPr>
              <w:pStyle w:val="ConsPlusNormal"/>
              <w:jc w:val="center"/>
            </w:pPr>
            <w:r>
              <w:t>30</w:t>
            </w:r>
          </w:p>
        </w:tc>
        <w:tc>
          <w:tcPr>
            <w:tcW w:w="604" w:type="dxa"/>
          </w:tcPr>
          <w:p w:rsidR="00123B2B" w:rsidRDefault="00123B2B">
            <w:pPr>
              <w:pStyle w:val="ConsPlusNormal"/>
              <w:jc w:val="center"/>
            </w:pPr>
            <w:r>
              <w:t>30</w:t>
            </w:r>
          </w:p>
        </w:tc>
        <w:tc>
          <w:tcPr>
            <w:tcW w:w="604" w:type="dxa"/>
          </w:tcPr>
          <w:p w:rsidR="00123B2B" w:rsidRDefault="00123B2B">
            <w:pPr>
              <w:pStyle w:val="ConsPlusNormal"/>
              <w:jc w:val="center"/>
            </w:pPr>
            <w:r>
              <w:t>30</w:t>
            </w:r>
          </w:p>
        </w:tc>
        <w:tc>
          <w:tcPr>
            <w:tcW w:w="2119" w:type="dxa"/>
          </w:tcPr>
          <w:p w:rsidR="00123B2B" w:rsidRDefault="00123B2B">
            <w:pPr>
              <w:pStyle w:val="ConsPlusNormal"/>
            </w:pPr>
            <w:r>
              <w:t>Администрация города Ачинска (МКУ "Центр обеспечения жизнедеятельности города Ачинска")</w:t>
            </w:r>
          </w:p>
        </w:tc>
        <w:tc>
          <w:tcPr>
            <w:tcW w:w="1924" w:type="dxa"/>
          </w:tcPr>
          <w:p w:rsidR="00123B2B" w:rsidRDefault="00123B2B">
            <w:pPr>
              <w:pStyle w:val="ConsPlusNormal"/>
            </w:pPr>
          </w:p>
        </w:tc>
      </w:tr>
    </w:tbl>
    <w:p w:rsidR="00123B2B" w:rsidRDefault="00123B2B">
      <w:pPr>
        <w:pStyle w:val="ConsPlusNormal"/>
        <w:sectPr w:rsidR="00123B2B">
          <w:pgSz w:w="16838" w:h="11905" w:orient="landscape"/>
          <w:pgMar w:top="1701" w:right="1134" w:bottom="850" w:left="1134" w:header="0" w:footer="0" w:gutter="0"/>
          <w:cols w:space="720"/>
          <w:titlePg/>
        </w:sectPr>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right"/>
        <w:outlineLvl w:val="1"/>
      </w:pPr>
      <w:r>
        <w:t>Приложение N 2</w:t>
      </w:r>
    </w:p>
    <w:p w:rsidR="00123B2B" w:rsidRDefault="00123B2B">
      <w:pPr>
        <w:pStyle w:val="ConsPlusNormal"/>
        <w:jc w:val="right"/>
      </w:pPr>
      <w:r>
        <w:t>к муниципальной программе</w:t>
      </w:r>
    </w:p>
    <w:p w:rsidR="00123B2B" w:rsidRDefault="00123B2B">
      <w:pPr>
        <w:pStyle w:val="ConsPlusNormal"/>
        <w:jc w:val="right"/>
      </w:pPr>
      <w:r>
        <w:t>города Ачинска</w:t>
      </w:r>
    </w:p>
    <w:p w:rsidR="00123B2B" w:rsidRDefault="00123B2B">
      <w:pPr>
        <w:pStyle w:val="ConsPlusNormal"/>
        <w:jc w:val="right"/>
      </w:pPr>
      <w:r>
        <w:t>"Формирование современной</w:t>
      </w:r>
    </w:p>
    <w:p w:rsidR="00123B2B" w:rsidRDefault="00123B2B">
      <w:pPr>
        <w:pStyle w:val="ConsPlusNormal"/>
        <w:jc w:val="right"/>
      </w:pPr>
      <w:r>
        <w:t>городской среды"</w:t>
      </w:r>
    </w:p>
    <w:p w:rsidR="00123B2B" w:rsidRDefault="00123B2B">
      <w:pPr>
        <w:pStyle w:val="ConsPlusNormal"/>
        <w:jc w:val="both"/>
      </w:pPr>
    </w:p>
    <w:p w:rsidR="00123B2B" w:rsidRDefault="00123B2B">
      <w:pPr>
        <w:pStyle w:val="ConsPlusTitle"/>
        <w:jc w:val="center"/>
      </w:pPr>
      <w:bookmarkStart w:id="2" w:name="P557"/>
      <w:bookmarkEnd w:id="2"/>
      <w:r>
        <w:t>ПАСПОРТ</w:t>
      </w:r>
    </w:p>
    <w:p w:rsidR="00123B2B" w:rsidRDefault="00123B2B">
      <w:pPr>
        <w:pStyle w:val="ConsPlusTitle"/>
        <w:jc w:val="center"/>
      </w:pPr>
      <w:r>
        <w:t>КОМПЛЕКСА ПРОЦЕССНЫХ МЕРОПРИЯТИЙ, РЕАЛИЗУЕМОГО</w:t>
      </w:r>
    </w:p>
    <w:p w:rsidR="00123B2B" w:rsidRDefault="00123B2B">
      <w:pPr>
        <w:pStyle w:val="ConsPlusTitle"/>
        <w:jc w:val="center"/>
      </w:pPr>
      <w:r>
        <w:t>В РАМКАХ МУНИЦИПАЛЬНОЙ ПРОГРАММЫ ГОРОДА АЧИНСКА</w:t>
      </w:r>
    </w:p>
    <w:p w:rsidR="00123B2B" w:rsidRDefault="00123B2B">
      <w:pPr>
        <w:pStyle w:val="ConsPlusNormal"/>
        <w:jc w:val="both"/>
      </w:pPr>
    </w:p>
    <w:p w:rsidR="00123B2B" w:rsidRDefault="00123B2B">
      <w:pPr>
        <w:pStyle w:val="ConsPlusTitle"/>
        <w:jc w:val="center"/>
        <w:outlineLvl w:val="2"/>
      </w:pPr>
      <w:r>
        <w:t>1. ОБЩИЕ ПОЛОЖЕНИЯ</w:t>
      </w:r>
    </w:p>
    <w:p w:rsidR="00123B2B" w:rsidRDefault="00123B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123B2B">
        <w:tc>
          <w:tcPr>
            <w:tcW w:w="9071" w:type="dxa"/>
            <w:gridSpan w:val="2"/>
          </w:tcPr>
          <w:p w:rsidR="00123B2B" w:rsidRDefault="00123B2B">
            <w:pPr>
              <w:pStyle w:val="ConsPlusNormal"/>
            </w:pPr>
            <w:r>
              <w:t>Комплекс процессных мероприятий "Обеспечение реализации муниципальной программы и прочие мероприятия" (далее - комплекс процессных мероприятий)</w:t>
            </w:r>
          </w:p>
        </w:tc>
      </w:tr>
      <w:tr w:rsidR="00123B2B">
        <w:tc>
          <w:tcPr>
            <w:tcW w:w="3118" w:type="dxa"/>
          </w:tcPr>
          <w:p w:rsidR="00123B2B" w:rsidRDefault="00123B2B">
            <w:pPr>
              <w:pStyle w:val="ConsPlusNormal"/>
            </w:pPr>
            <w:r>
              <w:t>Соисполнитель муниципальной программы</w:t>
            </w:r>
          </w:p>
        </w:tc>
        <w:tc>
          <w:tcPr>
            <w:tcW w:w="5953" w:type="dxa"/>
          </w:tcPr>
          <w:p w:rsidR="00123B2B" w:rsidRDefault="00123B2B">
            <w:pPr>
              <w:pStyle w:val="ConsPlusNormal"/>
            </w:pPr>
            <w:r>
              <w:t>Администрация города Ачинска (управление архитектуры и градостроительства, отдел бухгалтерского учета и контроля)</w:t>
            </w:r>
          </w:p>
        </w:tc>
      </w:tr>
    </w:tbl>
    <w:p w:rsidR="00123B2B" w:rsidRDefault="00123B2B">
      <w:pPr>
        <w:pStyle w:val="ConsPlusNormal"/>
        <w:jc w:val="both"/>
      </w:pPr>
    </w:p>
    <w:p w:rsidR="00123B2B" w:rsidRDefault="00123B2B">
      <w:pPr>
        <w:pStyle w:val="ConsPlusTitle"/>
        <w:jc w:val="center"/>
        <w:outlineLvl w:val="2"/>
      </w:pPr>
      <w:r>
        <w:t>2. ПЕРЕЧЕНЬ И ЗНАЧЕНИЯ ПОКАЗАТЕЛЕЙ КОМПЛЕКСА</w:t>
      </w:r>
    </w:p>
    <w:p w:rsidR="00123B2B" w:rsidRDefault="00123B2B">
      <w:pPr>
        <w:pStyle w:val="ConsPlusTitle"/>
        <w:jc w:val="center"/>
      </w:pPr>
      <w:r>
        <w:t>ПРОЦЕССНЫХ МЕРОПРИЯТИЙ (ДАЛЕЕ - ПОКАЗАТЕЛИ)</w:t>
      </w:r>
    </w:p>
    <w:p w:rsidR="00123B2B" w:rsidRDefault="00123B2B">
      <w:pPr>
        <w:pStyle w:val="ConsPlusNormal"/>
        <w:jc w:val="both"/>
      </w:pPr>
    </w:p>
    <w:p w:rsidR="00123B2B" w:rsidRDefault="00123B2B">
      <w:pPr>
        <w:pStyle w:val="ConsPlusNormal"/>
        <w:sectPr w:rsidR="00123B2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639"/>
        <w:gridCol w:w="1429"/>
        <w:gridCol w:w="1204"/>
        <w:gridCol w:w="947"/>
        <w:gridCol w:w="947"/>
        <w:gridCol w:w="604"/>
        <w:gridCol w:w="604"/>
        <w:gridCol w:w="604"/>
        <w:gridCol w:w="2119"/>
        <w:gridCol w:w="1924"/>
      </w:tblGrid>
      <w:tr w:rsidR="00123B2B">
        <w:tc>
          <w:tcPr>
            <w:tcW w:w="454" w:type="dxa"/>
            <w:vMerge w:val="restart"/>
          </w:tcPr>
          <w:p w:rsidR="00123B2B" w:rsidRDefault="00123B2B">
            <w:pPr>
              <w:pStyle w:val="ConsPlusNormal"/>
              <w:jc w:val="center"/>
            </w:pPr>
            <w:r>
              <w:lastRenderedPageBreak/>
              <w:t>N п/п</w:t>
            </w:r>
          </w:p>
        </w:tc>
        <w:tc>
          <w:tcPr>
            <w:tcW w:w="1639" w:type="dxa"/>
            <w:vMerge w:val="restart"/>
          </w:tcPr>
          <w:p w:rsidR="00123B2B" w:rsidRDefault="00123B2B">
            <w:pPr>
              <w:pStyle w:val="ConsPlusNormal"/>
              <w:jc w:val="center"/>
            </w:pPr>
            <w:r>
              <w:t>Наименование показателя</w:t>
            </w:r>
          </w:p>
        </w:tc>
        <w:tc>
          <w:tcPr>
            <w:tcW w:w="1429" w:type="dxa"/>
            <w:vMerge w:val="restart"/>
          </w:tcPr>
          <w:p w:rsidR="00123B2B" w:rsidRDefault="00123B2B">
            <w:pPr>
              <w:pStyle w:val="ConsPlusNormal"/>
              <w:jc w:val="center"/>
            </w:pPr>
            <w:r>
              <w:t>Признак возрастания/убывания</w:t>
            </w:r>
          </w:p>
        </w:tc>
        <w:tc>
          <w:tcPr>
            <w:tcW w:w="1204" w:type="dxa"/>
            <w:vMerge w:val="restart"/>
          </w:tcPr>
          <w:p w:rsidR="00123B2B" w:rsidRDefault="00123B2B">
            <w:pPr>
              <w:pStyle w:val="ConsPlusNormal"/>
              <w:jc w:val="center"/>
            </w:pPr>
            <w:r>
              <w:t xml:space="preserve">Единица измерения (по </w:t>
            </w:r>
            <w:hyperlink r:id="rId68">
              <w:r>
                <w:rPr>
                  <w:color w:val="0000FF"/>
                </w:rPr>
                <w:t>ОКЕИ</w:t>
              </w:r>
            </w:hyperlink>
            <w:r>
              <w:t>)</w:t>
            </w:r>
          </w:p>
        </w:tc>
        <w:tc>
          <w:tcPr>
            <w:tcW w:w="1894" w:type="dxa"/>
            <w:gridSpan w:val="2"/>
          </w:tcPr>
          <w:p w:rsidR="00123B2B" w:rsidRDefault="00123B2B">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1812" w:type="dxa"/>
            <w:gridSpan w:val="3"/>
          </w:tcPr>
          <w:p w:rsidR="00123B2B" w:rsidRDefault="00123B2B">
            <w:pPr>
              <w:pStyle w:val="ConsPlusNormal"/>
              <w:jc w:val="center"/>
            </w:pPr>
            <w:r>
              <w:t>Значения показателя по годам реализации комплекса процессных мероприятий</w:t>
            </w:r>
          </w:p>
        </w:tc>
        <w:tc>
          <w:tcPr>
            <w:tcW w:w="2119" w:type="dxa"/>
            <w:vMerge w:val="restart"/>
          </w:tcPr>
          <w:p w:rsidR="00123B2B" w:rsidRDefault="00123B2B">
            <w:pPr>
              <w:pStyle w:val="ConsPlusNormal"/>
              <w:jc w:val="center"/>
            </w:pPr>
            <w:r>
              <w:t>Ответственный за достижение показателя</w:t>
            </w:r>
          </w:p>
        </w:tc>
        <w:tc>
          <w:tcPr>
            <w:tcW w:w="1924" w:type="dxa"/>
            <w:vMerge w:val="restart"/>
          </w:tcPr>
          <w:p w:rsidR="00123B2B" w:rsidRDefault="00123B2B">
            <w:pPr>
              <w:pStyle w:val="ConsPlusNormal"/>
              <w:jc w:val="center"/>
            </w:pPr>
            <w:r>
              <w:t>Информационная система (источник информации)</w:t>
            </w:r>
          </w:p>
        </w:tc>
      </w:tr>
      <w:tr w:rsidR="00123B2B">
        <w:tc>
          <w:tcPr>
            <w:tcW w:w="454" w:type="dxa"/>
            <w:vMerge/>
          </w:tcPr>
          <w:p w:rsidR="00123B2B" w:rsidRDefault="00123B2B">
            <w:pPr>
              <w:pStyle w:val="ConsPlusNormal"/>
            </w:pPr>
          </w:p>
        </w:tc>
        <w:tc>
          <w:tcPr>
            <w:tcW w:w="1639" w:type="dxa"/>
            <w:vMerge/>
          </w:tcPr>
          <w:p w:rsidR="00123B2B" w:rsidRDefault="00123B2B">
            <w:pPr>
              <w:pStyle w:val="ConsPlusNormal"/>
            </w:pPr>
          </w:p>
        </w:tc>
        <w:tc>
          <w:tcPr>
            <w:tcW w:w="1429" w:type="dxa"/>
            <w:vMerge/>
          </w:tcPr>
          <w:p w:rsidR="00123B2B" w:rsidRDefault="00123B2B">
            <w:pPr>
              <w:pStyle w:val="ConsPlusNormal"/>
            </w:pPr>
          </w:p>
        </w:tc>
        <w:tc>
          <w:tcPr>
            <w:tcW w:w="1204" w:type="dxa"/>
            <w:vMerge/>
          </w:tcPr>
          <w:p w:rsidR="00123B2B" w:rsidRDefault="00123B2B">
            <w:pPr>
              <w:pStyle w:val="ConsPlusNormal"/>
            </w:pPr>
          </w:p>
        </w:tc>
        <w:tc>
          <w:tcPr>
            <w:tcW w:w="947" w:type="dxa"/>
          </w:tcPr>
          <w:p w:rsidR="00123B2B" w:rsidRDefault="00123B2B">
            <w:pPr>
              <w:pStyle w:val="ConsPlusNormal"/>
              <w:jc w:val="center"/>
            </w:pPr>
            <w:r>
              <w:t>2023 год</w:t>
            </w:r>
          </w:p>
        </w:tc>
        <w:tc>
          <w:tcPr>
            <w:tcW w:w="947" w:type="dxa"/>
          </w:tcPr>
          <w:p w:rsidR="00123B2B" w:rsidRDefault="00123B2B">
            <w:pPr>
              <w:pStyle w:val="ConsPlusNormal"/>
              <w:jc w:val="center"/>
            </w:pPr>
            <w:r>
              <w:t>2024 год</w:t>
            </w:r>
          </w:p>
        </w:tc>
        <w:tc>
          <w:tcPr>
            <w:tcW w:w="604" w:type="dxa"/>
          </w:tcPr>
          <w:p w:rsidR="00123B2B" w:rsidRDefault="00123B2B">
            <w:pPr>
              <w:pStyle w:val="ConsPlusNormal"/>
              <w:jc w:val="center"/>
            </w:pPr>
            <w:r>
              <w:t>2025 год</w:t>
            </w:r>
          </w:p>
        </w:tc>
        <w:tc>
          <w:tcPr>
            <w:tcW w:w="604" w:type="dxa"/>
          </w:tcPr>
          <w:p w:rsidR="00123B2B" w:rsidRDefault="00123B2B">
            <w:pPr>
              <w:pStyle w:val="ConsPlusNormal"/>
              <w:jc w:val="center"/>
            </w:pPr>
            <w:r>
              <w:t>2026 год</w:t>
            </w:r>
          </w:p>
        </w:tc>
        <w:tc>
          <w:tcPr>
            <w:tcW w:w="604" w:type="dxa"/>
          </w:tcPr>
          <w:p w:rsidR="00123B2B" w:rsidRDefault="00123B2B">
            <w:pPr>
              <w:pStyle w:val="ConsPlusNormal"/>
              <w:jc w:val="center"/>
            </w:pPr>
            <w:r>
              <w:t>2027 год</w:t>
            </w:r>
          </w:p>
        </w:tc>
        <w:tc>
          <w:tcPr>
            <w:tcW w:w="2119" w:type="dxa"/>
            <w:vMerge/>
          </w:tcPr>
          <w:p w:rsidR="00123B2B" w:rsidRDefault="00123B2B">
            <w:pPr>
              <w:pStyle w:val="ConsPlusNormal"/>
            </w:pPr>
          </w:p>
        </w:tc>
        <w:tc>
          <w:tcPr>
            <w:tcW w:w="1924" w:type="dxa"/>
            <w:vMerge/>
          </w:tcPr>
          <w:p w:rsidR="00123B2B" w:rsidRDefault="00123B2B">
            <w:pPr>
              <w:pStyle w:val="ConsPlusNormal"/>
            </w:pPr>
          </w:p>
        </w:tc>
      </w:tr>
      <w:tr w:rsidR="00123B2B">
        <w:tc>
          <w:tcPr>
            <w:tcW w:w="454" w:type="dxa"/>
          </w:tcPr>
          <w:p w:rsidR="00123B2B" w:rsidRDefault="00123B2B">
            <w:pPr>
              <w:pStyle w:val="ConsPlusNormal"/>
              <w:jc w:val="center"/>
            </w:pPr>
            <w:r>
              <w:t>1</w:t>
            </w:r>
          </w:p>
        </w:tc>
        <w:tc>
          <w:tcPr>
            <w:tcW w:w="1639" w:type="dxa"/>
          </w:tcPr>
          <w:p w:rsidR="00123B2B" w:rsidRDefault="00123B2B">
            <w:pPr>
              <w:pStyle w:val="ConsPlusNormal"/>
              <w:jc w:val="center"/>
            </w:pPr>
            <w:r>
              <w:t>2</w:t>
            </w:r>
          </w:p>
        </w:tc>
        <w:tc>
          <w:tcPr>
            <w:tcW w:w="1429" w:type="dxa"/>
          </w:tcPr>
          <w:p w:rsidR="00123B2B" w:rsidRDefault="00123B2B">
            <w:pPr>
              <w:pStyle w:val="ConsPlusNormal"/>
              <w:jc w:val="center"/>
            </w:pPr>
            <w:r>
              <w:t>3</w:t>
            </w:r>
          </w:p>
        </w:tc>
        <w:tc>
          <w:tcPr>
            <w:tcW w:w="1204" w:type="dxa"/>
          </w:tcPr>
          <w:p w:rsidR="00123B2B" w:rsidRDefault="00123B2B">
            <w:pPr>
              <w:pStyle w:val="ConsPlusNormal"/>
              <w:jc w:val="center"/>
            </w:pPr>
            <w:r>
              <w:t>4</w:t>
            </w:r>
          </w:p>
        </w:tc>
        <w:tc>
          <w:tcPr>
            <w:tcW w:w="947" w:type="dxa"/>
          </w:tcPr>
          <w:p w:rsidR="00123B2B" w:rsidRDefault="00123B2B">
            <w:pPr>
              <w:pStyle w:val="ConsPlusNormal"/>
              <w:jc w:val="center"/>
            </w:pPr>
            <w:r>
              <w:t>5</w:t>
            </w:r>
          </w:p>
        </w:tc>
        <w:tc>
          <w:tcPr>
            <w:tcW w:w="947" w:type="dxa"/>
          </w:tcPr>
          <w:p w:rsidR="00123B2B" w:rsidRDefault="00123B2B">
            <w:pPr>
              <w:pStyle w:val="ConsPlusNormal"/>
              <w:jc w:val="center"/>
            </w:pPr>
            <w:r>
              <w:t>6</w:t>
            </w:r>
          </w:p>
        </w:tc>
        <w:tc>
          <w:tcPr>
            <w:tcW w:w="604" w:type="dxa"/>
          </w:tcPr>
          <w:p w:rsidR="00123B2B" w:rsidRDefault="00123B2B">
            <w:pPr>
              <w:pStyle w:val="ConsPlusNormal"/>
              <w:jc w:val="center"/>
            </w:pPr>
            <w:r>
              <w:t>7</w:t>
            </w:r>
          </w:p>
        </w:tc>
        <w:tc>
          <w:tcPr>
            <w:tcW w:w="604" w:type="dxa"/>
          </w:tcPr>
          <w:p w:rsidR="00123B2B" w:rsidRDefault="00123B2B">
            <w:pPr>
              <w:pStyle w:val="ConsPlusNormal"/>
              <w:jc w:val="center"/>
            </w:pPr>
            <w:r>
              <w:t>8</w:t>
            </w:r>
          </w:p>
        </w:tc>
        <w:tc>
          <w:tcPr>
            <w:tcW w:w="604" w:type="dxa"/>
          </w:tcPr>
          <w:p w:rsidR="00123B2B" w:rsidRDefault="00123B2B">
            <w:pPr>
              <w:pStyle w:val="ConsPlusNormal"/>
              <w:jc w:val="center"/>
            </w:pPr>
            <w:r>
              <w:t>9</w:t>
            </w:r>
          </w:p>
        </w:tc>
        <w:tc>
          <w:tcPr>
            <w:tcW w:w="2119" w:type="dxa"/>
          </w:tcPr>
          <w:p w:rsidR="00123B2B" w:rsidRDefault="00123B2B">
            <w:pPr>
              <w:pStyle w:val="ConsPlusNormal"/>
              <w:jc w:val="center"/>
            </w:pPr>
            <w:r>
              <w:t>10</w:t>
            </w:r>
          </w:p>
        </w:tc>
        <w:tc>
          <w:tcPr>
            <w:tcW w:w="1924" w:type="dxa"/>
          </w:tcPr>
          <w:p w:rsidR="00123B2B" w:rsidRDefault="00123B2B">
            <w:pPr>
              <w:pStyle w:val="ConsPlusNormal"/>
              <w:jc w:val="center"/>
            </w:pPr>
            <w:r>
              <w:t>11</w:t>
            </w:r>
          </w:p>
        </w:tc>
      </w:tr>
      <w:tr w:rsidR="00123B2B">
        <w:tc>
          <w:tcPr>
            <w:tcW w:w="454" w:type="dxa"/>
          </w:tcPr>
          <w:p w:rsidR="00123B2B" w:rsidRDefault="00123B2B">
            <w:pPr>
              <w:pStyle w:val="ConsPlusNormal"/>
            </w:pPr>
            <w:r>
              <w:t>1</w:t>
            </w:r>
          </w:p>
        </w:tc>
        <w:tc>
          <w:tcPr>
            <w:tcW w:w="12021" w:type="dxa"/>
            <w:gridSpan w:val="10"/>
          </w:tcPr>
          <w:p w:rsidR="00123B2B" w:rsidRDefault="00123B2B">
            <w:pPr>
              <w:pStyle w:val="ConsPlusNormal"/>
            </w:pPr>
            <w:r>
              <w:t>Задачи комплекса процессных мероприятий:</w:t>
            </w:r>
          </w:p>
          <w:p w:rsidR="00123B2B" w:rsidRDefault="00123B2B">
            <w:pPr>
              <w:pStyle w:val="ConsPlusNormal"/>
            </w:pPr>
            <w:r>
              <w:t>1. Обеспечение формирования единого облика города Ачинска;</w:t>
            </w:r>
          </w:p>
          <w:p w:rsidR="00123B2B" w:rsidRDefault="00123B2B">
            <w:pPr>
              <w:pStyle w:val="ConsPlusNormal"/>
            </w:pPr>
            <w:r>
              <w:t>2. Обеспечение создания, содержания и развития объектов благоустройства на территории города Ачинска, включая объекты, находящиеся в частной собственности, и прилегающей к ним территории;</w:t>
            </w:r>
          </w:p>
          <w:p w:rsidR="00123B2B" w:rsidRDefault="00123B2B">
            <w:pPr>
              <w:pStyle w:val="ConsPlusNormal"/>
            </w:pPr>
            <w:r>
              <w:t>3. Повышение уровня вовлеченности заинтересованных граждан, организаций в реализацию мероприятий по благоустройству территории города Ачинска</w:t>
            </w:r>
          </w:p>
        </w:tc>
      </w:tr>
      <w:tr w:rsidR="00123B2B">
        <w:tc>
          <w:tcPr>
            <w:tcW w:w="454" w:type="dxa"/>
          </w:tcPr>
          <w:p w:rsidR="00123B2B" w:rsidRDefault="00123B2B">
            <w:pPr>
              <w:pStyle w:val="ConsPlusNormal"/>
            </w:pPr>
            <w:r>
              <w:t>1.1</w:t>
            </w:r>
          </w:p>
        </w:tc>
        <w:tc>
          <w:tcPr>
            <w:tcW w:w="1639" w:type="dxa"/>
          </w:tcPr>
          <w:p w:rsidR="00123B2B" w:rsidRDefault="00123B2B">
            <w:pPr>
              <w:pStyle w:val="ConsPlusNormal"/>
            </w:pPr>
            <w:r>
              <w:t>Индекс качества городской среды</w:t>
            </w:r>
          </w:p>
        </w:tc>
        <w:tc>
          <w:tcPr>
            <w:tcW w:w="1429" w:type="dxa"/>
          </w:tcPr>
          <w:p w:rsidR="00123B2B" w:rsidRDefault="00123B2B">
            <w:pPr>
              <w:pStyle w:val="ConsPlusNormal"/>
              <w:jc w:val="center"/>
            </w:pPr>
            <w:r>
              <w:t>-</w:t>
            </w:r>
          </w:p>
        </w:tc>
        <w:tc>
          <w:tcPr>
            <w:tcW w:w="1204" w:type="dxa"/>
          </w:tcPr>
          <w:p w:rsidR="00123B2B" w:rsidRDefault="00123B2B">
            <w:pPr>
              <w:pStyle w:val="ConsPlusNormal"/>
            </w:pPr>
            <w:r>
              <w:t>%</w:t>
            </w:r>
          </w:p>
        </w:tc>
        <w:tc>
          <w:tcPr>
            <w:tcW w:w="947" w:type="dxa"/>
          </w:tcPr>
          <w:p w:rsidR="00123B2B" w:rsidRDefault="00123B2B">
            <w:pPr>
              <w:pStyle w:val="ConsPlusNormal"/>
              <w:jc w:val="center"/>
            </w:pPr>
            <w:r>
              <w:t>180</w:t>
            </w:r>
          </w:p>
        </w:tc>
        <w:tc>
          <w:tcPr>
            <w:tcW w:w="947" w:type="dxa"/>
          </w:tcPr>
          <w:p w:rsidR="00123B2B" w:rsidRDefault="00123B2B">
            <w:pPr>
              <w:pStyle w:val="ConsPlusNormal"/>
              <w:jc w:val="center"/>
            </w:pPr>
            <w:r>
              <w:t>180</w:t>
            </w:r>
          </w:p>
        </w:tc>
        <w:tc>
          <w:tcPr>
            <w:tcW w:w="604" w:type="dxa"/>
          </w:tcPr>
          <w:p w:rsidR="00123B2B" w:rsidRDefault="00123B2B">
            <w:pPr>
              <w:pStyle w:val="ConsPlusNormal"/>
              <w:jc w:val="center"/>
            </w:pPr>
            <w:r>
              <w:t>180</w:t>
            </w:r>
          </w:p>
        </w:tc>
        <w:tc>
          <w:tcPr>
            <w:tcW w:w="604" w:type="dxa"/>
          </w:tcPr>
          <w:p w:rsidR="00123B2B" w:rsidRDefault="00123B2B">
            <w:pPr>
              <w:pStyle w:val="ConsPlusNormal"/>
              <w:jc w:val="center"/>
            </w:pPr>
            <w:r>
              <w:t>180</w:t>
            </w:r>
          </w:p>
        </w:tc>
        <w:tc>
          <w:tcPr>
            <w:tcW w:w="604" w:type="dxa"/>
          </w:tcPr>
          <w:p w:rsidR="00123B2B" w:rsidRDefault="00123B2B">
            <w:pPr>
              <w:pStyle w:val="ConsPlusNormal"/>
              <w:jc w:val="center"/>
            </w:pPr>
            <w:r>
              <w:t>180</w:t>
            </w:r>
          </w:p>
        </w:tc>
        <w:tc>
          <w:tcPr>
            <w:tcW w:w="2119" w:type="dxa"/>
          </w:tcPr>
          <w:p w:rsidR="00123B2B" w:rsidRDefault="00123B2B">
            <w:pPr>
              <w:pStyle w:val="ConsPlusNormal"/>
            </w:pPr>
            <w:r>
              <w:t>Администрация города Ачинска (МКУ "Центр обеспечения жизнедеятельности города Ачинска")</w:t>
            </w:r>
          </w:p>
        </w:tc>
        <w:tc>
          <w:tcPr>
            <w:tcW w:w="1924" w:type="dxa"/>
          </w:tcPr>
          <w:p w:rsidR="00123B2B" w:rsidRDefault="00123B2B">
            <w:pPr>
              <w:pStyle w:val="ConsPlusNormal"/>
            </w:pPr>
          </w:p>
        </w:tc>
      </w:tr>
      <w:tr w:rsidR="00123B2B">
        <w:tc>
          <w:tcPr>
            <w:tcW w:w="454" w:type="dxa"/>
          </w:tcPr>
          <w:p w:rsidR="00123B2B" w:rsidRDefault="00123B2B">
            <w:pPr>
              <w:pStyle w:val="ConsPlusNormal"/>
            </w:pPr>
            <w:r>
              <w:t>1.2</w:t>
            </w:r>
          </w:p>
        </w:tc>
        <w:tc>
          <w:tcPr>
            <w:tcW w:w="1639" w:type="dxa"/>
          </w:tcPr>
          <w:p w:rsidR="00123B2B" w:rsidRDefault="00123B2B">
            <w:pPr>
              <w:pStyle w:val="ConsPlusNormal"/>
            </w:pPr>
            <w:r>
              <w:t xml:space="preserve">Доля граждан, принявших участие в решении вопросов развития городской среды, от общего количества граждан в возрасте от 14 лет, проживающих в городе Ачинске, на территории которого реализуются проекты по созданию комфортной </w:t>
            </w:r>
            <w:r>
              <w:lastRenderedPageBreak/>
              <w:t>городской среды</w:t>
            </w:r>
          </w:p>
        </w:tc>
        <w:tc>
          <w:tcPr>
            <w:tcW w:w="1429" w:type="dxa"/>
          </w:tcPr>
          <w:p w:rsidR="00123B2B" w:rsidRDefault="00123B2B">
            <w:pPr>
              <w:pStyle w:val="ConsPlusNormal"/>
            </w:pPr>
            <w:r>
              <w:lastRenderedPageBreak/>
              <w:t>возрастание</w:t>
            </w:r>
          </w:p>
        </w:tc>
        <w:tc>
          <w:tcPr>
            <w:tcW w:w="1204" w:type="dxa"/>
          </w:tcPr>
          <w:p w:rsidR="00123B2B" w:rsidRDefault="00123B2B">
            <w:pPr>
              <w:pStyle w:val="ConsPlusNormal"/>
            </w:pPr>
            <w:r>
              <w:t>%</w:t>
            </w:r>
          </w:p>
        </w:tc>
        <w:tc>
          <w:tcPr>
            <w:tcW w:w="947" w:type="dxa"/>
          </w:tcPr>
          <w:p w:rsidR="00123B2B" w:rsidRDefault="00123B2B">
            <w:pPr>
              <w:pStyle w:val="ConsPlusNormal"/>
              <w:jc w:val="center"/>
            </w:pPr>
            <w:r>
              <w:t>25</w:t>
            </w:r>
          </w:p>
        </w:tc>
        <w:tc>
          <w:tcPr>
            <w:tcW w:w="947" w:type="dxa"/>
          </w:tcPr>
          <w:p w:rsidR="00123B2B" w:rsidRDefault="00123B2B">
            <w:pPr>
              <w:pStyle w:val="ConsPlusNormal"/>
              <w:jc w:val="center"/>
            </w:pPr>
            <w:r>
              <w:t>30</w:t>
            </w:r>
          </w:p>
        </w:tc>
        <w:tc>
          <w:tcPr>
            <w:tcW w:w="604" w:type="dxa"/>
          </w:tcPr>
          <w:p w:rsidR="00123B2B" w:rsidRDefault="00123B2B">
            <w:pPr>
              <w:pStyle w:val="ConsPlusNormal"/>
              <w:jc w:val="center"/>
            </w:pPr>
            <w:r>
              <w:t>30</w:t>
            </w:r>
          </w:p>
        </w:tc>
        <w:tc>
          <w:tcPr>
            <w:tcW w:w="604" w:type="dxa"/>
          </w:tcPr>
          <w:p w:rsidR="00123B2B" w:rsidRDefault="00123B2B">
            <w:pPr>
              <w:pStyle w:val="ConsPlusNormal"/>
              <w:jc w:val="center"/>
            </w:pPr>
            <w:r>
              <w:t>30</w:t>
            </w:r>
          </w:p>
        </w:tc>
        <w:tc>
          <w:tcPr>
            <w:tcW w:w="604" w:type="dxa"/>
          </w:tcPr>
          <w:p w:rsidR="00123B2B" w:rsidRDefault="00123B2B">
            <w:pPr>
              <w:pStyle w:val="ConsPlusNormal"/>
              <w:jc w:val="center"/>
            </w:pPr>
            <w:r>
              <w:t>30</w:t>
            </w:r>
          </w:p>
        </w:tc>
        <w:tc>
          <w:tcPr>
            <w:tcW w:w="2119" w:type="dxa"/>
          </w:tcPr>
          <w:p w:rsidR="00123B2B" w:rsidRDefault="00123B2B">
            <w:pPr>
              <w:pStyle w:val="ConsPlusNormal"/>
            </w:pPr>
            <w:r>
              <w:t>Администрация города Ачинска (МКУ "Центр обеспечения жизнедеятельности города Ачинска")</w:t>
            </w:r>
          </w:p>
        </w:tc>
        <w:tc>
          <w:tcPr>
            <w:tcW w:w="1924" w:type="dxa"/>
          </w:tcPr>
          <w:p w:rsidR="00123B2B" w:rsidRDefault="00123B2B">
            <w:pPr>
              <w:pStyle w:val="ConsPlusNormal"/>
            </w:pPr>
          </w:p>
        </w:tc>
      </w:tr>
    </w:tbl>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right"/>
        <w:outlineLvl w:val="1"/>
      </w:pPr>
      <w:r>
        <w:t>Приложение N 3</w:t>
      </w:r>
    </w:p>
    <w:p w:rsidR="00123B2B" w:rsidRDefault="00123B2B">
      <w:pPr>
        <w:pStyle w:val="ConsPlusNormal"/>
        <w:jc w:val="right"/>
      </w:pPr>
      <w:r>
        <w:t>к муниципальной программе</w:t>
      </w:r>
    </w:p>
    <w:p w:rsidR="00123B2B" w:rsidRDefault="00123B2B">
      <w:pPr>
        <w:pStyle w:val="ConsPlusNormal"/>
        <w:jc w:val="right"/>
      </w:pPr>
      <w:r>
        <w:t>города Ачинска</w:t>
      </w:r>
    </w:p>
    <w:p w:rsidR="00123B2B" w:rsidRDefault="00123B2B">
      <w:pPr>
        <w:pStyle w:val="ConsPlusNormal"/>
        <w:jc w:val="right"/>
      </w:pPr>
      <w:r>
        <w:t>"Формирование современной</w:t>
      </w:r>
    </w:p>
    <w:p w:rsidR="00123B2B" w:rsidRDefault="00123B2B">
      <w:pPr>
        <w:pStyle w:val="ConsPlusNormal"/>
        <w:jc w:val="right"/>
      </w:pPr>
      <w:r>
        <w:t>городской среды"</w:t>
      </w:r>
    </w:p>
    <w:p w:rsidR="00123B2B" w:rsidRDefault="00123B2B">
      <w:pPr>
        <w:pStyle w:val="ConsPlusNormal"/>
        <w:jc w:val="both"/>
      </w:pPr>
    </w:p>
    <w:p w:rsidR="00123B2B" w:rsidRDefault="00123B2B">
      <w:pPr>
        <w:pStyle w:val="ConsPlusTitle"/>
        <w:jc w:val="center"/>
      </w:pPr>
      <w:r>
        <w:t>ПЕРЕЧЕНЬ</w:t>
      </w:r>
    </w:p>
    <w:p w:rsidR="00123B2B" w:rsidRDefault="00123B2B">
      <w:pPr>
        <w:pStyle w:val="ConsPlusTitle"/>
        <w:jc w:val="center"/>
      </w:pPr>
      <w:r>
        <w:t>МЕРОПРИЯТИЙ МУНИЦИПАЛЬНОЙ ПРОГРАММЫ ГОРОДА АЧИНСКА</w:t>
      </w:r>
    </w:p>
    <w:p w:rsidR="00123B2B" w:rsidRDefault="00123B2B">
      <w:pPr>
        <w:pStyle w:val="ConsPlusTitle"/>
        <w:jc w:val="center"/>
      </w:pPr>
      <w:r>
        <w:t>(ДАЛЕЕ - ПРОГРАММА)</w:t>
      </w:r>
    </w:p>
    <w:p w:rsidR="00123B2B" w:rsidRDefault="00123B2B">
      <w:pPr>
        <w:pStyle w:val="ConsPlusNormal"/>
        <w:jc w:val="both"/>
      </w:pPr>
    </w:p>
    <w:p w:rsidR="00123B2B" w:rsidRDefault="00123B2B">
      <w:pPr>
        <w:pStyle w:val="ConsPlusNormal"/>
        <w:jc w:val="right"/>
      </w:pPr>
      <w:r>
        <w:t>(тыс. рублей)</w:t>
      </w:r>
    </w:p>
    <w:p w:rsidR="00123B2B" w:rsidRDefault="00123B2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09"/>
        <w:gridCol w:w="1774"/>
        <w:gridCol w:w="694"/>
        <w:gridCol w:w="634"/>
        <w:gridCol w:w="1339"/>
        <w:gridCol w:w="544"/>
        <w:gridCol w:w="1024"/>
        <w:gridCol w:w="904"/>
        <w:gridCol w:w="784"/>
        <w:gridCol w:w="1024"/>
        <w:gridCol w:w="1871"/>
        <w:gridCol w:w="1609"/>
      </w:tblGrid>
      <w:tr w:rsidR="00123B2B">
        <w:tc>
          <w:tcPr>
            <w:tcW w:w="454" w:type="dxa"/>
            <w:vMerge w:val="restart"/>
          </w:tcPr>
          <w:p w:rsidR="00123B2B" w:rsidRDefault="00123B2B">
            <w:pPr>
              <w:pStyle w:val="ConsPlusNormal"/>
              <w:jc w:val="center"/>
            </w:pPr>
            <w:r>
              <w:t>N п/п</w:t>
            </w:r>
          </w:p>
        </w:tc>
        <w:tc>
          <w:tcPr>
            <w:tcW w:w="1909" w:type="dxa"/>
            <w:vMerge w:val="restart"/>
          </w:tcPr>
          <w:p w:rsidR="00123B2B" w:rsidRDefault="00123B2B">
            <w:pPr>
              <w:pStyle w:val="ConsPlusNormal"/>
              <w:jc w:val="center"/>
            </w:pPr>
            <w:r>
              <w:t>Структурный элемент муниципальной программы города Ачинска, мероприятия</w:t>
            </w:r>
          </w:p>
        </w:tc>
        <w:tc>
          <w:tcPr>
            <w:tcW w:w="1774" w:type="dxa"/>
            <w:vMerge w:val="restart"/>
          </w:tcPr>
          <w:p w:rsidR="00123B2B" w:rsidRDefault="00123B2B">
            <w:pPr>
              <w:pStyle w:val="ConsPlusNormal"/>
              <w:jc w:val="center"/>
            </w:pPr>
            <w:r>
              <w:t>Наименование главного распорядителя бюджетных средств (далее - ГРБС)</w:t>
            </w:r>
          </w:p>
        </w:tc>
        <w:tc>
          <w:tcPr>
            <w:tcW w:w="3211" w:type="dxa"/>
            <w:gridSpan w:val="4"/>
          </w:tcPr>
          <w:p w:rsidR="00123B2B" w:rsidRDefault="00123B2B">
            <w:pPr>
              <w:pStyle w:val="ConsPlusNormal"/>
              <w:jc w:val="center"/>
            </w:pPr>
            <w:r>
              <w:t>Код бюджетной классификации</w:t>
            </w:r>
          </w:p>
        </w:tc>
        <w:tc>
          <w:tcPr>
            <w:tcW w:w="3736" w:type="dxa"/>
            <w:gridSpan w:val="4"/>
          </w:tcPr>
          <w:p w:rsidR="00123B2B" w:rsidRDefault="00123B2B">
            <w:pPr>
              <w:pStyle w:val="ConsPlusNormal"/>
              <w:jc w:val="center"/>
            </w:pPr>
            <w:r>
              <w:t>Расходы по годам реализации муниципальной программы города Ачинска</w:t>
            </w:r>
          </w:p>
        </w:tc>
        <w:tc>
          <w:tcPr>
            <w:tcW w:w="1871" w:type="dxa"/>
            <w:vMerge w:val="restart"/>
          </w:tcPr>
          <w:p w:rsidR="00123B2B" w:rsidRDefault="00123B2B">
            <w:pPr>
              <w:pStyle w:val="ConsPlusNormal"/>
              <w:jc w:val="center"/>
            </w:pPr>
            <w:r>
              <w:t>Результат реализации муниципальной программы города Ачинска</w:t>
            </w:r>
          </w:p>
        </w:tc>
        <w:tc>
          <w:tcPr>
            <w:tcW w:w="1609" w:type="dxa"/>
            <w:vMerge w:val="restart"/>
          </w:tcPr>
          <w:p w:rsidR="00123B2B" w:rsidRDefault="00123B2B">
            <w:pPr>
              <w:pStyle w:val="ConsPlusNormal"/>
              <w:jc w:val="center"/>
            </w:pPr>
            <w:r>
              <w:t>Показатели программы/структурных элементов, на достижение которых направлена реализация мероприятия</w:t>
            </w:r>
          </w:p>
        </w:tc>
      </w:tr>
      <w:tr w:rsidR="00123B2B">
        <w:tc>
          <w:tcPr>
            <w:tcW w:w="454" w:type="dxa"/>
            <w:vMerge/>
          </w:tcPr>
          <w:p w:rsidR="00123B2B" w:rsidRDefault="00123B2B">
            <w:pPr>
              <w:pStyle w:val="ConsPlusNormal"/>
            </w:pPr>
          </w:p>
        </w:tc>
        <w:tc>
          <w:tcPr>
            <w:tcW w:w="1909" w:type="dxa"/>
            <w:vMerge/>
          </w:tcPr>
          <w:p w:rsidR="00123B2B" w:rsidRDefault="00123B2B">
            <w:pPr>
              <w:pStyle w:val="ConsPlusNormal"/>
            </w:pPr>
          </w:p>
        </w:tc>
        <w:tc>
          <w:tcPr>
            <w:tcW w:w="1774" w:type="dxa"/>
            <w:vMerge/>
          </w:tcPr>
          <w:p w:rsidR="00123B2B" w:rsidRDefault="00123B2B">
            <w:pPr>
              <w:pStyle w:val="ConsPlusNormal"/>
            </w:pPr>
          </w:p>
        </w:tc>
        <w:tc>
          <w:tcPr>
            <w:tcW w:w="694" w:type="dxa"/>
          </w:tcPr>
          <w:p w:rsidR="00123B2B" w:rsidRDefault="00123B2B">
            <w:pPr>
              <w:pStyle w:val="ConsPlusNormal"/>
              <w:jc w:val="center"/>
            </w:pPr>
            <w:r>
              <w:t>ГРБС</w:t>
            </w:r>
          </w:p>
        </w:tc>
        <w:tc>
          <w:tcPr>
            <w:tcW w:w="634" w:type="dxa"/>
          </w:tcPr>
          <w:p w:rsidR="00123B2B" w:rsidRDefault="00123B2B">
            <w:pPr>
              <w:pStyle w:val="ConsPlusNormal"/>
              <w:jc w:val="center"/>
            </w:pPr>
            <w:r>
              <w:t>РзПр</w:t>
            </w:r>
          </w:p>
        </w:tc>
        <w:tc>
          <w:tcPr>
            <w:tcW w:w="1339" w:type="dxa"/>
          </w:tcPr>
          <w:p w:rsidR="00123B2B" w:rsidRDefault="00123B2B">
            <w:pPr>
              <w:pStyle w:val="ConsPlusNormal"/>
              <w:jc w:val="center"/>
            </w:pPr>
            <w:r>
              <w:t>ЦСР</w:t>
            </w:r>
          </w:p>
        </w:tc>
        <w:tc>
          <w:tcPr>
            <w:tcW w:w="544" w:type="dxa"/>
          </w:tcPr>
          <w:p w:rsidR="00123B2B" w:rsidRDefault="00123B2B">
            <w:pPr>
              <w:pStyle w:val="ConsPlusNormal"/>
              <w:jc w:val="center"/>
            </w:pPr>
            <w:r>
              <w:t>ВР</w:t>
            </w:r>
          </w:p>
        </w:tc>
        <w:tc>
          <w:tcPr>
            <w:tcW w:w="1024" w:type="dxa"/>
          </w:tcPr>
          <w:p w:rsidR="00123B2B" w:rsidRDefault="00123B2B">
            <w:pPr>
              <w:pStyle w:val="ConsPlusNormal"/>
              <w:jc w:val="center"/>
            </w:pPr>
            <w:r>
              <w:t>2025</w:t>
            </w:r>
          </w:p>
        </w:tc>
        <w:tc>
          <w:tcPr>
            <w:tcW w:w="904" w:type="dxa"/>
          </w:tcPr>
          <w:p w:rsidR="00123B2B" w:rsidRDefault="00123B2B">
            <w:pPr>
              <w:pStyle w:val="ConsPlusNormal"/>
              <w:jc w:val="center"/>
            </w:pPr>
            <w:r>
              <w:t>2026</w:t>
            </w:r>
          </w:p>
        </w:tc>
        <w:tc>
          <w:tcPr>
            <w:tcW w:w="784" w:type="dxa"/>
          </w:tcPr>
          <w:p w:rsidR="00123B2B" w:rsidRDefault="00123B2B">
            <w:pPr>
              <w:pStyle w:val="ConsPlusNormal"/>
              <w:jc w:val="center"/>
            </w:pPr>
            <w:r>
              <w:t>2027</w:t>
            </w:r>
          </w:p>
        </w:tc>
        <w:tc>
          <w:tcPr>
            <w:tcW w:w="1024" w:type="dxa"/>
          </w:tcPr>
          <w:p w:rsidR="00123B2B" w:rsidRDefault="00123B2B">
            <w:pPr>
              <w:pStyle w:val="ConsPlusNormal"/>
              <w:jc w:val="center"/>
            </w:pPr>
            <w:r>
              <w:t>итого на 2025 - 2027 годы</w:t>
            </w:r>
          </w:p>
        </w:tc>
        <w:tc>
          <w:tcPr>
            <w:tcW w:w="1871" w:type="dxa"/>
            <w:vMerge/>
          </w:tcPr>
          <w:p w:rsidR="00123B2B" w:rsidRDefault="00123B2B">
            <w:pPr>
              <w:pStyle w:val="ConsPlusNormal"/>
            </w:pPr>
          </w:p>
        </w:tc>
        <w:tc>
          <w:tcPr>
            <w:tcW w:w="1609" w:type="dxa"/>
            <w:vMerge/>
          </w:tcPr>
          <w:p w:rsidR="00123B2B" w:rsidRDefault="00123B2B">
            <w:pPr>
              <w:pStyle w:val="ConsPlusNormal"/>
            </w:pPr>
          </w:p>
        </w:tc>
      </w:tr>
      <w:tr w:rsidR="00123B2B">
        <w:tc>
          <w:tcPr>
            <w:tcW w:w="454" w:type="dxa"/>
          </w:tcPr>
          <w:p w:rsidR="00123B2B" w:rsidRDefault="00123B2B">
            <w:pPr>
              <w:pStyle w:val="ConsPlusNormal"/>
              <w:jc w:val="center"/>
            </w:pPr>
            <w:r>
              <w:t>1</w:t>
            </w:r>
          </w:p>
        </w:tc>
        <w:tc>
          <w:tcPr>
            <w:tcW w:w="1909" w:type="dxa"/>
          </w:tcPr>
          <w:p w:rsidR="00123B2B" w:rsidRDefault="00123B2B">
            <w:pPr>
              <w:pStyle w:val="ConsPlusNormal"/>
              <w:jc w:val="center"/>
            </w:pPr>
            <w:r>
              <w:t>2</w:t>
            </w:r>
          </w:p>
        </w:tc>
        <w:tc>
          <w:tcPr>
            <w:tcW w:w="1774" w:type="dxa"/>
          </w:tcPr>
          <w:p w:rsidR="00123B2B" w:rsidRDefault="00123B2B">
            <w:pPr>
              <w:pStyle w:val="ConsPlusNormal"/>
              <w:jc w:val="center"/>
            </w:pPr>
            <w:r>
              <w:t>3</w:t>
            </w:r>
          </w:p>
        </w:tc>
        <w:tc>
          <w:tcPr>
            <w:tcW w:w="694" w:type="dxa"/>
          </w:tcPr>
          <w:p w:rsidR="00123B2B" w:rsidRDefault="00123B2B">
            <w:pPr>
              <w:pStyle w:val="ConsPlusNormal"/>
              <w:jc w:val="center"/>
            </w:pPr>
            <w:r>
              <w:t>4</w:t>
            </w:r>
          </w:p>
        </w:tc>
        <w:tc>
          <w:tcPr>
            <w:tcW w:w="634" w:type="dxa"/>
          </w:tcPr>
          <w:p w:rsidR="00123B2B" w:rsidRDefault="00123B2B">
            <w:pPr>
              <w:pStyle w:val="ConsPlusNormal"/>
              <w:jc w:val="center"/>
            </w:pPr>
            <w:r>
              <w:t>5</w:t>
            </w:r>
          </w:p>
        </w:tc>
        <w:tc>
          <w:tcPr>
            <w:tcW w:w="1339" w:type="dxa"/>
          </w:tcPr>
          <w:p w:rsidR="00123B2B" w:rsidRDefault="00123B2B">
            <w:pPr>
              <w:pStyle w:val="ConsPlusNormal"/>
              <w:jc w:val="center"/>
            </w:pPr>
            <w:r>
              <w:t>6</w:t>
            </w:r>
          </w:p>
        </w:tc>
        <w:tc>
          <w:tcPr>
            <w:tcW w:w="544" w:type="dxa"/>
          </w:tcPr>
          <w:p w:rsidR="00123B2B" w:rsidRDefault="00123B2B">
            <w:pPr>
              <w:pStyle w:val="ConsPlusNormal"/>
              <w:jc w:val="center"/>
            </w:pPr>
            <w:r>
              <w:t>7</w:t>
            </w:r>
          </w:p>
        </w:tc>
        <w:tc>
          <w:tcPr>
            <w:tcW w:w="1024" w:type="dxa"/>
          </w:tcPr>
          <w:p w:rsidR="00123B2B" w:rsidRDefault="00123B2B">
            <w:pPr>
              <w:pStyle w:val="ConsPlusNormal"/>
              <w:jc w:val="center"/>
            </w:pPr>
            <w:r>
              <w:t>8</w:t>
            </w:r>
          </w:p>
        </w:tc>
        <w:tc>
          <w:tcPr>
            <w:tcW w:w="904" w:type="dxa"/>
          </w:tcPr>
          <w:p w:rsidR="00123B2B" w:rsidRDefault="00123B2B">
            <w:pPr>
              <w:pStyle w:val="ConsPlusNormal"/>
              <w:jc w:val="center"/>
            </w:pPr>
            <w:r>
              <w:t>9</w:t>
            </w:r>
          </w:p>
        </w:tc>
        <w:tc>
          <w:tcPr>
            <w:tcW w:w="784" w:type="dxa"/>
          </w:tcPr>
          <w:p w:rsidR="00123B2B" w:rsidRDefault="00123B2B">
            <w:pPr>
              <w:pStyle w:val="ConsPlusNormal"/>
              <w:jc w:val="center"/>
            </w:pPr>
            <w:r>
              <w:t>10</w:t>
            </w:r>
          </w:p>
        </w:tc>
        <w:tc>
          <w:tcPr>
            <w:tcW w:w="1024" w:type="dxa"/>
          </w:tcPr>
          <w:p w:rsidR="00123B2B" w:rsidRDefault="00123B2B">
            <w:pPr>
              <w:pStyle w:val="ConsPlusNormal"/>
              <w:jc w:val="center"/>
            </w:pPr>
            <w:r>
              <w:t>11</w:t>
            </w:r>
          </w:p>
        </w:tc>
        <w:tc>
          <w:tcPr>
            <w:tcW w:w="1871" w:type="dxa"/>
          </w:tcPr>
          <w:p w:rsidR="00123B2B" w:rsidRDefault="00123B2B">
            <w:pPr>
              <w:pStyle w:val="ConsPlusNormal"/>
              <w:jc w:val="center"/>
            </w:pPr>
            <w:r>
              <w:t>12</w:t>
            </w:r>
          </w:p>
        </w:tc>
        <w:tc>
          <w:tcPr>
            <w:tcW w:w="1609" w:type="dxa"/>
          </w:tcPr>
          <w:p w:rsidR="00123B2B" w:rsidRDefault="00123B2B">
            <w:pPr>
              <w:pStyle w:val="ConsPlusNormal"/>
              <w:jc w:val="center"/>
            </w:pPr>
            <w:r>
              <w:t>13</w:t>
            </w:r>
          </w:p>
        </w:tc>
      </w:tr>
      <w:tr w:rsidR="00123B2B">
        <w:tc>
          <w:tcPr>
            <w:tcW w:w="454" w:type="dxa"/>
            <w:vMerge w:val="restart"/>
          </w:tcPr>
          <w:p w:rsidR="00123B2B" w:rsidRDefault="00123B2B">
            <w:pPr>
              <w:pStyle w:val="ConsPlusNormal"/>
            </w:pPr>
          </w:p>
        </w:tc>
        <w:tc>
          <w:tcPr>
            <w:tcW w:w="14110" w:type="dxa"/>
            <w:gridSpan w:val="12"/>
          </w:tcPr>
          <w:p w:rsidR="00123B2B" w:rsidRDefault="00123B2B">
            <w:pPr>
              <w:pStyle w:val="ConsPlusNormal"/>
            </w:pPr>
            <w:r>
              <w:t>Цели муниципальной программы города Ачинска:</w:t>
            </w:r>
          </w:p>
        </w:tc>
      </w:tr>
      <w:tr w:rsidR="00123B2B">
        <w:tc>
          <w:tcPr>
            <w:tcW w:w="454" w:type="dxa"/>
            <w:vMerge/>
          </w:tcPr>
          <w:p w:rsidR="00123B2B" w:rsidRDefault="00123B2B">
            <w:pPr>
              <w:pStyle w:val="ConsPlusNormal"/>
            </w:pPr>
          </w:p>
        </w:tc>
        <w:tc>
          <w:tcPr>
            <w:tcW w:w="14110" w:type="dxa"/>
            <w:gridSpan w:val="12"/>
          </w:tcPr>
          <w:p w:rsidR="00123B2B" w:rsidRDefault="00123B2B">
            <w:pPr>
              <w:pStyle w:val="ConsPlusNormal"/>
            </w:pPr>
            <w:r>
              <w:t>N 1: повышение комфортности городской среды, в том числе общественных пространств</w:t>
            </w:r>
          </w:p>
        </w:tc>
      </w:tr>
      <w:tr w:rsidR="00123B2B">
        <w:tc>
          <w:tcPr>
            <w:tcW w:w="454" w:type="dxa"/>
            <w:vMerge/>
          </w:tcPr>
          <w:p w:rsidR="00123B2B" w:rsidRDefault="00123B2B">
            <w:pPr>
              <w:pStyle w:val="ConsPlusNormal"/>
            </w:pPr>
          </w:p>
        </w:tc>
        <w:tc>
          <w:tcPr>
            <w:tcW w:w="14110" w:type="dxa"/>
            <w:gridSpan w:val="12"/>
          </w:tcPr>
          <w:p w:rsidR="00123B2B" w:rsidRDefault="00123B2B">
            <w:pPr>
              <w:pStyle w:val="ConsPlusNormal"/>
            </w:pPr>
            <w:r>
              <w:t>N 2: вовлечение граждан в решение вопросов формирования комфортной среды проживания на территории городского округа</w:t>
            </w:r>
          </w:p>
        </w:tc>
      </w:tr>
      <w:tr w:rsidR="00123B2B">
        <w:tc>
          <w:tcPr>
            <w:tcW w:w="454" w:type="dxa"/>
          </w:tcPr>
          <w:p w:rsidR="00123B2B" w:rsidRDefault="00123B2B">
            <w:pPr>
              <w:pStyle w:val="ConsPlusNormal"/>
            </w:pPr>
          </w:p>
        </w:tc>
        <w:tc>
          <w:tcPr>
            <w:tcW w:w="1909" w:type="dxa"/>
          </w:tcPr>
          <w:p w:rsidR="00123B2B" w:rsidRDefault="00123B2B">
            <w:pPr>
              <w:pStyle w:val="ConsPlusNormal"/>
            </w:pPr>
            <w:r>
              <w:t>Муниципальная программа города Ачинска "Формирование современной городской среды", всего</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131128,7</w:t>
            </w:r>
          </w:p>
        </w:tc>
        <w:tc>
          <w:tcPr>
            <w:tcW w:w="904" w:type="dxa"/>
          </w:tcPr>
          <w:p w:rsidR="00123B2B" w:rsidRDefault="00123B2B">
            <w:pPr>
              <w:pStyle w:val="ConsPlusNormal"/>
              <w:jc w:val="center"/>
            </w:pPr>
            <w:r>
              <w:t>87995,8</w:t>
            </w:r>
          </w:p>
        </w:tc>
        <w:tc>
          <w:tcPr>
            <w:tcW w:w="784" w:type="dxa"/>
          </w:tcPr>
          <w:p w:rsidR="00123B2B" w:rsidRDefault="00123B2B">
            <w:pPr>
              <w:pStyle w:val="ConsPlusNormal"/>
              <w:jc w:val="center"/>
            </w:pPr>
            <w:r>
              <w:t>7187,7</w:t>
            </w:r>
          </w:p>
        </w:tc>
        <w:tc>
          <w:tcPr>
            <w:tcW w:w="1024" w:type="dxa"/>
          </w:tcPr>
          <w:p w:rsidR="00123B2B" w:rsidRDefault="00123B2B">
            <w:pPr>
              <w:pStyle w:val="ConsPlusNormal"/>
              <w:jc w:val="center"/>
            </w:pPr>
            <w:r>
              <w:t>226312,2</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в том числе:</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904" w:type="dxa"/>
          </w:tcPr>
          <w:p w:rsidR="00123B2B" w:rsidRDefault="00123B2B">
            <w:pPr>
              <w:pStyle w:val="ConsPlusNormal"/>
              <w:jc w:val="center"/>
            </w:pPr>
            <w:r>
              <w:t>х</w:t>
            </w:r>
          </w:p>
        </w:tc>
        <w:tc>
          <w:tcPr>
            <w:tcW w:w="78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краевого бюджета</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102499,2</w:t>
            </w:r>
          </w:p>
        </w:tc>
        <w:tc>
          <w:tcPr>
            <w:tcW w:w="904" w:type="dxa"/>
          </w:tcPr>
          <w:p w:rsidR="00123B2B" w:rsidRDefault="00123B2B">
            <w:pPr>
              <w:pStyle w:val="ConsPlusNormal"/>
              <w:jc w:val="center"/>
            </w:pPr>
            <w:r>
              <w:t>82499,2</w:t>
            </w:r>
          </w:p>
        </w:tc>
        <w:tc>
          <w:tcPr>
            <w:tcW w:w="784" w:type="dxa"/>
          </w:tcPr>
          <w:p w:rsidR="00123B2B" w:rsidRDefault="00123B2B">
            <w:pPr>
              <w:pStyle w:val="ConsPlusNormal"/>
              <w:jc w:val="center"/>
            </w:pPr>
            <w:r>
              <w:t>2499,2</w:t>
            </w:r>
          </w:p>
        </w:tc>
        <w:tc>
          <w:tcPr>
            <w:tcW w:w="1024" w:type="dxa"/>
          </w:tcPr>
          <w:p w:rsidR="00123B2B" w:rsidRDefault="00123B2B">
            <w:pPr>
              <w:pStyle w:val="ConsPlusNormal"/>
              <w:jc w:val="center"/>
            </w:pPr>
            <w:r>
              <w:t>187497,6</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бюджета города Ачинска</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28629,5</w:t>
            </w:r>
          </w:p>
        </w:tc>
        <w:tc>
          <w:tcPr>
            <w:tcW w:w="904" w:type="dxa"/>
          </w:tcPr>
          <w:p w:rsidR="00123B2B" w:rsidRDefault="00123B2B">
            <w:pPr>
              <w:pStyle w:val="ConsPlusNormal"/>
              <w:jc w:val="center"/>
            </w:pPr>
            <w:r>
              <w:t>5496,6</w:t>
            </w:r>
          </w:p>
        </w:tc>
        <w:tc>
          <w:tcPr>
            <w:tcW w:w="784" w:type="dxa"/>
          </w:tcPr>
          <w:p w:rsidR="00123B2B" w:rsidRDefault="00123B2B">
            <w:pPr>
              <w:pStyle w:val="ConsPlusNormal"/>
              <w:jc w:val="center"/>
            </w:pPr>
            <w:r>
              <w:t>4688,5</w:t>
            </w:r>
          </w:p>
        </w:tc>
        <w:tc>
          <w:tcPr>
            <w:tcW w:w="1024" w:type="dxa"/>
          </w:tcPr>
          <w:p w:rsidR="00123B2B" w:rsidRDefault="00123B2B">
            <w:pPr>
              <w:pStyle w:val="ConsPlusNormal"/>
              <w:jc w:val="center"/>
            </w:pPr>
            <w:r>
              <w:t>38814,6</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Проектная часть, всего</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105431,0</w:t>
            </w:r>
          </w:p>
        </w:tc>
        <w:tc>
          <w:tcPr>
            <w:tcW w:w="904" w:type="dxa"/>
          </w:tcPr>
          <w:p w:rsidR="00123B2B" w:rsidRDefault="00123B2B">
            <w:pPr>
              <w:pStyle w:val="ConsPlusNormal"/>
              <w:jc w:val="center"/>
            </w:pPr>
            <w:r>
              <w:t>86089,9</w:t>
            </w:r>
          </w:p>
        </w:tc>
        <w:tc>
          <w:tcPr>
            <w:tcW w:w="784" w:type="dxa"/>
          </w:tcPr>
          <w:p w:rsidR="00123B2B" w:rsidRDefault="00123B2B">
            <w:pPr>
              <w:pStyle w:val="ConsPlusNormal"/>
              <w:jc w:val="center"/>
            </w:pPr>
            <w:r>
              <w:t>5281,8</w:t>
            </w:r>
          </w:p>
        </w:tc>
        <w:tc>
          <w:tcPr>
            <w:tcW w:w="1024" w:type="dxa"/>
          </w:tcPr>
          <w:p w:rsidR="00123B2B" w:rsidRDefault="00123B2B">
            <w:pPr>
              <w:pStyle w:val="ConsPlusNormal"/>
              <w:jc w:val="center"/>
            </w:pPr>
            <w:r>
              <w:t>196802,7</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в том числе:</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904" w:type="dxa"/>
          </w:tcPr>
          <w:p w:rsidR="00123B2B" w:rsidRDefault="00123B2B">
            <w:pPr>
              <w:pStyle w:val="ConsPlusNormal"/>
              <w:jc w:val="center"/>
            </w:pPr>
            <w:r>
              <w:t>х</w:t>
            </w:r>
          </w:p>
        </w:tc>
        <w:tc>
          <w:tcPr>
            <w:tcW w:w="78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краевого бюджета</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102499,2</w:t>
            </w:r>
          </w:p>
        </w:tc>
        <w:tc>
          <w:tcPr>
            <w:tcW w:w="904" w:type="dxa"/>
          </w:tcPr>
          <w:p w:rsidR="00123B2B" w:rsidRDefault="00123B2B">
            <w:pPr>
              <w:pStyle w:val="ConsPlusNormal"/>
              <w:jc w:val="center"/>
            </w:pPr>
            <w:r>
              <w:t>82499,2</w:t>
            </w:r>
          </w:p>
        </w:tc>
        <w:tc>
          <w:tcPr>
            <w:tcW w:w="784" w:type="dxa"/>
          </w:tcPr>
          <w:p w:rsidR="00123B2B" w:rsidRDefault="00123B2B">
            <w:pPr>
              <w:pStyle w:val="ConsPlusNormal"/>
              <w:jc w:val="center"/>
            </w:pPr>
            <w:r>
              <w:t>2499,2</w:t>
            </w:r>
          </w:p>
        </w:tc>
        <w:tc>
          <w:tcPr>
            <w:tcW w:w="1024" w:type="dxa"/>
          </w:tcPr>
          <w:p w:rsidR="00123B2B" w:rsidRDefault="00123B2B">
            <w:pPr>
              <w:pStyle w:val="ConsPlusNormal"/>
              <w:jc w:val="center"/>
            </w:pPr>
            <w:r>
              <w:t>187497,6</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бюджета города Ачинска</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2931,8</w:t>
            </w:r>
          </w:p>
        </w:tc>
        <w:tc>
          <w:tcPr>
            <w:tcW w:w="904" w:type="dxa"/>
          </w:tcPr>
          <w:p w:rsidR="00123B2B" w:rsidRDefault="00123B2B">
            <w:pPr>
              <w:pStyle w:val="ConsPlusNormal"/>
              <w:jc w:val="center"/>
            </w:pPr>
            <w:r>
              <w:t>3590,7</w:t>
            </w:r>
          </w:p>
        </w:tc>
        <w:tc>
          <w:tcPr>
            <w:tcW w:w="784" w:type="dxa"/>
          </w:tcPr>
          <w:p w:rsidR="00123B2B" w:rsidRDefault="00123B2B">
            <w:pPr>
              <w:pStyle w:val="ConsPlusNormal"/>
              <w:jc w:val="center"/>
            </w:pPr>
            <w:r>
              <w:t>2782,6</w:t>
            </w:r>
          </w:p>
        </w:tc>
        <w:tc>
          <w:tcPr>
            <w:tcW w:w="1024" w:type="dxa"/>
          </w:tcPr>
          <w:p w:rsidR="00123B2B" w:rsidRDefault="00123B2B">
            <w:pPr>
              <w:pStyle w:val="ConsPlusNormal"/>
              <w:jc w:val="center"/>
            </w:pPr>
            <w:r>
              <w:t>9305,1</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r>
              <w:t>1</w:t>
            </w:r>
          </w:p>
        </w:tc>
        <w:tc>
          <w:tcPr>
            <w:tcW w:w="1909" w:type="dxa"/>
          </w:tcPr>
          <w:p w:rsidR="00123B2B" w:rsidRDefault="00123B2B">
            <w:pPr>
              <w:pStyle w:val="ConsPlusNormal"/>
            </w:pPr>
            <w:r>
              <w:t>Региональный проект "Формирование комфортной городской среды", всего</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105431,0</w:t>
            </w:r>
          </w:p>
        </w:tc>
        <w:tc>
          <w:tcPr>
            <w:tcW w:w="904" w:type="dxa"/>
          </w:tcPr>
          <w:p w:rsidR="00123B2B" w:rsidRDefault="00123B2B">
            <w:pPr>
              <w:pStyle w:val="ConsPlusNormal"/>
              <w:jc w:val="center"/>
            </w:pPr>
            <w:r>
              <w:t>86089,9</w:t>
            </w:r>
          </w:p>
        </w:tc>
        <w:tc>
          <w:tcPr>
            <w:tcW w:w="784" w:type="dxa"/>
          </w:tcPr>
          <w:p w:rsidR="00123B2B" w:rsidRDefault="00123B2B">
            <w:pPr>
              <w:pStyle w:val="ConsPlusNormal"/>
              <w:jc w:val="center"/>
            </w:pPr>
            <w:r>
              <w:t>5281,8</w:t>
            </w:r>
          </w:p>
        </w:tc>
        <w:tc>
          <w:tcPr>
            <w:tcW w:w="1024" w:type="dxa"/>
          </w:tcPr>
          <w:p w:rsidR="00123B2B" w:rsidRDefault="00123B2B">
            <w:pPr>
              <w:pStyle w:val="ConsPlusNormal"/>
              <w:jc w:val="center"/>
            </w:pPr>
            <w:r>
              <w:t>196802,7</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в том числе:</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904" w:type="dxa"/>
          </w:tcPr>
          <w:p w:rsidR="00123B2B" w:rsidRDefault="00123B2B">
            <w:pPr>
              <w:pStyle w:val="ConsPlusNormal"/>
              <w:jc w:val="center"/>
            </w:pPr>
            <w:r>
              <w:t>х</w:t>
            </w:r>
          </w:p>
        </w:tc>
        <w:tc>
          <w:tcPr>
            <w:tcW w:w="78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краевого бюджета</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102499,2</w:t>
            </w:r>
          </w:p>
        </w:tc>
        <w:tc>
          <w:tcPr>
            <w:tcW w:w="904" w:type="dxa"/>
          </w:tcPr>
          <w:p w:rsidR="00123B2B" w:rsidRDefault="00123B2B">
            <w:pPr>
              <w:pStyle w:val="ConsPlusNormal"/>
              <w:jc w:val="center"/>
            </w:pPr>
            <w:r>
              <w:t>82499,2</w:t>
            </w:r>
          </w:p>
        </w:tc>
        <w:tc>
          <w:tcPr>
            <w:tcW w:w="784" w:type="dxa"/>
          </w:tcPr>
          <w:p w:rsidR="00123B2B" w:rsidRDefault="00123B2B">
            <w:pPr>
              <w:pStyle w:val="ConsPlusNormal"/>
              <w:jc w:val="center"/>
            </w:pPr>
            <w:r>
              <w:t>2499,2</w:t>
            </w:r>
          </w:p>
        </w:tc>
        <w:tc>
          <w:tcPr>
            <w:tcW w:w="1024" w:type="dxa"/>
          </w:tcPr>
          <w:p w:rsidR="00123B2B" w:rsidRDefault="00123B2B">
            <w:pPr>
              <w:pStyle w:val="ConsPlusNormal"/>
              <w:jc w:val="center"/>
            </w:pPr>
            <w:r>
              <w:t>187497,6</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бюджета города Ачинска</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2931,8</w:t>
            </w:r>
          </w:p>
        </w:tc>
        <w:tc>
          <w:tcPr>
            <w:tcW w:w="904" w:type="dxa"/>
          </w:tcPr>
          <w:p w:rsidR="00123B2B" w:rsidRDefault="00123B2B">
            <w:pPr>
              <w:pStyle w:val="ConsPlusNormal"/>
              <w:jc w:val="center"/>
            </w:pPr>
            <w:r>
              <w:t>3590,7</w:t>
            </w:r>
          </w:p>
        </w:tc>
        <w:tc>
          <w:tcPr>
            <w:tcW w:w="784" w:type="dxa"/>
          </w:tcPr>
          <w:p w:rsidR="00123B2B" w:rsidRDefault="00123B2B">
            <w:pPr>
              <w:pStyle w:val="ConsPlusNormal"/>
              <w:jc w:val="center"/>
            </w:pPr>
            <w:r>
              <w:t>2782,6</w:t>
            </w:r>
          </w:p>
        </w:tc>
        <w:tc>
          <w:tcPr>
            <w:tcW w:w="1024" w:type="dxa"/>
          </w:tcPr>
          <w:p w:rsidR="00123B2B" w:rsidRDefault="00123B2B">
            <w:pPr>
              <w:pStyle w:val="ConsPlusNormal"/>
              <w:jc w:val="center"/>
            </w:pPr>
            <w:r>
              <w:t>9305,1</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r>
              <w:t>1.1</w:t>
            </w:r>
          </w:p>
        </w:tc>
        <w:tc>
          <w:tcPr>
            <w:tcW w:w="1909" w:type="dxa"/>
          </w:tcPr>
          <w:p w:rsidR="00123B2B" w:rsidRDefault="00123B2B">
            <w:pPr>
              <w:pStyle w:val="ConsPlusNormal"/>
            </w:pPr>
            <w:r>
              <w:t>Мероприятие 1.1 "Расходы на реализацию мероприятий по благоустройству, направленных на формирование современной городской среды"</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730</w:t>
            </w:r>
          </w:p>
        </w:tc>
        <w:tc>
          <w:tcPr>
            <w:tcW w:w="634" w:type="dxa"/>
          </w:tcPr>
          <w:p w:rsidR="00123B2B" w:rsidRDefault="00123B2B">
            <w:pPr>
              <w:pStyle w:val="ConsPlusNormal"/>
              <w:jc w:val="center"/>
            </w:pPr>
            <w:r>
              <w:t>0503</w:t>
            </w:r>
          </w:p>
        </w:tc>
        <w:tc>
          <w:tcPr>
            <w:tcW w:w="1339" w:type="dxa"/>
          </w:tcPr>
          <w:p w:rsidR="00123B2B" w:rsidRDefault="00123B2B">
            <w:pPr>
              <w:pStyle w:val="ConsPlusNormal"/>
              <w:jc w:val="center"/>
            </w:pPr>
            <w:r>
              <w:t>242F255550</w:t>
            </w:r>
          </w:p>
        </w:tc>
        <w:tc>
          <w:tcPr>
            <w:tcW w:w="544" w:type="dxa"/>
          </w:tcPr>
          <w:p w:rsidR="00123B2B" w:rsidRDefault="00123B2B">
            <w:pPr>
              <w:pStyle w:val="ConsPlusNormal"/>
              <w:jc w:val="center"/>
            </w:pPr>
            <w:r>
              <w:t>240, 810</w:t>
            </w:r>
          </w:p>
        </w:tc>
        <w:tc>
          <w:tcPr>
            <w:tcW w:w="1024" w:type="dxa"/>
          </w:tcPr>
          <w:p w:rsidR="00123B2B" w:rsidRDefault="00123B2B">
            <w:pPr>
              <w:pStyle w:val="ConsPlusNormal"/>
              <w:jc w:val="center"/>
            </w:pPr>
            <w:r>
              <w:t>4420,9</w:t>
            </w:r>
          </w:p>
        </w:tc>
        <w:tc>
          <w:tcPr>
            <w:tcW w:w="904" w:type="dxa"/>
          </w:tcPr>
          <w:p w:rsidR="00123B2B" w:rsidRDefault="00123B2B">
            <w:pPr>
              <w:pStyle w:val="ConsPlusNormal"/>
              <w:jc w:val="center"/>
            </w:pPr>
            <w:r>
              <w:t>5281,8</w:t>
            </w:r>
          </w:p>
        </w:tc>
        <w:tc>
          <w:tcPr>
            <w:tcW w:w="784" w:type="dxa"/>
          </w:tcPr>
          <w:p w:rsidR="00123B2B" w:rsidRDefault="00123B2B">
            <w:pPr>
              <w:pStyle w:val="ConsPlusNormal"/>
              <w:jc w:val="center"/>
            </w:pPr>
            <w:r>
              <w:t>5281,8</w:t>
            </w:r>
          </w:p>
        </w:tc>
        <w:tc>
          <w:tcPr>
            <w:tcW w:w="1024" w:type="dxa"/>
          </w:tcPr>
          <w:p w:rsidR="00123B2B" w:rsidRDefault="00123B2B">
            <w:pPr>
              <w:pStyle w:val="ConsPlusNormal"/>
              <w:jc w:val="center"/>
            </w:pPr>
            <w:r>
              <w:t>14984,5</w:t>
            </w:r>
          </w:p>
        </w:tc>
        <w:tc>
          <w:tcPr>
            <w:tcW w:w="1871" w:type="dxa"/>
          </w:tcPr>
          <w:p w:rsidR="00123B2B" w:rsidRDefault="00123B2B">
            <w:pPr>
              <w:pStyle w:val="ConsPlusNormal"/>
            </w:pPr>
            <w:r>
              <w:t>В 2025 году планируется благоустройству территории "Прибрежный водно-ландшафтный парк р. Чулым" 1 этап 1 очередь и благоустройство 4 дворовые территории</w:t>
            </w:r>
          </w:p>
        </w:tc>
        <w:tc>
          <w:tcPr>
            <w:tcW w:w="1609" w:type="dxa"/>
          </w:tcPr>
          <w:p w:rsidR="00123B2B" w:rsidRDefault="00123B2B">
            <w:pPr>
              <w:pStyle w:val="ConsPlusNormal"/>
            </w:pPr>
            <w:r>
              <w:t>1. Индекс качества городской среды.</w:t>
            </w:r>
          </w:p>
          <w:p w:rsidR="00123B2B" w:rsidRDefault="00123B2B">
            <w:pPr>
              <w:pStyle w:val="ConsPlusNormal"/>
            </w:pPr>
            <w:r>
              <w:t xml:space="preserve">2. Доля граждан, принявших участие в решении вопросов развития городской среды, от общего количества граждан в возрасте от 14 лет, проживающих в </w:t>
            </w:r>
            <w:r>
              <w:lastRenderedPageBreak/>
              <w:t>городе Ачинске, на территории которого реализуются проекты по созданию комфортной городской среды</w:t>
            </w:r>
          </w:p>
        </w:tc>
      </w:tr>
      <w:tr w:rsidR="00123B2B">
        <w:tc>
          <w:tcPr>
            <w:tcW w:w="454" w:type="dxa"/>
          </w:tcPr>
          <w:p w:rsidR="00123B2B" w:rsidRDefault="00123B2B">
            <w:pPr>
              <w:pStyle w:val="ConsPlusNormal"/>
            </w:pPr>
          </w:p>
        </w:tc>
        <w:tc>
          <w:tcPr>
            <w:tcW w:w="1909" w:type="dxa"/>
          </w:tcPr>
          <w:p w:rsidR="00123B2B" w:rsidRDefault="00123B2B">
            <w:pPr>
              <w:pStyle w:val="ConsPlusNormal"/>
            </w:pPr>
            <w:r>
              <w:t>в том числе:</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904" w:type="dxa"/>
          </w:tcPr>
          <w:p w:rsidR="00123B2B" w:rsidRDefault="00123B2B">
            <w:pPr>
              <w:pStyle w:val="ConsPlusNormal"/>
              <w:jc w:val="center"/>
            </w:pPr>
            <w:r>
              <w:t>х</w:t>
            </w:r>
          </w:p>
        </w:tc>
        <w:tc>
          <w:tcPr>
            <w:tcW w:w="78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краевого бюджета</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2499,2</w:t>
            </w:r>
          </w:p>
        </w:tc>
        <w:tc>
          <w:tcPr>
            <w:tcW w:w="904" w:type="dxa"/>
          </w:tcPr>
          <w:p w:rsidR="00123B2B" w:rsidRDefault="00123B2B">
            <w:pPr>
              <w:pStyle w:val="ConsPlusNormal"/>
              <w:jc w:val="center"/>
            </w:pPr>
            <w:r>
              <w:t>2499,2</w:t>
            </w:r>
          </w:p>
        </w:tc>
        <w:tc>
          <w:tcPr>
            <w:tcW w:w="784" w:type="dxa"/>
          </w:tcPr>
          <w:p w:rsidR="00123B2B" w:rsidRDefault="00123B2B">
            <w:pPr>
              <w:pStyle w:val="ConsPlusNormal"/>
              <w:jc w:val="center"/>
            </w:pPr>
            <w:r>
              <w:t>2499,2</w:t>
            </w:r>
          </w:p>
        </w:tc>
        <w:tc>
          <w:tcPr>
            <w:tcW w:w="1024" w:type="dxa"/>
          </w:tcPr>
          <w:p w:rsidR="00123B2B" w:rsidRDefault="00123B2B">
            <w:pPr>
              <w:pStyle w:val="ConsPlusNormal"/>
              <w:jc w:val="center"/>
            </w:pPr>
            <w:r>
              <w:t>7497,6</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бюджета города Ачинска</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1921,7</w:t>
            </w:r>
          </w:p>
        </w:tc>
        <w:tc>
          <w:tcPr>
            <w:tcW w:w="904" w:type="dxa"/>
          </w:tcPr>
          <w:p w:rsidR="00123B2B" w:rsidRDefault="00123B2B">
            <w:pPr>
              <w:pStyle w:val="ConsPlusNormal"/>
              <w:jc w:val="center"/>
            </w:pPr>
            <w:r>
              <w:t>2782,6</w:t>
            </w:r>
          </w:p>
        </w:tc>
        <w:tc>
          <w:tcPr>
            <w:tcW w:w="784" w:type="dxa"/>
          </w:tcPr>
          <w:p w:rsidR="00123B2B" w:rsidRDefault="00123B2B">
            <w:pPr>
              <w:pStyle w:val="ConsPlusNormal"/>
              <w:jc w:val="center"/>
            </w:pPr>
            <w:r>
              <w:t>2782,6</w:t>
            </w:r>
          </w:p>
        </w:tc>
        <w:tc>
          <w:tcPr>
            <w:tcW w:w="1024" w:type="dxa"/>
          </w:tcPr>
          <w:p w:rsidR="00123B2B" w:rsidRDefault="00123B2B">
            <w:pPr>
              <w:pStyle w:val="ConsPlusNormal"/>
              <w:jc w:val="center"/>
            </w:pPr>
            <w:r>
              <w:t>7486,9</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r>
              <w:t>1.2</w:t>
            </w:r>
          </w:p>
        </w:tc>
        <w:tc>
          <w:tcPr>
            <w:tcW w:w="1909" w:type="dxa"/>
          </w:tcPr>
          <w:p w:rsidR="00123B2B" w:rsidRDefault="00123B2B">
            <w:pPr>
              <w:pStyle w:val="ConsPlusNormal"/>
            </w:pPr>
            <w:r>
              <w:t>Мероприятие 1.2 "Реализация мероприятий по благоустройству территорий"</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730</w:t>
            </w:r>
          </w:p>
        </w:tc>
        <w:tc>
          <w:tcPr>
            <w:tcW w:w="634" w:type="dxa"/>
          </w:tcPr>
          <w:p w:rsidR="00123B2B" w:rsidRDefault="00123B2B">
            <w:pPr>
              <w:pStyle w:val="ConsPlusNormal"/>
              <w:jc w:val="center"/>
            </w:pPr>
            <w:r>
              <w:t>0503</w:t>
            </w:r>
          </w:p>
        </w:tc>
        <w:tc>
          <w:tcPr>
            <w:tcW w:w="1339" w:type="dxa"/>
          </w:tcPr>
          <w:p w:rsidR="00123B2B" w:rsidRDefault="00123B2B">
            <w:pPr>
              <w:pStyle w:val="ConsPlusNormal"/>
              <w:jc w:val="center"/>
            </w:pPr>
            <w:r>
              <w:t>242F278440</w:t>
            </w:r>
          </w:p>
        </w:tc>
        <w:tc>
          <w:tcPr>
            <w:tcW w:w="544" w:type="dxa"/>
          </w:tcPr>
          <w:p w:rsidR="00123B2B" w:rsidRDefault="00123B2B">
            <w:pPr>
              <w:pStyle w:val="ConsPlusNormal"/>
              <w:jc w:val="center"/>
            </w:pPr>
            <w:r>
              <w:t>240</w:t>
            </w:r>
          </w:p>
        </w:tc>
        <w:tc>
          <w:tcPr>
            <w:tcW w:w="1024" w:type="dxa"/>
          </w:tcPr>
          <w:p w:rsidR="00123B2B" w:rsidRDefault="00123B2B">
            <w:pPr>
              <w:pStyle w:val="ConsPlusNormal"/>
              <w:jc w:val="center"/>
            </w:pPr>
            <w:r>
              <w:t>101010,1</w:t>
            </w:r>
          </w:p>
        </w:tc>
        <w:tc>
          <w:tcPr>
            <w:tcW w:w="904" w:type="dxa"/>
          </w:tcPr>
          <w:p w:rsidR="00123B2B" w:rsidRDefault="00123B2B">
            <w:pPr>
              <w:pStyle w:val="ConsPlusNormal"/>
              <w:jc w:val="center"/>
            </w:pPr>
            <w:r>
              <w:t>80808,1</w:t>
            </w:r>
          </w:p>
        </w:tc>
        <w:tc>
          <w:tcPr>
            <w:tcW w:w="784" w:type="dxa"/>
          </w:tcPr>
          <w:p w:rsidR="00123B2B" w:rsidRDefault="00123B2B">
            <w:pPr>
              <w:pStyle w:val="ConsPlusNormal"/>
              <w:jc w:val="center"/>
            </w:pPr>
            <w:r>
              <w:t>0,0</w:t>
            </w:r>
          </w:p>
        </w:tc>
        <w:tc>
          <w:tcPr>
            <w:tcW w:w="1024" w:type="dxa"/>
          </w:tcPr>
          <w:p w:rsidR="00123B2B" w:rsidRDefault="00123B2B">
            <w:pPr>
              <w:pStyle w:val="ConsPlusNormal"/>
              <w:jc w:val="center"/>
            </w:pPr>
            <w:r>
              <w:t>181818,2</w:t>
            </w:r>
          </w:p>
        </w:tc>
        <w:tc>
          <w:tcPr>
            <w:tcW w:w="1871" w:type="dxa"/>
          </w:tcPr>
          <w:p w:rsidR="00123B2B" w:rsidRDefault="00123B2B">
            <w:pPr>
              <w:pStyle w:val="ConsPlusNormal"/>
            </w:pPr>
            <w:r>
              <w:t>В 2025 году планируется благоустройству территории "Прибрежный водно-ландшафтный парк р. Чулым" 1 этап 2 очередь</w:t>
            </w:r>
          </w:p>
        </w:tc>
        <w:tc>
          <w:tcPr>
            <w:tcW w:w="1609" w:type="dxa"/>
          </w:tcPr>
          <w:p w:rsidR="00123B2B" w:rsidRDefault="00123B2B">
            <w:pPr>
              <w:pStyle w:val="ConsPlusNormal"/>
            </w:pPr>
            <w:r>
              <w:t>1. Индекс качества городской среды.</w:t>
            </w:r>
          </w:p>
          <w:p w:rsidR="00123B2B" w:rsidRDefault="00123B2B">
            <w:pPr>
              <w:pStyle w:val="ConsPlusNormal"/>
            </w:pPr>
            <w:r>
              <w:t>2. Доля граждан, принявших участие в решении вопросов развития городской среды, от общего количества граждан в возрасте от 14 лет, проживающих в городе Ачинске, на территории которого реализуются проекты по созданию комфортной городской среды</w:t>
            </w:r>
          </w:p>
        </w:tc>
      </w:tr>
      <w:tr w:rsidR="00123B2B">
        <w:tc>
          <w:tcPr>
            <w:tcW w:w="454" w:type="dxa"/>
          </w:tcPr>
          <w:p w:rsidR="00123B2B" w:rsidRDefault="00123B2B">
            <w:pPr>
              <w:pStyle w:val="ConsPlusNormal"/>
            </w:pPr>
          </w:p>
        </w:tc>
        <w:tc>
          <w:tcPr>
            <w:tcW w:w="1909" w:type="dxa"/>
          </w:tcPr>
          <w:p w:rsidR="00123B2B" w:rsidRDefault="00123B2B">
            <w:pPr>
              <w:pStyle w:val="ConsPlusNormal"/>
            </w:pPr>
            <w:r>
              <w:t>в том числе:</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904" w:type="dxa"/>
          </w:tcPr>
          <w:p w:rsidR="00123B2B" w:rsidRDefault="00123B2B">
            <w:pPr>
              <w:pStyle w:val="ConsPlusNormal"/>
              <w:jc w:val="center"/>
            </w:pPr>
            <w:r>
              <w:t>х</w:t>
            </w:r>
          </w:p>
        </w:tc>
        <w:tc>
          <w:tcPr>
            <w:tcW w:w="78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краевого бюджета</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100000,0</w:t>
            </w:r>
          </w:p>
        </w:tc>
        <w:tc>
          <w:tcPr>
            <w:tcW w:w="904" w:type="dxa"/>
          </w:tcPr>
          <w:p w:rsidR="00123B2B" w:rsidRDefault="00123B2B">
            <w:pPr>
              <w:pStyle w:val="ConsPlusNormal"/>
              <w:jc w:val="center"/>
            </w:pPr>
            <w:r>
              <w:t>80000,0</w:t>
            </w:r>
          </w:p>
        </w:tc>
        <w:tc>
          <w:tcPr>
            <w:tcW w:w="784" w:type="dxa"/>
          </w:tcPr>
          <w:p w:rsidR="00123B2B" w:rsidRDefault="00123B2B">
            <w:pPr>
              <w:pStyle w:val="ConsPlusNormal"/>
              <w:jc w:val="center"/>
            </w:pPr>
            <w:r>
              <w:t>0,0</w:t>
            </w:r>
          </w:p>
        </w:tc>
        <w:tc>
          <w:tcPr>
            <w:tcW w:w="1024" w:type="dxa"/>
          </w:tcPr>
          <w:p w:rsidR="00123B2B" w:rsidRDefault="00123B2B">
            <w:pPr>
              <w:pStyle w:val="ConsPlusNormal"/>
              <w:jc w:val="center"/>
            </w:pPr>
            <w:r>
              <w:t>180000,0</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бюджета города Ачинска</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1010,1</w:t>
            </w:r>
          </w:p>
        </w:tc>
        <w:tc>
          <w:tcPr>
            <w:tcW w:w="904" w:type="dxa"/>
          </w:tcPr>
          <w:p w:rsidR="00123B2B" w:rsidRDefault="00123B2B">
            <w:pPr>
              <w:pStyle w:val="ConsPlusNormal"/>
              <w:jc w:val="center"/>
            </w:pPr>
            <w:r>
              <w:t>808,1</w:t>
            </w:r>
          </w:p>
        </w:tc>
        <w:tc>
          <w:tcPr>
            <w:tcW w:w="784" w:type="dxa"/>
          </w:tcPr>
          <w:p w:rsidR="00123B2B" w:rsidRDefault="00123B2B">
            <w:pPr>
              <w:pStyle w:val="ConsPlusNormal"/>
              <w:jc w:val="center"/>
            </w:pPr>
            <w:r>
              <w:t>0,0</w:t>
            </w:r>
          </w:p>
        </w:tc>
        <w:tc>
          <w:tcPr>
            <w:tcW w:w="1024" w:type="dxa"/>
          </w:tcPr>
          <w:p w:rsidR="00123B2B" w:rsidRDefault="00123B2B">
            <w:pPr>
              <w:pStyle w:val="ConsPlusNormal"/>
              <w:jc w:val="center"/>
            </w:pPr>
            <w:r>
              <w:t>1818,2</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Процессная часть, всего</w:t>
            </w:r>
          </w:p>
        </w:tc>
        <w:tc>
          <w:tcPr>
            <w:tcW w:w="1774" w:type="dxa"/>
          </w:tcPr>
          <w:p w:rsidR="00123B2B" w:rsidRDefault="00123B2B">
            <w:pPr>
              <w:pStyle w:val="ConsPlusNormal"/>
            </w:pPr>
          </w:p>
        </w:tc>
        <w:tc>
          <w:tcPr>
            <w:tcW w:w="694" w:type="dxa"/>
          </w:tcPr>
          <w:p w:rsidR="00123B2B" w:rsidRDefault="00123B2B">
            <w:pPr>
              <w:pStyle w:val="ConsPlusNormal"/>
            </w:pPr>
          </w:p>
        </w:tc>
        <w:tc>
          <w:tcPr>
            <w:tcW w:w="634" w:type="dxa"/>
          </w:tcPr>
          <w:p w:rsidR="00123B2B" w:rsidRDefault="00123B2B">
            <w:pPr>
              <w:pStyle w:val="ConsPlusNormal"/>
            </w:pPr>
          </w:p>
        </w:tc>
        <w:tc>
          <w:tcPr>
            <w:tcW w:w="1339" w:type="dxa"/>
          </w:tcPr>
          <w:p w:rsidR="00123B2B" w:rsidRDefault="00123B2B">
            <w:pPr>
              <w:pStyle w:val="ConsPlusNormal"/>
            </w:pPr>
          </w:p>
        </w:tc>
        <w:tc>
          <w:tcPr>
            <w:tcW w:w="544" w:type="dxa"/>
          </w:tcPr>
          <w:p w:rsidR="00123B2B" w:rsidRDefault="00123B2B">
            <w:pPr>
              <w:pStyle w:val="ConsPlusNormal"/>
            </w:pPr>
          </w:p>
        </w:tc>
        <w:tc>
          <w:tcPr>
            <w:tcW w:w="1024" w:type="dxa"/>
          </w:tcPr>
          <w:p w:rsidR="00123B2B" w:rsidRDefault="00123B2B">
            <w:pPr>
              <w:pStyle w:val="ConsPlusNormal"/>
              <w:jc w:val="center"/>
            </w:pPr>
            <w:r>
              <w:t>25697,7</w:t>
            </w:r>
          </w:p>
        </w:tc>
        <w:tc>
          <w:tcPr>
            <w:tcW w:w="904" w:type="dxa"/>
          </w:tcPr>
          <w:p w:rsidR="00123B2B" w:rsidRDefault="00123B2B">
            <w:pPr>
              <w:pStyle w:val="ConsPlusNormal"/>
              <w:jc w:val="center"/>
            </w:pPr>
            <w:r>
              <w:t>1905,9</w:t>
            </w:r>
          </w:p>
        </w:tc>
        <w:tc>
          <w:tcPr>
            <w:tcW w:w="784" w:type="dxa"/>
          </w:tcPr>
          <w:p w:rsidR="00123B2B" w:rsidRDefault="00123B2B">
            <w:pPr>
              <w:pStyle w:val="ConsPlusNormal"/>
              <w:jc w:val="center"/>
            </w:pPr>
            <w:r>
              <w:t>1905,9</w:t>
            </w:r>
          </w:p>
        </w:tc>
        <w:tc>
          <w:tcPr>
            <w:tcW w:w="1024" w:type="dxa"/>
          </w:tcPr>
          <w:p w:rsidR="00123B2B" w:rsidRDefault="00123B2B">
            <w:pPr>
              <w:pStyle w:val="ConsPlusNormal"/>
              <w:jc w:val="center"/>
            </w:pPr>
            <w:r>
              <w:t>29509,5</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в том числе:</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904" w:type="dxa"/>
          </w:tcPr>
          <w:p w:rsidR="00123B2B" w:rsidRDefault="00123B2B">
            <w:pPr>
              <w:pStyle w:val="ConsPlusNormal"/>
              <w:jc w:val="center"/>
            </w:pPr>
            <w:r>
              <w:t>х</w:t>
            </w:r>
          </w:p>
        </w:tc>
        <w:tc>
          <w:tcPr>
            <w:tcW w:w="78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бюджета города Ачинска</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25697,7</w:t>
            </w:r>
          </w:p>
        </w:tc>
        <w:tc>
          <w:tcPr>
            <w:tcW w:w="904" w:type="dxa"/>
          </w:tcPr>
          <w:p w:rsidR="00123B2B" w:rsidRDefault="00123B2B">
            <w:pPr>
              <w:pStyle w:val="ConsPlusNormal"/>
              <w:jc w:val="center"/>
            </w:pPr>
            <w:r>
              <w:t>1905,9</w:t>
            </w:r>
          </w:p>
        </w:tc>
        <w:tc>
          <w:tcPr>
            <w:tcW w:w="784" w:type="dxa"/>
          </w:tcPr>
          <w:p w:rsidR="00123B2B" w:rsidRDefault="00123B2B">
            <w:pPr>
              <w:pStyle w:val="ConsPlusNormal"/>
              <w:jc w:val="center"/>
            </w:pPr>
            <w:r>
              <w:t>1905,9</w:t>
            </w:r>
          </w:p>
        </w:tc>
        <w:tc>
          <w:tcPr>
            <w:tcW w:w="1024" w:type="dxa"/>
          </w:tcPr>
          <w:p w:rsidR="00123B2B" w:rsidRDefault="00123B2B">
            <w:pPr>
              <w:pStyle w:val="ConsPlusNormal"/>
              <w:jc w:val="center"/>
            </w:pPr>
            <w:r>
              <w:t>29509,5</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r>
              <w:t>2</w:t>
            </w:r>
          </w:p>
        </w:tc>
        <w:tc>
          <w:tcPr>
            <w:tcW w:w="1909" w:type="dxa"/>
          </w:tcPr>
          <w:p w:rsidR="00123B2B" w:rsidRDefault="00123B2B">
            <w:pPr>
              <w:pStyle w:val="ConsPlusNormal"/>
            </w:pPr>
            <w:r>
              <w:t>Комплекс процессных мероприятий "Создание условий для вовлечения граждан в реализацию муниципальных программ формирования современной городской среды", всего</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1905,9</w:t>
            </w:r>
          </w:p>
        </w:tc>
        <w:tc>
          <w:tcPr>
            <w:tcW w:w="904" w:type="dxa"/>
          </w:tcPr>
          <w:p w:rsidR="00123B2B" w:rsidRDefault="00123B2B">
            <w:pPr>
              <w:pStyle w:val="ConsPlusNormal"/>
              <w:jc w:val="center"/>
            </w:pPr>
            <w:r>
              <w:t>1905,9</w:t>
            </w:r>
          </w:p>
        </w:tc>
        <w:tc>
          <w:tcPr>
            <w:tcW w:w="784" w:type="dxa"/>
          </w:tcPr>
          <w:p w:rsidR="00123B2B" w:rsidRDefault="00123B2B">
            <w:pPr>
              <w:pStyle w:val="ConsPlusNormal"/>
              <w:jc w:val="center"/>
            </w:pPr>
            <w:r>
              <w:t>1905,9</w:t>
            </w:r>
          </w:p>
        </w:tc>
        <w:tc>
          <w:tcPr>
            <w:tcW w:w="1024" w:type="dxa"/>
          </w:tcPr>
          <w:p w:rsidR="00123B2B" w:rsidRDefault="00123B2B">
            <w:pPr>
              <w:pStyle w:val="ConsPlusNormal"/>
              <w:jc w:val="center"/>
            </w:pPr>
            <w:r>
              <w:t>5717,7</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r>
              <w:t>2.1</w:t>
            </w:r>
          </w:p>
        </w:tc>
        <w:tc>
          <w:tcPr>
            <w:tcW w:w="1909" w:type="dxa"/>
          </w:tcPr>
          <w:p w:rsidR="00123B2B" w:rsidRDefault="00123B2B">
            <w:pPr>
              <w:pStyle w:val="ConsPlusNormal"/>
            </w:pPr>
            <w:r>
              <w:t>Мероприятие 2.1 "Реализация инициативных проектов"</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730</w:t>
            </w:r>
          </w:p>
        </w:tc>
        <w:tc>
          <w:tcPr>
            <w:tcW w:w="634" w:type="dxa"/>
          </w:tcPr>
          <w:p w:rsidR="00123B2B" w:rsidRDefault="00123B2B">
            <w:pPr>
              <w:pStyle w:val="ConsPlusNormal"/>
              <w:jc w:val="center"/>
            </w:pPr>
            <w:r>
              <w:t>0503</w:t>
            </w:r>
          </w:p>
        </w:tc>
        <w:tc>
          <w:tcPr>
            <w:tcW w:w="1339" w:type="dxa"/>
          </w:tcPr>
          <w:p w:rsidR="00123B2B" w:rsidRDefault="00123B2B">
            <w:pPr>
              <w:pStyle w:val="ConsPlusNormal"/>
              <w:jc w:val="center"/>
            </w:pPr>
            <w:r>
              <w:t>2440186420</w:t>
            </w:r>
          </w:p>
        </w:tc>
        <w:tc>
          <w:tcPr>
            <w:tcW w:w="544" w:type="dxa"/>
          </w:tcPr>
          <w:p w:rsidR="00123B2B" w:rsidRDefault="00123B2B">
            <w:pPr>
              <w:pStyle w:val="ConsPlusNormal"/>
              <w:jc w:val="center"/>
            </w:pPr>
            <w:r>
              <w:t>240</w:t>
            </w:r>
          </w:p>
        </w:tc>
        <w:tc>
          <w:tcPr>
            <w:tcW w:w="1024" w:type="dxa"/>
          </w:tcPr>
          <w:p w:rsidR="00123B2B" w:rsidRDefault="00123B2B">
            <w:pPr>
              <w:pStyle w:val="ConsPlusNormal"/>
              <w:jc w:val="center"/>
            </w:pPr>
            <w:r>
              <w:t>1905,9</w:t>
            </w:r>
          </w:p>
        </w:tc>
        <w:tc>
          <w:tcPr>
            <w:tcW w:w="904" w:type="dxa"/>
          </w:tcPr>
          <w:p w:rsidR="00123B2B" w:rsidRDefault="00123B2B">
            <w:pPr>
              <w:pStyle w:val="ConsPlusNormal"/>
              <w:jc w:val="center"/>
            </w:pPr>
            <w:r>
              <w:t>1905,9</w:t>
            </w:r>
          </w:p>
        </w:tc>
        <w:tc>
          <w:tcPr>
            <w:tcW w:w="784" w:type="dxa"/>
          </w:tcPr>
          <w:p w:rsidR="00123B2B" w:rsidRDefault="00123B2B">
            <w:pPr>
              <w:pStyle w:val="ConsPlusNormal"/>
              <w:jc w:val="center"/>
            </w:pPr>
            <w:r>
              <w:t>1905,9</w:t>
            </w:r>
          </w:p>
        </w:tc>
        <w:tc>
          <w:tcPr>
            <w:tcW w:w="1024" w:type="dxa"/>
          </w:tcPr>
          <w:p w:rsidR="00123B2B" w:rsidRDefault="00123B2B">
            <w:pPr>
              <w:pStyle w:val="ConsPlusNormal"/>
              <w:jc w:val="center"/>
            </w:pPr>
            <w:r>
              <w:t>5717,7</w:t>
            </w:r>
          </w:p>
        </w:tc>
        <w:tc>
          <w:tcPr>
            <w:tcW w:w="1871" w:type="dxa"/>
          </w:tcPr>
          <w:p w:rsidR="00123B2B" w:rsidRDefault="00123B2B">
            <w:pPr>
              <w:pStyle w:val="ConsPlusNormal"/>
            </w:pPr>
            <w:r>
              <w:t>5 проектов</w:t>
            </w:r>
          </w:p>
        </w:tc>
        <w:tc>
          <w:tcPr>
            <w:tcW w:w="1609" w:type="dxa"/>
          </w:tcPr>
          <w:p w:rsidR="00123B2B" w:rsidRDefault="00123B2B">
            <w:pPr>
              <w:pStyle w:val="ConsPlusNormal"/>
            </w:pPr>
            <w:r>
              <w:t>1. Индекс качества городской среды.</w:t>
            </w:r>
          </w:p>
          <w:p w:rsidR="00123B2B" w:rsidRDefault="00123B2B">
            <w:pPr>
              <w:pStyle w:val="ConsPlusNormal"/>
            </w:pPr>
            <w:r>
              <w:t>2. Доля граждан, принявших участие в решении вопросов развития городской среды, от общего количества граждан в возрасте от 14 лет, проживающих в городе Ачинске, на территории которого реализуются проекты по созданию комфортной городской среды</w:t>
            </w:r>
          </w:p>
        </w:tc>
      </w:tr>
      <w:tr w:rsidR="00123B2B">
        <w:tc>
          <w:tcPr>
            <w:tcW w:w="454" w:type="dxa"/>
          </w:tcPr>
          <w:p w:rsidR="00123B2B" w:rsidRDefault="00123B2B">
            <w:pPr>
              <w:pStyle w:val="ConsPlusNormal"/>
            </w:pPr>
          </w:p>
        </w:tc>
        <w:tc>
          <w:tcPr>
            <w:tcW w:w="1909" w:type="dxa"/>
          </w:tcPr>
          <w:p w:rsidR="00123B2B" w:rsidRDefault="00123B2B">
            <w:pPr>
              <w:pStyle w:val="ConsPlusNormal"/>
            </w:pPr>
            <w:r>
              <w:t>в том числе:</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904" w:type="dxa"/>
          </w:tcPr>
          <w:p w:rsidR="00123B2B" w:rsidRDefault="00123B2B">
            <w:pPr>
              <w:pStyle w:val="ConsPlusNormal"/>
              <w:jc w:val="center"/>
            </w:pPr>
            <w:r>
              <w:t>х</w:t>
            </w:r>
          </w:p>
        </w:tc>
        <w:tc>
          <w:tcPr>
            <w:tcW w:w="78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бюджета города Ачинска</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1905,9</w:t>
            </w:r>
          </w:p>
        </w:tc>
        <w:tc>
          <w:tcPr>
            <w:tcW w:w="904" w:type="dxa"/>
          </w:tcPr>
          <w:p w:rsidR="00123B2B" w:rsidRDefault="00123B2B">
            <w:pPr>
              <w:pStyle w:val="ConsPlusNormal"/>
              <w:jc w:val="center"/>
            </w:pPr>
            <w:r>
              <w:t>1905,9</w:t>
            </w:r>
          </w:p>
        </w:tc>
        <w:tc>
          <w:tcPr>
            <w:tcW w:w="784" w:type="dxa"/>
          </w:tcPr>
          <w:p w:rsidR="00123B2B" w:rsidRDefault="00123B2B">
            <w:pPr>
              <w:pStyle w:val="ConsPlusNormal"/>
              <w:jc w:val="center"/>
            </w:pPr>
            <w:r>
              <w:t>1905,9</w:t>
            </w:r>
          </w:p>
        </w:tc>
        <w:tc>
          <w:tcPr>
            <w:tcW w:w="1024" w:type="dxa"/>
          </w:tcPr>
          <w:p w:rsidR="00123B2B" w:rsidRDefault="00123B2B">
            <w:pPr>
              <w:pStyle w:val="ConsPlusNormal"/>
              <w:jc w:val="center"/>
            </w:pPr>
            <w:r>
              <w:t>5717,7</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r>
              <w:t>3</w:t>
            </w:r>
          </w:p>
        </w:tc>
        <w:tc>
          <w:tcPr>
            <w:tcW w:w="1909" w:type="dxa"/>
          </w:tcPr>
          <w:p w:rsidR="00123B2B" w:rsidRDefault="00123B2B">
            <w:pPr>
              <w:pStyle w:val="ConsPlusNormal"/>
            </w:pPr>
            <w:r>
              <w:t>Комплекс процессных мероприятий "Обеспечение реализации муниципальной программы и прочие мероприятия", всего</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23791,8</w:t>
            </w:r>
          </w:p>
        </w:tc>
        <w:tc>
          <w:tcPr>
            <w:tcW w:w="904" w:type="dxa"/>
          </w:tcPr>
          <w:p w:rsidR="00123B2B" w:rsidRDefault="00123B2B">
            <w:pPr>
              <w:pStyle w:val="ConsPlusNormal"/>
              <w:jc w:val="center"/>
            </w:pPr>
            <w:r>
              <w:t>0,0</w:t>
            </w:r>
          </w:p>
        </w:tc>
        <w:tc>
          <w:tcPr>
            <w:tcW w:w="784" w:type="dxa"/>
          </w:tcPr>
          <w:p w:rsidR="00123B2B" w:rsidRDefault="00123B2B">
            <w:pPr>
              <w:pStyle w:val="ConsPlusNormal"/>
              <w:jc w:val="center"/>
            </w:pPr>
            <w:r>
              <w:t>0,0</w:t>
            </w:r>
          </w:p>
        </w:tc>
        <w:tc>
          <w:tcPr>
            <w:tcW w:w="1024" w:type="dxa"/>
          </w:tcPr>
          <w:p w:rsidR="00123B2B" w:rsidRDefault="00123B2B">
            <w:pPr>
              <w:pStyle w:val="ConsPlusNormal"/>
              <w:jc w:val="center"/>
            </w:pPr>
            <w:r>
              <w:t>23791,8</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в том числе:</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904" w:type="dxa"/>
          </w:tcPr>
          <w:p w:rsidR="00123B2B" w:rsidRDefault="00123B2B">
            <w:pPr>
              <w:pStyle w:val="ConsPlusNormal"/>
              <w:jc w:val="center"/>
            </w:pPr>
            <w:r>
              <w:t>х</w:t>
            </w:r>
          </w:p>
        </w:tc>
        <w:tc>
          <w:tcPr>
            <w:tcW w:w="78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бюджета города Ачинска</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23791,8</w:t>
            </w:r>
          </w:p>
        </w:tc>
        <w:tc>
          <w:tcPr>
            <w:tcW w:w="904" w:type="dxa"/>
          </w:tcPr>
          <w:p w:rsidR="00123B2B" w:rsidRDefault="00123B2B">
            <w:pPr>
              <w:pStyle w:val="ConsPlusNormal"/>
              <w:jc w:val="center"/>
            </w:pPr>
            <w:r>
              <w:t>0,0</w:t>
            </w:r>
          </w:p>
        </w:tc>
        <w:tc>
          <w:tcPr>
            <w:tcW w:w="784" w:type="dxa"/>
          </w:tcPr>
          <w:p w:rsidR="00123B2B" w:rsidRDefault="00123B2B">
            <w:pPr>
              <w:pStyle w:val="ConsPlusNormal"/>
              <w:jc w:val="center"/>
            </w:pPr>
            <w:r>
              <w:t>0,0</w:t>
            </w:r>
          </w:p>
        </w:tc>
        <w:tc>
          <w:tcPr>
            <w:tcW w:w="1024" w:type="dxa"/>
          </w:tcPr>
          <w:p w:rsidR="00123B2B" w:rsidRDefault="00123B2B">
            <w:pPr>
              <w:pStyle w:val="ConsPlusNormal"/>
              <w:jc w:val="center"/>
            </w:pPr>
            <w:r>
              <w:t>23791,8</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r>
              <w:t>3.1</w:t>
            </w:r>
          </w:p>
        </w:tc>
        <w:tc>
          <w:tcPr>
            <w:tcW w:w="1909" w:type="dxa"/>
          </w:tcPr>
          <w:p w:rsidR="00123B2B" w:rsidRDefault="00123B2B">
            <w:pPr>
              <w:pStyle w:val="ConsPlusNormal"/>
            </w:pPr>
            <w:r>
              <w:t>Мероприятие 3.2 "Благоустройство территории города"</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730</w:t>
            </w:r>
          </w:p>
        </w:tc>
        <w:tc>
          <w:tcPr>
            <w:tcW w:w="634" w:type="dxa"/>
          </w:tcPr>
          <w:p w:rsidR="00123B2B" w:rsidRDefault="00123B2B">
            <w:pPr>
              <w:pStyle w:val="ConsPlusNormal"/>
              <w:jc w:val="center"/>
            </w:pPr>
            <w:r>
              <w:t>0503</w:t>
            </w:r>
          </w:p>
        </w:tc>
        <w:tc>
          <w:tcPr>
            <w:tcW w:w="1339" w:type="dxa"/>
          </w:tcPr>
          <w:p w:rsidR="00123B2B" w:rsidRDefault="00123B2B">
            <w:pPr>
              <w:pStyle w:val="ConsPlusNormal"/>
              <w:jc w:val="center"/>
            </w:pPr>
            <w:r>
              <w:t>2440286360</w:t>
            </w:r>
          </w:p>
        </w:tc>
        <w:tc>
          <w:tcPr>
            <w:tcW w:w="544" w:type="dxa"/>
          </w:tcPr>
          <w:p w:rsidR="00123B2B" w:rsidRDefault="00123B2B">
            <w:pPr>
              <w:pStyle w:val="ConsPlusNormal"/>
              <w:jc w:val="center"/>
            </w:pPr>
            <w:r>
              <w:t>240</w:t>
            </w:r>
          </w:p>
        </w:tc>
        <w:tc>
          <w:tcPr>
            <w:tcW w:w="1024" w:type="dxa"/>
          </w:tcPr>
          <w:p w:rsidR="00123B2B" w:rsidRDefault="00123B2B">
            <w:pPr>
              <w:pStyle w:val="ConsPlusNormal"/>
              <w:jc w:val="center"/>
            </w:pPr>
            <w:r>
              <w:t>23791,8</w:t>
            </w:r>
          </w:p>
        </w:tc>
        <w:tc>
          <w:tcPr>
            <w:tcW w:w="904" w:type="dxa"/>
          </w:tcPr>
          <w:p w:rsidR="00123B2B" w:rsidRDefault="00123B2B">
            <w:pPr>
              <w:pStyle w:val="ConsPlusNormal"/>
              <w:jc w:val="center"/>
            </w:pPr>
            <w:r>
              <w:t>0,0</w:t>
            </w:r>
          </w:p>
        </w:tc>
        <w:tc>
          <w:tcPr>
            <w:tcW w:w="784" w:type="dxa"/>
          </w:tcPr>
          <w:p w:rsidR="00123B2B" w:rsidRDefault="00123B2B">
            <w:pPr>
              <w:pStyle w:val="ConsPlusNormal"/>
              <w:jc w:val="center"/>
            </w:pPr>
            <w:r>
              <w:t>0,0</w:t>
            </w:r>
          </w:p>
        </w:tc>
        <w:tc>
          <w:tcPr>
            <w:tcW w:w="1024" w:type="dxa"/>
          </w:tcPr>
          <w:p w:rsidR="00123B2B" w:rsidRDefault="00123B2B">
            <w:pPr>
              <w:pStyle w:val="ConsPlusNormal"/>
              <w:jc w:val="center"/>
            </w:pPr>
            <w:r>
              <w:t>23791,8</w:t>
            </w:r>
          </w:p>
        </w:tc>
        <w:tc>
          <w:tcPr>
            <w:tcW w:w="1871" w:type="dxa"/>
          </w:tcPr>
          <w:p w:rsidR="00123B2B" w:rsidRDefault="00123B2B">
            <w:pPr>
              <w:pStyle w:val="ConsPlusNormal"/>
            </w:pPr>
            <w:r>
              <w:t>В 2025 году реализация проекта "Историко-культурный парк" в сумме 19137,0 тыс. руб., благоустройство территории "Прибрежный водно-ландшафтный парк р. Чулым" 1 этап 1 очередь в сумме 4654,8 тыс. руб.</w:t>
            </w:r>
          </w:p>
        </w:tc>
        <w:tc>
          <w:tcPr>
            <w:tcW w:w="1609" w:type="dxa"/>
          </w:tcPr>
          <w:p w:rsidR="00123B2B" w:rsidRDefault="00123B2B">
            <w:pPr>
              <w:pStyle w:val="ConsPlusNormal"/>
            </w:pPr>
            <w:r>
              <w:t>1. Индекс качества городской среды.</w:t>
            </w:r>
          </w:p>
          <w:p w:rsidR="00123B2B" w:rsidRDefault="00123B2B">
            <w:pPr>
              <w:pStyle w:val="ConsPlusNormal"/>
            </w:pPr>
            <w:r>
              <w:t>2. Доля граждан, принявших участие в решении вопросов развития городской среды, от общего количества граждан в возрасте от 14 лет, проживающих в городе Ачинске, на территории которого реализуются проекты по созданию комфортной городской среды</w:t>
            </w:r>
          </w:p>
        </w:tc>
      </w:tr>
      <w:tr w:rsidR="00123B2B">
        <w:tc>
          <w:tcPr>
            <w:tcW w:w="454" w:type="dxa"/>
          </w:tcPr>
          <w:p w:rsidR="00123B2B" w:rsidRDefault="00123B2B">
            <w:pPr>
              <w:pStyle w:val="ConsPlusNormal"/>
            </w:pPr>
          </w:p>
        </w:tc>
        <w:tc>
          <w:tcPr>
            <w:tcW w:w="1909" w:type="dxa"/>
          </w:tcPr>
          <w:p w:rsidR="00123B2B" w:rsidRDefault="00123B2B">
            <w:pPr>
              <w:pStyle w:val="ConsPlusNormal"/>
            </w:pPr>
            <w:r>
              <w:t>в том числе:</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904" w:type="dxa"/>
          </w:tcPr>
          <w:p w:rsidR="00123B2B" w:rsidRDefault="00123B2B">
            <w:pPr>
              <w:pStyle w:val="ConsPlusNormal"/>
              <w:jc w:val="center"/>
            </w:pPr>
            <w:r>
              <w:t>х</w:t>
            </w:r>
          </w:p>
        </w:tc>
        <w:tc>
          <w:tcPr>
            <w:tcW w:w="78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средства бюджета города Ачинска</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23791,8</w:t>
            </w:r>
          </w:p>
        </w:tc>
        <w:tc>
          <w:tcPr>
            <w:tcW w:w="904" w:type="dxa"/>
          </w:tcPr>
          <w:p w:rsidR="00123B2B" w:rsidRDefault="00123B2B">
            <w:pPr>
              <w:pStyle w:val="ConsPlusNormal"/>
              <w:jc w:val="center"/>
            </w:pPr>
            <w:r>
              <w:t>0,0</w:t>
            </w:r>
          </w:p>
        </w:tc>
        <w:tc>
          <w:tcPr>
            <w:tcW w:w="784" w:type="dxa"/>
          </w:tcPr>
          <w:p w:rsidR="00123B2B" w:rsidRDefault="00123B2B">
            <w:pPr>
              <w:pStyle w:val="ConsPlusNormal"/>
              <w:jc w:val="center"/>
            </w:pPr>
            <w:r>
              <w:t>0,0</w:t>
            </w:r>
          </w:p>
        </w:tc>
        <w:tc>
          <w:tcPr>
            <w:tcW w:w="1024" w:type="dxa"/>
          </w:tcPr>
          <w:p w:rsidR="00123B2B" w:rsidRDefault="00123B2B">
            <w:pPr>
              <w:pStyle w:val="ConsPlusNormal"/>
              <w:jc w:val="center"/>
            </w:pPr>
            <w:r>
              <w:t>23791,8</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Итого по муниципальной программе</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131128,7</w:t>
            </w:r>
          </w:p>
        </w:tc>
        <w:tc>
          <w:tcPr>
            <w:tcW w:w="904" w:type="dxa"/>
          </w:tcPr>
          <w:p w:rsidR="00123B2B" w:rsidRDefault="00123B2B">
            <w:pPr>
              <w:pStyle w:val="ConsPlusNormal"/>
              <w:jc w:val="center"/>
            </w:pPr>
            <w:r>
              <w:t>87995,8</w:t>
            </w:r>
          </w:p>
        </w:tc>
        <w:tc>
          <w:tcPr>
            <w:tcW w:w="784" w:type="dxa"/>
          </w:tcPr>
          <w:p w:rsidR="00123B2B" w:rsidRDefault="00123B2B">
            <w:pPr>
              <w:pStyle w:val="ConsPlusNormal"/>
              <w:jc w:val="center"/>
            </w:pPr>
            <w:r>
              <w:t>7187,7</w:t>
            </w:r>
          </w:p>
        </w:tc>
        <w:tc>
          <w:tcPr>
            <w:tcW w:w="1024" w:type="dxa"/>
          </w:tcPr>
          <w:p w:rsidR="00123B2B" w:rsidRDefault="00123B2B">
            <w:pPr>
              <w:pStyle w:val="ConsPlusNormal"/>
              <w:jc w:val="center"/>
            </w:pPr>
            <w:r>
              <w:t>226312,2</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в том числе</w:t>
            </w:r>
          </w:p>
        </w:tc>
        <w:tc>
          <w:tcPr>
            <w:tcW w:w="1774" w:type="dxa"/>
          </w:tcPr>
          <w:p w:rsidR="00123B2B" w:rsidRDefault="00123B2B">
            <w:pPr>
              <w:pStyle w:val="ConsPlusNormal"/>
              <w:jc w:val="center"/>
            </w:pPr>
            <w:r>
              <w:t>х</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904" w:type="dxa"/>
          </w:tcPr>
          <w:p w:rsidR="00123B2B" w:rsidRDefault="00123B2B">
            <w:pPr>
              <w:pStyle w:val="ConsPlusNormal"/>
              <w:jc w:val="center"/>
            </w:pPr>
            <w:r>
              <w:t>х</w:t>
            </w:r>
          </w:p>
        </w:tc>
        <w:tc>
          <w:tcPr>
            <w:tcW w:w="784" w:type="dxa"/>
          </w:tcPr>
          <w:p w:rsidR="00123B2B" w:rsidRDefault="00123B2B">
            <w:pPr>
              <w:pStyle w:val="ConsPlusNormal"/>
              <w:jc w:val="center"/>
            </w:pPr>
            <w:r>
              <w:t>х</w:t>
            </w:r>
          </w:p>
        </w:tc>
        <w:tc>
          <w:tcPr>
            <w:tcW w:w="1024" w:type="dxa"/>
          </w:tcPr>
          <w:p w:rsidR="00123B2B" w:rsidRDefault="00123B2B">
            <w:pPr>
              <w:pStyle w:val="ConsPlusNormal"/>
              <w:jc w:val="center"/>
            </w:pPr>
            <w:r>
              <w:t>х</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r w:rsidR="00123B2B">
        <w:tc>
          <w:tcPr>
            <w:tcW w:w="454" w:type="dxa"/>
          </w:tcPr>
          <w:p w:rsidR="00123B2B" w:rsidRDefault="00123B2B">
            <w:pPr>
              <w:pStyle w:val="ConsPlusNormal"/>
            </w:pPr>
          </w:p>
        </w:tc>
        <w:tc>
          <w:tcPr>
            <w:tcW w:w="1909" w:type="dxa"/>
          </w:tcPr>
          <w:p w:rsidR="00123B2B" w:rsidRDefault="00123B2B">
            <w:pPr>
              <w:pStyle w:val="ConsPlusNormal"/>
            </w:pPr>
            <w:r>
              <w:t>ГРБС</w:t>
            </w:r>
          </w:p>
        </w:tc>
        <w:tc>
          <w:tcPr>
            <w:tcW w:w="1774" w:type="dxa"/>
          </w:tcPr>
          <w:p w:rsidR="00123B2B" w:rsidRDefault="00123B2B">
            <w:pPr>
              <w:pStyle w:val="ConsPlusNormal"/>
              <w:jc w:val="center"/>
            </w:pPr>
            <w:r>
              <w:t>Администрация города Ачинска</w:t>
            </w:r>
          </w:p>
        </w:tc>
        <w:tc>
          <w:tcPr>
            <w:tcW w:w="694" w:type="dxa"/>
          </w:tcPr>
          <w:p w:rsidR="00123B2B" w:rsidRDefault="00123B2B">
            <w:pPr>
              <w:pStyle w:val="ConsPlusNormal"/>
              <w:jc w:val="center"/>
            </w:pPr>
            <w:r>
              <w:t>х</w:t>
            </w:r>
          </w:p>
        </w:tc>
        <w:tc>
          <w:tcPr>
            <w:tcW w:w="634" w:type="dxa"/>
          </w:tcPr>
          <w:p w:rsidR="00123B2B" w:rsidRDefault="00123B2B">
            <w:pPr>
              <w:pStyle w:val="ConsPlusNormal"/>
              <w:jc w:val="center"/>
            </w:pPr>
            <w:r>
              <w:t>х</w:t>
            </w:r>
          </w:p>
        </w:tc>
        <w:tc>
          <w:tcPr>
            <w:tcW w:w="1339" w:type="dxa"/>
          </w:tcPr>
          <w:p w:rsidR="00123B2B" w:rsidRDefault="00123B2B">
            <w:pPr>
              <w:pStyle w:val="ConsPlusNormal"/>
              <w:jc w:val="center"/>
            </w:pPr>
            <w:r>
              <w:t>х</w:t>
            </w:r>
          </w:p>
        </w:tc>
        <w:tc>
          <w:tcPr>
            <w:tcW w:w="544" w:type="dxa"/>
          </w:tcPr>
          <w:p w:rsidR="00123B2B" w:rsidRDefault="00123B2B">
            <w:pPr>
              <w:pStyle w:val="ConsPlusNormal"/>
              <w:jc w:val="center"/>
            </w:pPr>
            <w:r>
              <w:t>х</w:t>
            </w:r>
          </w:p>
        </w:tc>
        <w:tc>
          <w:tcPr>
            <w:tcW w:w="1024" w:type="dxa"/>
          </w:tcPr>
          <w:p w:rsidR="00123B2B" w:rsidRDefault="00123B2B">
            <w:pPr>
              <w:pStyle w:val="ConsPlusNormal"/>
              <w:jc w:val="center"/>
            </w:pPr>
            <w:r>
              <w:t>131128,7</w:t>
            </w:r>
          </w:p>
        </w:tc>
        <w:tc>
          <w:tcPr>
            <w:tcW w:w="904" w:type="dxa"/>
          </w:tcPr>
          <w:p w:rsidR="00123B2B" w:rsidRDefault="00123B2B">
            <w:pPr>
              <w:pStyle w:val="ConsPlusNormal"/>
              <w:jc w:val="center"/>
            </w:pPr>
            <w:r>
              <w:t>87995,8</w:t>
            </w:r>
          </w:p>
        </w:tc>
        <w:tc>
          <w:tcPr>
            <w:tcW w:w="784" w:type="dxa"/>
          </w:tcPr>
          <w:p w:rsidR="00123B2B" w:rsidRDefault="00123B2B">
            <w:pPr>
              <w:pStyle w:val="ConsPlusNormal"/>
              <w:jc w:val="center"/>
            </w:pPr>
            <w:r>
              <w:t>7187,7</w:t>
            </w:r>
          </w:p>
        </w:tc>
        <w:tc>
          <w:tcPr>
            <w:tcW w:w="1024" w:type="dxa"/>
          </w:tcPr>
          <w:p w:rsidR="00123B2B" w:rsidRDefault="00123B2B">
            <w:pPr>
              <w:pStyle w:val="ConsPlusNormal"/>
              <w:jc w:val="center"/>
            </w:pPr>
            <w:r>
              <w:t>226312,2</w:t>
            </w:r>
          </w:p>
        </w:tc>
        <w:tc>
          <w:tcPr>
            <w:tcW w:w="1871" w:type="dxa"/>
          </w:tcPr>
          <w:p w:rsidR="00123B2B" w:rsidRDefault="00123B2B">
            <w:pPr>
              <w:pStyle w:val="ConsPlusNormal"/>
              <w:jc w:val="center"/>
            </w:pPr>
            <w:r>
              <w:t>х</w:t>
            </w:r>
          </w:p>
        </w:tc>
        <w:tc>
          <w:tcPr>
            <w:tcW w:w="1609" w:type="dxa"/>
          </w:tcPr>
          <w:p w:rsidR="00123B2B" w:rsidRDefault="00123B2B">
            <w:pPr>
              <w:pStyle w:val="ConsPlusNormal"/>
              <w:jc w:val="center"/>
            </w:pPr>
            <w:r>
              <w:t>х</w:t>
            </w:r>
          </w:p>
        </w:tc>
      </w:tr>
    </w:tbl>
    <w:p w:rsidR="00123B2B" w:rsidRDefault="00123B2B">
      <w:pPr>
        <w:pStyle w:val="ConsPlusNormal"/>
        <w:sectPr w:rsidR="00123B2B">
          <w:pgSz w:w="16838" w:h="11905" w:orient="landscape"/>
          <w:pgMar w:top="1701" w:right="1134" w:bottom="850" w:left="1134" w:header="0" w:footer="0" w:gutter="0"/>
          <w:cols w:space="720"/>
          <w:titlePg/>
        </w:sectPr>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right"/>
        <w:outlineLvl w:val="1"/>
      </w:pPr>
      <w:r>
        <w:t>Приложение N 4</w:t>
      </w:r>
    </w:p>
    <w:p w:rsidR="00123B2B" w:rsidRDefault="00123B2B">
      <w:pPr>
        <w:pStyle w:val="ConsPlusNormal"/>
        <w:jc w:val="right"/>
      </w:pPr>
      <w:r>
        <w:t>к муниципальной программе</w:t>
      </w:r>
    </w:p>
    <w:p w:rsidR="00123B2B" w:rsidRDefault="00123B2B">
      <w:pPr>
        <w:pStyle w:val="ConsPlusNormal"/>
        <w:jc w:val="right"/>
      </w:pPr>
      <w:r>
        <w:t>города Ачинска</w:t>
      </w:r>
    </w:p>
    <w:p w:rsidR="00123B2B" w:rsidRDefault="00123B2B">
      <w:pPr>
        <w:pStyle w:val="ConsPlusNormal"/>
        <w:jc w:val="right"/>
      </w:pPr>
      <w:r>
        <w:t>"Формирование современной</w:t>
      </w:r>
    </w:p>
    <w:p w:rsidR="00123B2B" w:rsidRDefault="00123B2B">
      <w:pPr>
        <w:pStyle w:val="ConsPlusNormal"/>
        <w:jc w:val="right"/>
      </w:pPr>
      <w:r>
        <w:t>городской среды"</w:t>
      </w:r>
    </w:p>
    <w:p w:rsidR="00123B2B" w:rsidRDefault="00123B2B">
      <w:pPr>
        <w:pStyle w:val="ConsPlusNormal"/>
        <w:jc w:val="both"/>
      </w:pPr>
    </w:p>
    <w:p w:rsidR="00123B2B" w:rsidRDefault="00123B2B">
      <w:pPr>
        <w:pStyle w:val="ConsPlusTitle"/>
        <w:jc w:val="center"/>
      </w:pPr>
      <w:bookmarkStart w:id="3" w:name="P1152"/>
      <w:bookmarkEnd w:id="3"/>
      <w:r>
        <w:t>АДРЕСНЫЙ ПЕРЕЧЕНЬ</w:t>
      </w:r>
    </w:p>
    <w:p w:rsidR="00123B2B" w:rsidRDefault="00123B2B">
      <w:pPr>
        <w:pStyle w:val="ConsPlusTitle"/>
        <w:jc w:val="center"/>
      </w:pPr>
      <w:r>
        <w:t>ДВОРОВЫХ ТЕРРИТОРИЙ, ПОДЛЕЖАЩИХ БЛАГОУСТРОЙСТВУ В 2025 ГОДУ</w:t>
      </w:r>
    </w:p>
    <w:p w:rsidR="00123B2B" w:rsidRDefault="00123B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402"/>
        <w:gridCol w:w="5102"/>
      </w:tblGrid>
      <w:tr w:rsidR="00123B2B">
        <w:tc>
          <w:tcPr>
            <w:tcW w:w="567" w:type="dxa"/>
          </w:tcPr>
          <w:p w:rsidR="00123B2B" w:rsidRDefault="00123B2B">
            <w:pPr>
              <w:pStyle w:val="ConsPlusNormal"/>
              <w:jc w:val="center"/>
            </w:pPr>
            <w:r>
              <w:t>N п/п</w:t>
            </w:r>
          </w:p>
        </w:tc>
        <w:tc>
          <w:tcPr>
            <w:tcW w:w="3402" w:type="dxa"/>
          </w:tcPr>
          <w:p w:rsidR="00123B2B" w:rsidRDefault="00123B2B">
            <w:pPr>
              <w:pStyle w:val="ConsPlusNormal"/>
              <w:jc w:val="center"/>
            </w:pPr>
            <w:r>
              <w:t>Наименование муниципального образования</w:t>
            </w:r>
          </w:p>
        </w:tc>
        <w:tc>
          <w:tcPr>
            <w:tcW w:w="5102" w:type="dxa"/>
          </w:tcPr>
          <w:p w:rsidR="00123B2B" w:rsidRDefault="00123B2B">
            <w:pPr>
              <w:pStyle w:val="ConsPlusNormal"/>
              <w:jc w:val="center"/>
            </w:pPr>
            <w:r>
              <w:t>Адрес многоквартирного дома</w:t>
            </w:r>
          </w:p>
        </w:tc>
      </w:tr>
      <w:tr w:rsidR="00123B2B">
        <w:tc>
          <w:tcPr>
            <w:tcW w:w="567" w:type="dxa"/>
          </w:tcPr>
          <w:p w:rsidR="00123B2B" w:rsidRDefault="00123B2B">
            <w:pPr>
              <w:pStyle w:val="ConsPlusNormal"/>
              <w:jc w:val="center"/>
            </w:pPr>
            <w:r>
              <w:t>1</w:t>
            </w:r>
          </w:p>
        </w:tc>
        <w:tc>
          <w:tcPr>
            <w:tcW w:w="3402" w:type="dxa"/>
          </w:tcPr>
          <w:p w:rsidR="00123B2B" w:rsidRDefault="00123B2B">
            <w:pPr>
              <w:pStyle w:val="ConsPlusNormal"/>
              <w:jc w:val="center"/>
            </w:pPr>
            <w:r>
              <w:t>2</w:t>
            </w:r>
          </w:p>
        </w:tc>
        <w:tc>
          <w:tcPr>
            <w:tcW w:w="5102" w:type="dxa"/>
          </w:tcPr>
          <w:p w:rsidR="00123B2B" w:rsidRDefault="00123B2B">
            <w:pPr>
              <w:pStyle w:val="ConsPlusNormal"/>
              <w:jc w:val="center"/>
            </w:pPr>
            <w:r>
              <w:t>3</w:t>
            </w:r>
          </w:p>
        </w:tc>
      </w:tr>
      <w:tr w:rsidR="00123B2B">
        <w:tc>
          <w:tcPr>
            <w:tcW w:w="567" w:type="dxa"/>
          </w:tcPr>
          <w:p w:rsidR="00123B2B" w:rsidRDefault="00123B2B">
            <w:pPr>
              <w:pStyle w:val="ConsPlusNormal"/>
            </w:pPr>
            <w:r>
              <w:t>1</w:t>
            </w:r>
          </w:p>
        </w:tc>
        <w:tc>
          <w:tcPr>
            <w:tcW w:w="3402" w:type="dxa"/>
          </w:tcPr>
          <w:p w:rsidR="00123B2B" w:rsidRDefault="00123B2B">
            <w:pPr>
              <w:pStyle w:val="ConsPlusNormal"/>
            </w:pPr>
            <w:r>
              <w:t>г. Ачинск</w:t>
            </w:r>
          </w:p>
        </w:tc>
        <w:tc>
          <w:tcPr>
            <w:tcW w:w="5102" w:type="dxa"/>
          </w:tcPr>
          <w:p w:rsidR="00123B2B" w:rsidRDefault="00123B2B">
            <w:pPr>
              <w:pStyle w:val="ConsPlusNormal"/>
            </w:pPr>
          </w:p>
        </w:tc>
      </w:tr>
    </w:tbl>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both"/>
      </w:pPr>
    </w:p>
    <w:p w:rsidR="00123B2B" w:rsidRDefault="00123B2B">
      <w:pPr>
        <w:pStyle w:val="ConsPlusNormal"/>
        <w:jc w:val="right"/>
        <w:outlineLvl w:val="1"/>
      </w:pPr>
      <w:r>
        <w:t>Приложение N 5</w:t>
      </w:r>
    </w:p>
    <w:p w:rsidR="00123B2B" w:rsidRDefault="00123B2B">
      <w:pPr>
        <w:pStyle w:val="ConsPlusNormal"/>
        <w:jc w:val="right"/>
      </w:pPr>
      <w:r>
        <w:t>к муниципальной программе</w:t>
      </w:r>
    </w:p>
    <w:p w:rsidR="00123B2B" w:rsidRDefault="00123B2B">
      <w:pPr>
        <w:pStyle w:val="ConsPlusNormal"/>
        <w:jc w:val="right"/>
      </w:pPr>
      <w:r>
        <w:t>города Ачинска</w:t>
      </w:r>
    </w:p>
    <w:p w:rsidR="00123B2B" w:rsidRDefault="00123B2B">
      <w:pPr>
        <w:pStyle w:val="ConsPlusNormal"/>
        <w:jc w:val="right"/>
      </w:pPr>
      <w:r>
        <w:t>"Формирование современной</w:t>
      </w:r>
    </w:p>
    <w:p w:rsidR="00123B2B" w:rsidRDefault="00123B2B">
      <w:pPr>
        <w:pStyle w:val="ConsPlusNormal"/>
        <w:jc w:val="right"/>
      </w:pPr>
      <w:r>
        <w:t>городской среды"</w:t>
      </w:r>
    </w:p>
    <w:p w:rsidR="00123B2B" w:rsidRDefault="00123B2B">
      <w:pPr>
        <w:pStyle w:val="ConsPlusNormal"/>
        <w:jc w:val="both"/>
      </w:pPr>
    </w:p>
    <w:p w:rsidR="00123B2B" w:rsidRDefault="00123B2B">
      <w:pPr>
        <w:pStyle w:val="ConsPlusTitle"/>
        <w:jc w:val="center"/>
      </w:pPr>
      <w:bookmarkStart w:id="4" w:name="P1175"/>
      <w:bookmarkEnd w:id="4"/>
      <w:r>
        <w:t>АДРЕСНЫЙ ПЕРЕЧЕНЬ</w:t>
      </w:r>
    </w:p>
    <w:p w:rsidR="00123B2B" w:rsidRDefault="00123B2B">
      <w:pPr>
        <w:pStyle w:val="ConsPlusTitle"/>
        <w:jc w:val="center"/>
      </w:pPr>
      <w:r>
        <w:t>ОБЩЕСТВЕННЫХ ТЕРРИТОРИЙ, ПЛАНИРУЕМЫХ К БЛАГОУСТРОЙСТВУ</w:t>
      </w:r>
    </w:p>
    <w:p w:rsidR="00123B2B" w:rsidRDefault="00123B2B">
      <w:pPr>
        <w:pStyle w:val="ConsPlusTitle"/>
        <w:jc w:val="center"/>
      </w:pPr>
      <w:r>
        <w:t>В 2025 ГОДУ С УЧЕТОМ ИТОГОВ РЕЙТИНГОВОГО ГОЛОСОВАНИЯ</w:t>
      </w:r>
    </w:p>
    <w:p w:rsidR="00123B2B" w:rsidRDefault="00123B2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402"/>
        <w:gridCol w:w="5102"/>
      </w:tblGrid>
      <w:tr w:rsidR="00123B2B">
        <w:tc>
          <w:tcPr>
            <w:tcW w:w="567" w:type="dxa"/>
          </w:tcPr>
          <w:p w:rsidR="00123B2B" w:rsidRDefault="00123B2B">
            <w:pPr>
              <w:pStyle w:val="ConsPlusNormal"/>
              <w:jc w:val="center"/>
            </w:pPr>
            <w:r>
              <w:t>N п/п</w:t>
            </w:r>
          </w:p>
        </w:tc>
        <w:tc>
          <w:tcPr>
            <w:tcW w:w="3402" w:type="dxa"/>
          </w:tcPr>
          <w:p w:rsidR="00123B2B" w:rsidRDefault="00123B2B">
            <w:pPr>
              <w:pStyle w:val="ConsPlusNormal"/>
              <w:jc w:val="center"/>
            </w:pPr>
            <w:r>
              <w:t>Муниципальное образование</w:t>
            </w:r>
          </w:p>
        </w:tc>
        <w:tc>
          <w:tcPr>
            <w:tcW w:w="5102" w:type="dxa"/>
          </w:tcPr>
          <w:p w:rsidR="00123B2B" w:rsidRDefault="00123B2B">
            <w:pPr>
              <w:pStyle w:val="ConsPlusNormal"/>
              <w:jc w:val="center"/>
            </w:pPr>
            <w:r>
              <w:t>Наименование объекта</w:t>
            </w:r>
          </w:p>
        </w:tc>
      </w:tr>
      <w:tr w:rsidR="00123B2B">
        <w:tc>
          <w:tcPr>
            <w:tcW w:w="567" w:type="dxa"/>
          </w:tcPr>
          <w:p w:rsidR="00123B2B" w:rsidRDefault="00123B2B">
            <w:pPr>
              <w:pStyle w:val="ConsPlusNormal"/>
              <w:jc w:val="center"/>
            </w:pPr>
            <w:r>
              <w:t>1</w:t>
            </w:r>
          </w:p>
        </w:tc>
        <w:tc>
          <w:tcPr>
            <w:tcW w:w="3402" w:type="dxa"/>
          </w:tcPr>
          <w:p w:rsidR="00123B2B" w:rsidRDefault="00123B2B">
            <w:pPr>
              <w:pStyle w:val="ConsPlusNormal"/>
              <w:jc w:val="center"/>
            </w:pPr>
            <w:r>
              <w:t>2</w:t>
            </w:r>
          </w:p>
        </w:tc>
        <w:tc>
          <w:tcPr>
            <w:tcW w:w="5102" w:type="dxa"/>
          </w:tcPr>
          <w:p w:rsidR="00123B2B" w:rsidRDefault="00123B2B">
            <w:pPr>
              <w:pStyle w:val="ConsPlusNormal"/>
              <w:jc w:val="center"/>
            </w:pPr>
            <w:r>
              <w:t>3</w:t>
            </w:r>
          </w:p>
        </w:tc>
      </w:tr>
      <w:tr w:rsidR="00123B2B">
        <w:tc>
          <w:tcPr>
            <w:tcW w:w="567" w:type="dxa"/>
          </w:tcPr>
          <w:p w:rsidR="00123B2B" w:rsidRDefault="00123B2B">
            <w:pPr>
              <w:pStyle w:val="ConsPlusNormal"/>
            </w:pPr>
            <w:r>
              <w:t>1</w:t>
            </w:r>
          </w:p>
        </w:tc>
        <w:tc>
          <w:tcPr>
            <w:tcW w:w="3402" w:type="dxa"/>
          </w:tcPr>
          <w:p w:rsidR="00123B2B" w:rsidRDefault="00123B2B">
            <w:pPr>
              <w:pStyle w:val="ConsPlusNormal"/>
            </w:pPr>
            <w:r>
              <w:t>г. Ачинск</w:t>
            </w:r>
          </w:p>
        </w:tc>
        <w:tc>
          <w:tcPr>
            <w:tcW w:w="5102" w:type="dxa"/>
          </w:tcPr>
          <w:p w:rsidR="00123B2B" w:rsidRDefault="00123B2B">
            <w:pPr>
              <w:pStyle w:val="ConsPlusNormal"/>
            </w:pPr>
            <w:r>
              <w:t>Территория "Прибрежный водно-ландшафтный парк р. Чулым" 1 этап 1 очередь, 2 очередь</w:t>
            </w:r>
          </w:p>
        </w:tc>
      </w:tr>
    </w:tbl>
    <w:p w:rsidR="00123B2B" w:rsidRDefault="00123B2B">
      <w:pPr>
        <w:pStyle w:val="ConsPlusNormal"/>
        <w:jc w:val="both"/>
      </w:pPr>
    </w:p>
    <w:p w:rsidR="00123B2B" w:rsidRDefault="00123B2B">
      <w:pPr>
        <w:pStyle w:val="ConsPlusNormal"/>
        <w:jc w:val="both"/>
      </w:pPr>
    </w:p>
    <w:p w:rsidR="00123B2B" w:rsidRDefault="00123B2B">
      <w:pPr>
        <w:pStyle w:val="ConsPlusNormal"/>
        <w:pBdr>
          <w:bottom w:val="single" w:sz="6" w:space="0" w:color="auto"/>
        </w:pBdr>
        <w:spacing w:before="100" w:after="100"/>
        <w:jc w:val="both"/>
        <w:rPr>
          <w:sz w:val="2"/>
          <w:szCs w:val="2"/>
        </w:rPr>
      </w:pPr>
    </w:p>
    <w:p w:rsidR="003B1178" w:rsidRDefault="003B1178"/>
    <w:sectPr w:rsidR="003B1178" w:rsidSect="001D0542">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3B2B"/>
    <w:rsid w:val="00123B2B"/>
    <w:rsid w:val="0028136E"/>
    <w:rsid w:val="003B1178"/>
    <w:rsid w:val="008D243B"/>
    <w:rsid w:val="00A30EA3"/>
    <w:rsid w:val="00B77BC0"/>
    <w:rsid w:val="00C01572"/>
    <w:rsid w:val="00DF17B7"/>
    <w:rsid w:val="00DF2281"/>
    <w:rsid w:val="00E248A5"/>
    <w:rsid w:val="00EC4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3B2B"/>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123B2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123B2B"/>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123B2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123B2B"/>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123B2B"/>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123B2B"/>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123B2B"/>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30278&amp;dst=100005" TargetMode="External"/><Relationship Id="rId18" Type="http://schemas.openxmlformats.org/officeDocument/2006/relationships/hyperlink" Target="https://login.consultant.ru/link/?req=doc&amp;base=RLAW123&amp;n=275938&amp;dst=100005" TargetMode="External"/><Relationship Id="rId26" Type="http://schemas.openxmlformats.org/officeDocument/2006/relationships/hyperlink" Target="https://login.consultant.ru/link/?req=doc&amp;base=RLAW123&amp;n=317598&amp;dst=100005" TargetMode="External"/><Relationship Id="rId39" Type="http://schemas.openxmlformats.org/officeDocument/2006/relationships/hyperlink" Target="https://login.consultant.ru/link/?req=doc&amp;base=RLAW123&amp;n=347354&amp;dst=100497" TargetMode="External"/><Relationship Id="rId21" Type="http://schemas.openxmlformats.org/officeDocument/2006/relationships/hyperlink" Target="https://login.consultant.ru/link/?req=doc&amp;base=RLAW123&amp;n=290976&amp;dst=100005" TargetMode="External"/><Relationship Id="rId34" Type="http://schemas.openxmlformats.org/officeDocument/2006/relationships/hyperlink" Target="https://login.consultant.ru/link/?req=doc&amp;base=LAW&amp;n=466790&amp;dst=103281" TargetMode="External"/><Relationship Id="rId42" Type="http://schemas.openxmlformats.org/officeDocument/2006/relationships/hyperlink" Target="https://login.consultant.ru/link/?req=doc&amp;base=RLAW123&amp;n=314952&amp;dst=100006" TargetMode="External"/><Relationship Id="rId47" Type="http://schemas.openxmlformats.org/officeDocument/2006/relationships/hyperlink" Target="https://login.consultant.ru/link/?req=doc&amp;base=LAW&amp;n=497804" TargetMode="External"/><Relationship Id="rId50" Type="http://schemas.openxmlformats.org/officeDocument/2006/relationships/hyperlink" Target="https://login.consultant.ru/link/?req=doc&amp;base=RLAW123&amp;n=341995&amp;dst=161132" TargetMode="External"/><Relationship Id="rId55" Type="http://schemas.openxmlformats.org/officeDocument/2006/relationships/hyperlink" Target="https://login.consultant.ru/link/?req=doc&amp;base=LAW&amp;n=319514" TargetMode="External"/><Relationship Id="rId63" Type="http://schemas.openxmlformats.org/officeDocument/2006/relationships/hyperlink" Target="https://login.consultant.ru/link/?req=doc&amp;base=LAW&amp;n=466154" TargetMode="External"/><Relationship Id="rId68" Type="http://schemas.openxmlformats.org/officeDocument/2006/relationships/hyperlink" Target="https://login.consultant.ru/link/?req=doc&amp;base=LAW&amp;n=495935" TargetMode="External"/><Relationship Id="rId7" Type="http://schemas.openxmlformats.org/officeDocument/2006/relationships/hyperlink" Target="https://login.consultant.ru/link/?req=doc&amp;base=RLAW123&amp;n=210668&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123&amp;n=259241&amp;dst=100005" TargetMode="External"/><Relationship Id="rId29" Type="http://schemas.openxmlformats.org/officeDocument/2006/relationships/hyperlink" Target="https://login.consultant.ru/link/?req=doc&amp;base=RLAW123&amp;n=325017&amp;dst=100005" TargetMode="External"/><Relationship Id="rId1" Type="http://schemas.openxmlformats.org/officeDocument/2006/relationships/styles" Target="styles.xml"/><Relationship Id="rId6" Type="http://schemas.openxmlformats.org/officeDocument/2006/relationships/hyperlink" Target="https://login.consultant.ru/link/?req=doc&amp;base=RLAW123&amp;n=207142&amp;dst=100005" TargetMode="External"/><Relationship Id="rId11" Type="http://schemas.openxmlformats.org/officeDocument/2006/relationships/hyperlink" Target="https://login.consultant.ru/link/?req=doc&amp;base=RLAW123&amp;n=223187&amp;dst=100005" TargetMode="External"/><Relationship Id="rId24" Type="http://schemas.openxmlformats.org/officeDocument/2006/relationships/hyperlink" Target="https://login.consultant.ru/link/?req=doc&amp;base=RLAW123&amp;n=300157&amp;dst=100005" TargetMode="External"/><Relationship Id="rId32" Type="http://schemas.openxmlformats.org/officeDocument/2006/relationships/hyperlink" Target="https://login.consultant.ru/link/?req=doc&amp;base=RLAW123&amp;n=341856&amp;dst=100005" TargetMode="External"/><Relationship Id="rId37" Type="http://schemas.openxmlformats.org/officeDocument/2006/relationships/hyperlink" Target="https://login.consultant.ru/link/?req=doc&amp;base=RLAW123&amp;n=303241" TargetMode="External"/><Relationship Id="rId40" Type="http://schemas.openxmlformats.org/officeDocument/2006/relationships/hyperlink" Target="https://login.consultant.ru/link/?req=doc&amp;base=RLAW123&amp;n=347354&amp;dst=100662" TargetMode="External"/><Relationship Id="rId45" Type="http://schemas.openxmlformats.org/officeDocument/2006/relationships/hyperlink" Target="https://login.consultant.ru/link/?req=doc&amp;base=RLAW123&amp;n=194523&amp;dst=100010" TargetMode="External"/><Relationship Id="rId53" Type="http://schemas.openxmlformats.org/officeDocument/2006/relationships/hyperlink" Target="https://login.consultant.ru/link/?req=doc&amp;base=RLAW123&amp;n=341995" TargetMode="External"/><Relationship Id="rId58" Type="http://schemas.openxmlformats.org/officeDocument/2006/relationships/hyperlink" Target="https://login.consultant.ru/link/?req=doc&amp;base=LAW&amp;n=497804&amp;dst=100306" TargetMode="External"/><Relationship Id="rId66" Type="http://schemas.openxmlformats.org/officeDocument/2006/relationships/hyperlink" Target="https://login.consultant.ru/link/?req=doc&amp;base=RLAW123&amp;n=337566&amp;dst=101194" TargetMode="External"/><Relationship Id="rId5" Type="http://schemas.openxmlformats.org/officeDocument/2006/relationships/hyperlink" Target="https://login.consultant.ru/link/?req=doc&amp;base=RLAW123&amp;n=201492&amp;dst=100005" TargetMode="External"/><Relationship Id="rId15" Type="http://schemas.openxmlformats.org/officeDocument/2006/relationships/hyperlink" Target="https://login.consultant.ru/link/?req=doc&amp;base=RLAW123&amp;n=255413&amp;dst=100005" TargetMode="External"/><Relationship Id="rId23" Type="http://schemas.openxmlformats.org/officeDocument/2006/relationships/hyperlink" Target="https://login.consultant.ru/link/?req=doc&amp;base=RLAW123&amp;n=297136&amp;dst=100005" TargetMode="External"/><Relationship Id="rId28" Type="http://schemas.openxmlformats.org/officeDocument/2006/relationships/hyperlink" Target="https://login.consultant.ru/link/?req=doc&amp;base=RLAW123&amp;n=321449&amp;dst=100005" TargetMode="External"/><Relationship Id="rId36" Type="http://schemas.openxmlformats.org/officeDocument/2006/relationships/hyperlink" Target="https://login.consultant.ru/link/?req=doc&amp;base=RLAW123&amp;n=334652&amp;dst=100737" TargetMode="External"/><Relationship Id="rId49" Type="http://schemas.openxmlformats.org/officeDocument/2006/relationships/hyperlink" Target="https://login.consultant.ru/link/?req=doc&amp;base=RLAW123&amp;n=221302&amp;dst=100011" TargetMode="External"/><Relationship Id="rId57" Type="http://schemas.openxmlformats.org/officeDocument/2006/relationships/hyperlink" Target="https://login.consultant.ru/link/?req=doc&amp;base=RLAW123&amp;n=341995" TargetMode="External"/><Relationship Id="rId61" Type="http://schemas.openxmlformats.org/officeDocument/2006/relationships/hyperlink" Target="https://login.consultant.ru/link/?req=doc&amp;base=LAW&amp;n=497804&amp;dst=100306" TargetMode="External"/><Relationship Id="rId10" Type="http://schemas.openxmlformats.org/officeDocument/2006/relationships/hyperlink" Target="https://login.consultant.ru/link/?req=doc&amp;base=RLAW123&amp;n=220900&amp;dst=100005" TargetMode="External"/><Relationship Id="rId19" Type="http://schemas.openxmlformats.org/officeDocument/2006/relationships/hyperlink" Target="https://login.consultant.ru/link/?req=doc&amp;base=RLAW123&amp;n=282055&amp;dst=100005" TargetMode="External"/><Relationship Id="rId31" Type="http://schemas.openxmlformats.org/officeDocument/2006/relationships/hyperlink" Target="https://login.consultant.ru/link/?req=doc&amp;base=RLAW123&amp;n=331353&amp;dst=100005" TargetMode="External"/><Relationship Id="rId44" Type="http://schemas.openxmlformats.org/officeDocument/2006/relationships/hyperlink" Target="https://login.consultant.ru/link/?req=doc&amp;base=LAW&amp;n=480999" TargetMode="External"/><Relationship Id="rId52" Type="http://schemas.openxmlformats.org/officeDocument/2006/relationships/hyperlink" Target="https://login.consultant.ru/link/?req=doc&amp;base=LAW&amp;n=493347&amp;dst=100019" TargetMode="External"/><Relationship Id="rId60" Type="http://schemas.openxmlformats.org/officeDocument/2006/relationships/hyperlink" Target="https://login.consultant.ru/link/?req=doc&amp;base=RLAW123&amp;n=194523" TargetMode="External"/><Relationship Id="rId65" Type="http://schemas.openxmlformats.org/officeDocument/2006/relationships/hyperlink" Target="https://login.consultant.ru/link/?req=doc&amp;base=RLAW123&amp;n=337566&amp;dst=10109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215877&amp;dst=100005" TargetMode="External"/><Relationship Id="rId14" Type="http://schemas.openxmlformats.org/officeDocument/2006/relationships/hyperlink" Target="https://login.consultant.ru/link/?req=doc&amp;base=RLAW123&amp;n=234160&amp;dst=100005" TargetMode="External"/><Relationship Id="rId22" Type="http://schemas.openxmlformats.org/officeDocument/2006/relationships/hyperlink" Target="https://login.consultant.ru/link/?req=doc&amp;base=RLAW123&amp;n=296753&amp;dst=100005" TargetMode="External"/><Relationship Id="rId27" Type="http://schemas.openxmlformats.org/officeDocument/2006/relationships/hyperlink" Target="https://login.consultant.ru/link/?req=doc&amp;base=RLAW123&amp;n=320199&amp;dst=100005" TargetMode="External"/><Relationship Id="rId30" Type="http://schemas.openxmlformats.org/officeDocument/2006/relationships/hyperlink" Target="https://login.consultant.ru/link/?req=doc&amp;base=RLAW123&amp;n=326273&amp;dst=100005" TargetMode="External"/><Relationship Id="rId35" Type="http://schemas.openxmlformats.org/officeDocument/2006/relationships/hyperlink" Target="https://login.consultant.ru/link/?req=doc&amp;base=LAW&amp;n=480999&amp;dst=100166" TargetMode="External"/><Relationship Id="rId43" Type="http://schemas.openxmlformats.org/officeDocument/2006/relationships/hyperlink" Target="https://login.consultant.ru/link/?req=doc&amp;base=RLAW123&amp;n=344764&amp;dst=100005" TargetMode="External"/><Relationship Id="rId48" Type="http://schemas.openxmlformats.org/officeDocument/2006/relationships/hyperlink" Target="https://login.consultant.ru/link/?req=doc&amp;base=LAW&amp;n=216250" TargetMode="External"/><Relationship Id="rId56" Type="http://schemas.openxmlformats.org/officeDocument/2006/relationships/hyperlink" Target="https://login.consultant.ru/link/?req=doc&amp;base=LAW&amp;n=319514" TargetMode="External"/><Relationship Id="rId64" Type="http://schemas.openxmlformats.org/officeDocument/2006/relationships/hyperlink" Target="https://login.consultant.ru/link/?req=doc&amp;base=RLAW123&amp;n=341144" TargetMode="External"/><Relationship Id="rId69" Type="http://schemas.openxmlformats.org/officeDocument/2006/relationships/fontTable" Target="fontTable.xml"/><Relationship Id="rId8" Type="http://schemas.openxmlformats.org/officeDocument/2006/relationships/hyperlink" Target="https://login.consultant.ru/link/?req=doc&amp;base=RLAW123&amp;n=212705&amp;dst=100005" TargetMode="External"/><Relationship Id="rId51" Type="http://schemas.openxmlformats.org/officeDocument/2006/relationships/hyperlink" Target="https://login.consultant.ru/link/?req=doc&amp;base=LAW&amp;n=475991"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225665&amp;dst=100005" TargetMode="External"/><Relationship Id="rId17" Type="http://schemas.openxmlformats.org/officeDocument/2006/relationships/hyperlink" Target="https://login.consultant.ru/link/?req=doc&amp;base=RLAW123&amp;n=271462&amp;dst=100005" TargetMode="External"/><Relationship Id="rId25" Type="http://schemas.openxmlformats.org/officeDocument/2006/relationships/hyperlink" Target="https://login.consultant.ru/link/?req=doc&amp;base=RLAW123&amp;n=314952&amp;dst=100005" TargetMode="External"/><Relationship Id="rId33" Type="http://schemas.openxmlformats.org/officeDocument/2006/relationships/hyperlink" Target="https://login.consultant.ru/link/?req=doc&amp;base=RLAW123&amp;n=344764&amp;dst=100005" TargetMode="External"/><Relationship Id="rId38" Type="http://schemas.openxmlformats.org/officeDocument/2006/relationships/hyperlink" Target="https://login.consultant.ru/link/?req=doc&amp;base=RLAW123&amp;n=347354&amp;dst=100447" TargetMode="External"/><Relationship Id="rId46" Type="http://schemas.openxmlformats.org/officeDocument/2006/relationships/hyperlink" Target="https://login.consultant.ru/link/?req=doc&amp;base=LAW&amp;n=494926" TargetMode="External"/><Relationship Id="rId59" Type="http://schemas.openxmlformats.org/officeDocument/2006/relationships/hyperlink" Target="https://login.consultant.ru/link/?req=doc&amp;base=LAW&amp;n=497804&amp;dst=100349" TargetMode="External"/><Relationship Id="rId67" Type="http://schemas.openxmlformats.org/officeDocument/2006/relationships/hyperlink" Target="https://login.consultant.ru/link/?req=doc&amp;base=LAW&amp;n=495935" TargetMode="External"/><Relationship Id="rId20" Type="http://schemas.openxmlformats.org/officeDocument/2006/relationships/hyperlink" Target="https://login.consultant.ru/link/?req=doc&amp;base=RLAW123&amp;n=287472&amp;dst=100005" TargetMode="External"/><Relationship Id="rId41" Type="http://schemas.openxmlformats.org/officeDocument/2006/relationships/hyperlink" Target="https://login.consultant.ru/link/?req=doc&amp;base=RLAW123&amp;n=347354&amp;dst=100672" TargetMode="External"/><Relationship Id="rId54" Type="http://schemas.openxmlformats.org/officeDocument/2006/relationships/hyperlink" Target="https://login.consultant.ru/link/?req=doc&amp;base=LAW&amp;n=495935" TargetMode="External"/><Relationship Id="rId62" Type="http://schemas.openxmlformats.org/officeDocument/2006/relationships/hyperlink" Target="https://login.consultant.ru/link/?req=doc&amp;base=LAW&amp;n=497804&amp;dst=100349"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9079</Words>
  <Characters>51755</Characters>
  <Application>Microsoft Office Word</Application>
  <DocSecurity>0</DocSecurity>
  <Lines>431</Lines>
  <Paragraphs>121</Paragraphs>
  <ScaleCrop>false</ScaleCrop>
  <Company/>
  <LinksUpToDate>false</LinksUpToDate>
  <CharactersWithSpaces>60713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2025-02-27T02:34:00Z</dcterms:created>
  <dcterms:modified xsi:type="dcterms:W3CDTF">2025-02-27T02:34:00Z</dcterms:modified>
</cp:coreProperties>
</file>