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DEB" w:rsidRDefault="00A12DEB">
      <w:pPr>
        <w:pStyle w:val="ConsPlusTitlePage"/>
      </w:pPr>
      <w:r>
        <w:t xml:space="preserve">Документ предоставлен </w:t>
      </w:r>
      <w:hyperlink r:id="rId4">
        <w:r>
          <w:rPr>
            <w:color w:val="0000FF"/>
          </w:rPr>
          <w:t>КонсультантПлюс</w:t>
        </w:r>
      </w:hyperlink>
      <w:r>
        <w:br/>
      </w:r>
    </w:p>
    <w:p w:rsidR="00A12DEB" w:rsidRDefault="00A12DEB">
      <w:pPr>
        <w:pStyle w:val="ConsPlusNormal"/>
        <w:jc w:val="both"/>
        <w:outlineLvl w:val="0"/>
      </w:pPr>
    </w:p>
    <w:p w:rsidR="00A12DEB" w:rsidRDefault="00A12DEB">
      <w:pPr>
        <w:pStyle w:val="ConsPlusTitle"/>
        <w:jc w:val="center"/>
        <w:outlineLvl w:val="0"/>
      </w:pPr>
      <w:r>
        <w:t>АДМИНИСТРАЦИЯ ГОРОДА АЧИНСКА</w:t>
      </w:r>
    </w:p>
    <w:p w:rsidR="00A12DEB" w:rsidRDefault="00A12DEB">
      <w:pPr>
        <w:pStyle w:val="ConsPlusTitle"/>
        <w:jc w:val="center"/>
      </w:pPr>
      <w:r>
        <w:t>КРАСНОЯРСКОГО КРАЯ</w:t>
      </w:r>
    </w:p>
    <w:p w:rsidR="00A12DEB" w:rsidRDefault="00A12DEB">
      <w:pPr>
        <w:pStyle w:val="ConsPlusTitle"/>
        <w:jc w:val="center"/>
      </w:pPr>
    </w:p>
    <w:p w:rsidR="00A12DEB" w:rsidRDefault="00A12DEB">
      <w:pPr>
        <w:pStyle w:val="ConsPlusTitle"/>
        <w:jc w:val="center"/>
      </w:pPr>
      <w:r>
        <w:t>ПОСТАНОВЛЕНИЕ</w:t>
      </w:r>
    </w:p>
    <w:p w:rsidR="00A12DEB" w:rsidRDefault="00A12DEB">
      <w:pPr>
        <w:pStyle w:val="ConsPlusTitle"/>
        <w:jc w:val="center"/>
      </w:pPr>
      <w:r>
        <w:t>от 14 октября 2013 г. N 345-п</w:t>
      </w:r>
    </w:p>
    <w:p w:rsidR="00A12DEB" w:rsidRDefault="00A12DEB">
      <w:pPr>
        <w:pStyle w:val="ConsPlusTitle"/>
        <w:jc w:val="center"/>
      </w:pPr>
    </w:p>
    <w:p w:rsidR="00A12DEB" w:rsidRDefault="00A12DEB">
      <w:pPr>
        <w:pStyle w:val="ConsPlusTitle"/>
        <w:jc w:val="center"/>
      </w:pPr>
      <w:r>
        <w:t>ОБ УТВЕРЖДЕНИИ МУНИЦИПАЛЬНОЙ ПРОГРАММЫ ГОРОДА АЧИНСКА</w:t>
      </w:r>
    </w:p>
    <w:p w:rsidR="00A12DEB" w:rsidRDefault="00A12DEB">
      <w:pPr>
        <w:pStyle w:val="ConsPlusTitle"/>
        <w:jc w:val="center"/>
      </w:pPr>
      <w:r>
        <w:t>"РАЗВИТИЕ И ПОДДЕРЖКА СУБЪЕКТОВ МАЛОГО И СРЕДНЕГО</w:t>
      </w:r>
    </w:p>
    <w:p w:rsidR="00A12DEB" w:rsidRDefault="00A12DEB">
      <w:pPr>
        <w:pStyle w:val="ConsPlusTitle"/>
        <w:jc w:val="center"/>
      </w:pPr>
      <w:r>
        <w:t>ПРЕДПРИНИМАТЕЛЬСТВА В ГОРОДЕ АЧИНСКЕ"</w:t>
      </w:r>
    </w:p>
    <w:p w:rsidR="00A12DEB" w:rsidRDefault="00A12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12D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2DEB" w:rsidRDefault="00A12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DEB" w:rsidRDefault="00A12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DEB" w:rsidRDefault="00A12DEB">
            <w:pPr>
              <w:pStyle w:val="ConsPlusNormal"/>
              <w:jc w:val="center"/>
            </w:pPr>
            <w:r>
              <w:rPr>
                <w:color w:val="392C69"/>
              </w:rPr>
              <w:t>Список изменяющих документов</w:t>
            </w:r>
          </w:p>
          <w:p w:rsidR="00A12DEB" w:rsidRDefault="00A12DEB">
            <w:pPr>
              <w:pStyle w:val="ConsPlusNormal"/>
              <w:jc w:val="center"/>
            </w:pPr>
            <w:r>
              <w:rPr>
                <w:color w:val="392C69"/>
              </w:rPr>
              <w:t>(в ред. Постановлений Администрации г. Ачинска Красноярского края</w:t>
            </w:r>
          </w:p>
          <w:p w:rsidR="00A12DEB" w:rsidRDefault="00A12DEB">
            <w:pPr>
              <w:pStyle w:val="ConsPlusNormal"/>
              <w:jc w:val="center"/>
            </w:pPr>
            <w:r>
              <w:rPr>
                <w:color w:val="392C69"/>
              </w:rPr>
              <w:t xml:space="preserve">от 25.11.2013 </w:t>
            </w:r>
            <w:hyperlink r:id="rId5">
              <w:r>
                <w:rPr>
                  <w:color w:val="0000FF"/>
                </w:rPr>
                <w:t>N 430-п</w:t>
              </w:r>
            </w:hyperlink>
            <w:r>
              <w:rPr>
                <w:color w:val="392C69"/>
              </w:rPr>
              <w:t xml:space="preserve">, от 03.03.2014 </w:t>
            </w:r>
            <w:hyperlink r:id="rId6">
              <w:r>
                <w:rPr>
                  <w:color w:val="0000FF"/>
                </w:rPr>
                <w:t>N 119-п</w:t>
              </w:r>
            </w:hyperlink>
            <w:r>
              <w:rPr>
                <w:color w:val="392C69"/>
              </w:rPr>
              <w:t xml:space="preserve">, от 28.03.2014 </w:t>
            </w:r>
            <w:hyperlink r:id="rId7">
              <w:r>
                <w:rPr>
                  <w:color w:val="0000FF"/>
                </w:rPr>
                <w:t>N 189-п</w:t>
              </w:r>
            </w:hyperlink>
            <w:r>
              <w:rPr>
                <w:color w:val="392C69"/>
              </w:rPr>
              <w:t>,</w:t>
            </w:r>
          </w:p>
          <w:p w:rsidR="00A12DEB" w:rsidRDefault="00A12DEB">
            <w:pPr>
              <w:pStyle w:val="ConsPlusNormal"/>
              <w:jc w:val="center"/>
            </w:pPr>
            <w:r>
              <w:rPr>
                <w:color w:val="392C69"/>
              </w:rPr>
              <w:t xml:space="preserve">от 15.09.2014 </w:t>
            </w:r>
            <w:hyperlink r:id="rId8">
              <w:r>
                <w:rPr>
                  <w:color w:val="0000FF"/>
                </w:rPr>
                <w:t>N 415-п</w:t>
              </w:r>
            </w:hyperlink>
            <w:r>
              <w:rPr>
                <w:color w:val="392C69"/>
              </w:rPr>
              <w:t xml:space="preserve">, от 30.10.2014 </w:t>
            </w:r>
            <w:hyperlink r:id="rId9">
              <w:r>
                <w:rPr>
                  <w:color w:val="0000FF"/>
                </w:rPr>
                <w:t>N 467-п</w:t>
              </w:r>
            </w:hyperlink>
            <w:r>
              <w:rPr>
                <w:color w:val="392C69"/>
              </w:rPr>
              <w:t xml:space="preserve">, от 05.11.2014 </w:t>
            </w:r>
            <w:hyperlink r:id="rId10">
              <w:r>
                <w:rPr>
                  <w:color w:val="0000FF"/>
                </w:rPr>
                <w:t>N 481-п</w:t>
              </w:r>
            </w:hyperlink>
            <w:r>
              <w:rPr>
                <w:color w:val="392C69"/>
              </w:rPr>
              <w:t>,</w:t>
            </w:r>
          </w:p>
          <w:p w:rsidR="00A12DEB" w:rsidRDefault="00A12DEB">
            <w:pPr>
              <w:pStyle w:val="ConsPlusNormal"/>
              <w:jc w:val="center"/>
            </w:pPr>
            <w:r>
              <w:rPr>
                <w:color w:val="392C69"/>
              </w:rPr>
              <w:t xml:space="preserve">от 18.12.2014 </w:t>
            </w:r>
            <w:hyperlink r:id="rId11">
              <w:r>
                <w:rPr>
                  <w:color w:val="0000FF"/>
                </w:rPr>
                <w:t>N 543-п</w:t>
              </w:r>
            </w:hyperlink>
            <w:r>
              <w:rPr>
                <w:color w:val="392C69"/>
              </w:rPr>
              <w:t xml:space="preserve">, от 23.10.2015 </w:t>
            </w:r>
            <w:hyperlink r:id="rId12">
              <w:r>
                <w:rPr>
                  <w:color w:val="0000FF"/>
                </w:rPr>
                <w:t>N 350-п</w:t>
              </w:r>
            </w:hyperlink>
            <w:r>
              <w:rPr>
                <w:color w:val="392C69"/>
              </w:rPr>
              <w:t xml:space="preserve">, от 27.10.2015 </w:t>
            </w:r>
            <w:hyperlink r:id="rId13">
              <w:r>
                <w:rPr>
                  <w:color w:val="0000FF"/>
                </w:rPr>
                <w:t>N 357-п</w:t>
              </w:r>
            </w:hyperlink>
            <w:r>
              <w:rPr>
                <w:color w:val="392C69"/>
              </w:rPr>
              <w:t>,</w:t>
            </w:r>
          </w:p>
          <w:p w:rsidR="00A12DEB" w:rsidRDefault="00A12DEB">
            <w:pPr>
              <w:pStyle w:val="ConsPlusNormal"/>
              <w:jc w:val="center"/>
            </w:pPr>
            <w:r>
              <w:rPr>
                <w:color w:val="392C69"/>
              </w:rPr>
              <w:t xml:space="preserve">от 23.12.2015 </w:t>
            </w:r>
            <w:hyperlink r:id="rId14">
              <w:r>
                <w:rPr>
                  <w:color w:val="0000FF"/>
                </w:rPr>
                <w:t>N 459-п</w:t>
              </w:r>
            </w:hyperlink>
            <w:r>
              <w:rPr>
                <w:color w:val="392C69"/>
              </w:rPr>
              <w:t xml:space="preserve">, от 29.12.2015 </w:t>
            </w:r>
            <w:hyperlink r:id="rId15">
              <w:r>
                <w:rPr>
                  <w:color w:val="0000FF"/>
                </w:rPr>
                <w:t>N 496-п</w:t>
              </w:r>
            </w:hyperlink>
            <w:r>
              <w:rPr>
                <w:color w:val="392C69"/>
              </w:rPr>
              <w:t xml:space="preserve">, от 29.01.2016 </w:t>
            </w:r>
            <w:hyperlink r:id="rId16">
              <w:r>
                <w:rPr>
                  <w:color w:val="0000FF"/>
                </w:rPr>
                <w:t>N 029-п</w:t>
              </w:r>
            </w:hyperlink>
            <w:r>
              <w:rPr>
                <w:color w:val="392C69"/>
              </w:rPr>
              <w:t>,</w:t>
            </w:r>
          </w:p>
          <w:p w:rsidR="00A12DEB" w:rsidRDefault="00A12DEB">
            <w:pPr>
              <w:pStyle w:val="ConsPlusNormal"/>
              <w:jc w:val="center"/>
            </w:pPr>
            <w:r>
              <w:rPr>
                <w:color w:val="392C69"/>
              </w:rPr>
              <w:t xml:space="preserve">от 18.03.2016 </w:t>
            </w:r>
            <w:hyperlink r:id="rId17">
              <w:r>
                <w:rPr>
                  <w:color w:val="0000FF"/>
                </w:rPr>
                <w:t>N 086-п</w:t>
              </w:r>
            </w:hyperlink>
            <w:r>
              <w:rPr>
                <w:color w:val="392C69"/>
              </w:rPr>
              <w:t xml:space="preserve">, от 25.04.2016 </w:t>
            </w:r>
            <w:hyperlink r:id="rId18">
              <w:r>
                <w:rPr>
                  <w:color w:val="0000FF"/>
                </w:rPr>
                <w:t>N 128-п</w:t>
              </w:r>
            </w:hyperlink>
            <w:r>
              <w:rPr>
                <w:color w:val="392C69"/>
              </w:rPr>
              <w:t xml:space="preserve">, от 21.10.2016 </w:t>
            </w:r>
            <w:hyperlink r:id="rId19">
              <w:r>
                <w:rPr>
                  <w:color w:val="0000FF"/>
                </w:rPr>
                <w:t>N 362-п</w:t>
              </w:r>
            </w:hyperlink>
            <w:r>
              <w:rPr>
                <w:color w:val="392C69"/>
              </w:rPr>
              <w:t>,</w:t>
            </w:r>
          </w:p>
          <w:p w:rsidR="00A12DEB" w:rsidRDefault="00A12DEB">
            <w:pPr>
              <w:pStyle w:val="ConsPlusNormal"/>
              <w:jc w:val="center"/>
            </w:pPr>
            <w:r>
              <w:rPr>
                <w:color w:val="392C69"/>
              </w:rPr>
              <w:t xml:space="preserve">от 21.10.2016 </w:t>
            </w:r>
            <w:hyperlink r:id="rId20">
              <w:r>
                <w:rPr>
                  <w:color w:val="0000FF"/>
                </w:rPr>
                <w:t>N 364-п</w:t>
              </w:r>
            </w:hyperlink>
            <w:r>
              <w:rPr>
                <w:color w:val="392C69"/>
              </w:rPr>
              <w:t xml:space="preserve">, от 15.05.2017 </w:t>
            </w:r>
            <w:hyperlink r:id="rId21">
              <w:r>
                <w:rPr>
                  <w:color w:val="0000FF"/>
                </w:rPr>
                <w:t>N 143-п</w:t>
              </w:r>
            </w:hyperlink>
            <w:r>
              <w:rPr>
                <w:color w:val="392C69"/>
              </w:rPr>
              <w:t xml:space="preserve">, от 21.08.2017 </w:t>
            </w:r>
            <w:hyperlink r:id="rId22">
              <w:r>
                <w:rPr>
                  <w:color w:val="0000FF"/>
                </w:rPr>
                <w:t>N 244-п</w:t>
              </w:r>
            </w:hyperlink>
            <w:r>
              <w:rPr>
                <w:color w:val="392C69"/>
              </w:rPr>
              <w:t>,</w:t>
            </w:r>
          </w:p>
          <w:p w:rsidR="00A12DEB" w:rsidRDefault="00A12DEB">
            <w:pPr>
              <w:pStyle w:val="ConsPlusNormal"/>
              <w:jc w:val="center"/>
            </w:pPr>
            <w:r>
              <w:rPr>
                <w:color w:val="392C69"/>
              </w:rPr>
              <w:t xml:space="preserve">от 01.09.2017 </w:t>
            </w:r>
            <w:hyperlink r:id="rId23">
              <w:r>
                <w:rPr>
                  <w:color w:val="0000FF"/>
                </w:rPr>
                <w:t>N 257-п</w:t>
              </w:r>
            </w:hyperlink>
            <w:r>
              <w:rPr>
                <w:color w:val="392C69"/>
              </w:rPr>
              <w:t xml:space="preserve">, от 12.09.2017 </w:t>
            </w:r>
            <w:hyperlink r:id="rId24">
              <w:r>
                <w:rPr>
                  <w:color w:val="0000FF"/>
                </w:rPr>
                <w:t>N 273-п</w:t>
              </w:r>
            </w:hyperlink>
            <w:r>
              <w:rPr>
                <w:color w:val="392C69"/>
              </w:rPr>
              <w:t xml:space="preserve">, от 18.09.2017 </w:t>
            </w:r>
            <w:hyperlink r:id="rId25">
              <w:r>
                <w:rPr>
                  <w:color w:val="0000FF"/>
                </w:rPr>
                <w:t>N 276-п</w:t>
              </w:r>
            </w:hyperlink>
            <w:r>
              <w:rPr>
                <w:color w:val="392C69"/>
              </w:rPr>
              <w:t>,</w:t>
            </w:r>
          </w:p>
          <w:p w:rsidR="00A12DEB" w:rsidRDefault="00A12DEB">
            <w:pPr>
              <w:pStyle w:val="ConsPlusNormal"/>
              <w:jc w:val="center"/>
            </w:pPr>
            <w:r>
              <w:rPr>
                <w:color w:val="392C69"/>
              </w:rPr>
              <w:t xml:space="preserve">от 17.11.2017 </w:t>
            </w:r>
            <w:hyperlink r:id="rId26">
              <w:r>
                <w:rPr>
                  <w:color w:val="0000FF"/>
                </w:rPr>
                <w:t>N 360-п</w:t>
              </w:r>
            </w:hyperlink>
            <w:r>
              <w:rPr>
                <w:color w:val="392C69"/>
              </w:rPr>
              <w:t xml:space="preserve">, от 27.11.2017 </w:t>
            </w:r>
            <w:hyperlink r:id="rId27">
              <w:r>
                <w:rPr>
                  <w:color w:val="0000FF"/>
                </w:rPr>
                <w:t>N 383-п</w:t>
              </w:r>
            </w:hyperlink>
            <w:r>
              <w:rPr>
                <w:color w:val="392C69"/>
              </w:rPr>
              <w:t xml:space="preserve">, от 30.11.2017 </w:t>
            </w:r>
            <w:hyperlink r:id="rId28">
              <w:r>
                <w:rPr>
                  <w:color w:val="0000FF"/>
                </w:rPr>
                <w:t>N 388-п</w:t>
              </w:r>
            </w:hyperlink>
            <w:r>
              <w:rPr>
                <w:color w:val="392C69"/>
              </w:rPr>
              <w:t>,</w:t>
            </w:r>
          </w:p>
          <w:p w:rsidR="00A12DEB" w:rsidRDefault="00A12DEB">
            <w:pPr>
              <w:pStyle w:val="ConsPlusNormal"/>
              <w:jc w:val="center"/>
            </w:pPr>
            <w:r>
              <w:rPr>
                <w:color w:val="392C69"/>
              </w:rPr>
              <w:t xml:space="preserve">от 26.12.2017 </w:t>
            </w:r>
            <w:hyperlink r:id="rId29">
              <w:r>
                <w:rPr>
                  <w:color w:val="0000FF"/>
                </w:rPr>
                <w:t>N 437-п</w:t>
              </w:r>
            </w:hyperlink>
            <w:r>
              <w:rPr>
                <w:color w:val="392C69"/>
              </w:rPr>
              <w:t xml:space="preserve">, от 28.12.2017 </w:t>
            </w:r>
            <w:hyperlink r:id="rId30">
              <w:r>
                <w:rPr>
                  <w:color w:val="0000FF"/>
                </w:rPr>
                <w:t>N 445-п</w:t>
              </w:r>
            </w:hyperlink>
            <w:r>
              <w:rPr>
                <w:color w:val="392C69"/>
              </w:rPr>
              <w:t xml:space="preserve">, от 05.03.2018 </w:t>
            </w:r>
            <w:hyperlink r:id="rId31">
              <w:r>
                <w:rPr>
                  <w:color w:val="0000FF"/>
                </w:rPr>
                <w:t>N 051-п</w:t>
              </w:r>
            </w:hyperlink>
            <w:r>
              <w:rPr>
                <w:color w:val="392C69"/>
              </w:rPr>
              <w:t>,</w:t>
            </w:r>
          </w:p>
          <w:p w:rsidR="00A12DEB" w:rsidRDefault="00A12DEB">
            <w:pPr>
              <w:pStyle w:val="ConsPlusNormal"/>
              <w:jc w:val="center"/>
            </w:pPr>
            <w:r>
              <w:rPr>
                <w:color w:val="392C69"/>
              </w:rPr>
              <w:t xml:space="preserve">от 16.04.2018 </w:t>
            </w:r>
            <w:hyperlink r:id="rId32">
              <w:r>
                <w:rPr>
                  <w:color w:val="0000FF"/>
                </w:rPr>
                <w:t>N 095-п</w:t>
              </w:r>
            </w:hyperlink>
            <w:r>
              <w:rPr>
                <w:color w:val="392C69"/>
              </w:rPr>
              <w:t xml:space="preserve">, от 02.07.2018 </w:t>
            </w:r>
            <w:hyperlink r:id="rId33">
              <w:r>
                <w:rPr>
                  <w:color w:val="0000FF"/>
                </w:rPr>
                <w:t>N 178-п</w:t>
              </w:r>
            </w:hyperlink>
            <w:r>
              <w:rPr>
                <w:color w:val="392C69"/>
              </w:rPr>
              <w:t xml:space="preserve">, от 02.07.2018 </w:t>
            </w:r>
            <w:hyperlink r:id="rId34">
              <w:r>
                <w:rPr>
                  <w:color w:val="0000FF"/>
                </w:rPr>
                <w:t>N 179-п</w:t>
              </w:r>
            </w:hyperlink>
            <w:r>
              <w:rPr>
                <w:color w:val="392C69"/>
              </w:rPr>
              <w:t>,</w:t>
            </w:r>
          </w:p>
          <w:p w:rsidR="00A12DEB" w:rsidRDefault="00A12DEB">
            <w:pPr>
              <w:pStyle w:val="ConsPlusNormal"/>
              <w:jc w:val="center"/>
            </w:pPr>
            <w:r>
              <w:rPr>
                <w:color w:val="392C69"/>
              </w:rPr>
              <w:t xml:space="preserve">от 01.10.2018 </w:t>
            </w:r>
            <w:hyperlink r:id="rId35">
              <w:r>
                <w:rPr>
                  <w:color w:val="0000FF"/>
                </w:rPr>
                <w:t>N 343-п</w:t>
              </w:r>
            </w:hyperlink>
            <w:r>
              <w:rPr>
                <w:color w:val="392C69"/>
              </w:rPr>
              <w:t xml:space="preserve">, от 23.11.2018 </w:t>
            </w:r>
            <w:hyperlink r:id="rId36">
              <w:r>
                <w:rPr>
                  <w:color w:val="0000FF"/>
                </w:rPr>
                <w:t>N 412-п</w:t>
              </w:r>
            </w:hyperlink>
            <w:r>
              <w:rPr>
                <w:color w:val="392C69"/>
              </w:rPr>
              <w:t xml:space="preserve">, от 24.12.2018 </w:t>
            </w:r>
            <w:hyperlink r:id="rId37">
              <w:r>
                <w:rPr>
                  <w:color w:val="0000FF"/>
                </w:rPr>
                <w:t>N 469-п</w:t>
              </w:r>
            </w:hyperlink>
            <w:r>
              <w:rPr>
                <w:color w:val="392C69"/>
              </w:rPr>
              <w:t>,</w:t>
            </w:r>
          </w:p>
          <w:p w:rsidR="00A12DEB" w:rsidRDefault="00A12DEB">
            <w:pPr>
              <w:pStyle w:val="ConsPlusNormal"/>
              <w:jc w:val="center"/>
            </w:pPr>
            <w:r>
              <w:rPr>
                <w:color w:val="392C69"/>
              </w:rPr>
              <w:t xml:space="preserve">от 25.03.2019 </w:t>
            </w:r>
            <w:hyperlink r:id="rId38">
              <w:r>
                <w:rPr>
                  <w:color w:val="0000FF"/>
                </w:rPr>
                <w:t>N 111-п</w:t>
              </w:r>
            </w:hyperlink>
            <w:r>
              <w:rPr>
                <w:color w:val="392C69"/>
              </w:rPr>
              <w:t xml:space="preserve">, от 17.10.2019 </w:t>
            </w:r>
            <w:hyperlink r:id="rId39">
              <w:r>
                <w:rPr>
                  <w:color w:val="0000FF"/>
                </w:rPr>
                <w:t>N 429-п</w:t>
              </w:r>
            </w:hyperlink>
            <w:r>
              <w:rPr>
                <w:color w:val="392C69"/>
              </w:rPr>
              <w:t xml:space="preserve">, от 26.12.2019 </w:t>
            </w:r>
            <w:hyperlink r:id="rId40">
              <w:r>
                <w:rPr>
                  <w:color w:val="0000FF"/>
                </w:rPr>
                <w:t>N 567-п</w:t>
              </w:r>
            </w:hyperlink>
            <w:r>
              <w:rPr>
                <w:color w:val="392C69"/>
              </w:rPr>
              <w:t>,</w:t>
            </w:r>
          </w:p>
          <w:p w:rsidR="00A12DEB" w:rsidRDefault="00A12DEB">
            <w:pPr>
              <w:pStyle w:val="ConsPlusNormal"/>
              <w:jc w:val="center"/>
            </w:pPr>
            <w:r>
              <w:rPr>
                <w:color w:val="392C69"/>
              </w:rPr>
              <w:t xml:space="preserve">от 21.02.2020 </w:t>
            </w:r>
            <w:hyperlink r:id="rId41">
              <w:r>
                <w:rPr>
                  <w:color w:val="0000FF"/>
                </w:rPr>
                <w:t>N 057-п</w:t>
              </w:r>
            </w:hyperlink>
            <w:r>
              <w:rPr>
                <w:color w:val="392C69"/>
              </w:rPr>
              <w:t xml:space="preserve">, от 13.04.2020 </w:t>
            </w:r>
            <w:hyperlink r:id="rId42">
              <w:r>
                <w:rPr>
                  <w:color w:val="0000FF"/>
                </w:rPr>
                <w:t>N 107-п</w:t>
              </w:r>
            </w:hyperlink>
            <w:r>
              <w:rPr>
                <w:color w:val="392C69"/>
              </w:rPr>
              <w:t xml:space="preserve">, от 20.07.2020 </w:t>
            </w:r>
            <w:hyperlink r:id="rId43">
              <w:r>
                <w:rPr>
                  <w:color w:val="0000FF"/>
                </w:rPr>
                <w:t>N 183-п</w:t>
              </w:r>
            </w:hyperlink>
            <w:r>
              <w:rPr>
                <w:color w:val="392C69"/>
              </w:rPr>
              <w:t>,</w:t>
            </w:r>
          </w:p>
          <w:p w:rsidR="00A12DEB" w:rsidRDefault="00A12DEB">
            <w:pPr>
              <w:pStyle w:val="ConsPlusNormal"/>
              <w:jc w:val="center"/>
            </w:pPr>
            <w:r>
              <w:rPr>
                <w:color w:val="392C69"/>
              </w:rPr>
              <w:t xml:space="preserve">от 07.09.2020 </w:t>
            </w:r>
            <w:hyperlink r:id="rId44">
              <w:r>
                <w:rPr>
                  <w:color w:val="0000FF"/>
                </w:rPr>
                <w:t>N 221-п</w:t>
              </w:r>
            </w:hyperlink>
            <w:r>
              <w:rPr>
                <w:color w:val="392C69"/>
              </w:rPr>
              <w:t xml:space="preserve">, от 25.09.2020 </w:t>
            </w:r>
            <w:hyperlink r:id="rId45">
              <w:r>
                <w:rPr>
                  <w:color w:val="0000FF"/>
                </w:rPr>
                <w:t>N 234-п</w:t>
              </w:r>
            </w:hyperlink>
            <w:r>
              <w:rPr>
                <w:color w:val="392C69"/>
              </w:rPr>
              <w:t xml:space="preserve">, от 07.12.2020 </w:t>
            </w:r>
            <w:hyperlink r:id="rId46">
              <w:r>
                <w:rPr>
                  <w:color w:val="0000FF"/>
                </w:rPr>
                <w:t>N 288-п</w:t>
              </w:r>
            </w:hyperlink>
            <w:r>
              <w:rPr>
                <w:color w:val="392C69"/>
              </w:rPr>
              <w:t>,</w:t>
            </w:r>
          </w:p>
          <w:p w:rsidR="00A12DEB" w:rsidRDefault="00A12DEB">
            <w:pPr>
              <w:pStyle w:val="ConsPlusNormal"/>
              <w:jc w:val="center"/>
            </w:pPr>
            <w:r>
              <w:rPr>
                <w:color w:val="392C69"/>
              </w:rPr>
              <w:t xml:space="preserve">от 22.03.2021 </w:t>
            </w:r>
            <w:hyperlink r:id="rId47">
              <w:r>
                <w:rPr>
                  <w:color w:val="0000FF"/>
                </w:rPr>
                <w:t>N 062-п</w:t>
              </w:r>
            </w:hyperlink>
            <w:r>
              <w:rPr>
                <w:color w:val="392C69"/>
              </w:rPr>
              <w:t xml:space="preserve">, от 11.10.2021 </w:t>
            </w:r>
            <w:hyperlink r:id="rId48">
              <w:r>
                <w:rPr>
                  <w:color w:val="0000FF"/>
                </w:rPr>
                <w:t>N 287-п</w:t>
              </w:r>
            </w:hyperlink>
            <w:r>
              <w:rPr>
                <w:color w:val="392C69"/>
              </w:rPr>
              <w:t xml:space="preserve">, от 06.12.2021 </w:t>
            </w:r>
            <w:hyperlink r:id="rId49">
              <w:r>
                <w:rPr>
                  <w:color w:val="0000FF"/>
                </w:rPr>
                <w:t>N 340-п</w:t>
              </w:r>
            </w:hyperlink>
            <w:r>
              <w:rPr>
                <w:color w:val="392C69"/>
              </w:rPr>
              <w:t>,</w:t>
            </w:r>
          </w:p>
          <w:p w:rsidR="00A12DEB" w:rsidRDefault="00A12DEB">
            <w:pPr>
              <w:pStyle w:val="ConsPlusNormal"/>
              <w:jc w:val="center"/>
            </w:pPr>
            <w:r>
              <w:rPr>
                <w:color w:val="392C69"/>
              </w:rPr>
              <w:t xml:space="preserve">от 21.02.2022 </w:t>
            </w:r>
            <w:hyperlink r:id="rId50">
              <w:r>
                <w:rPr>
                  <w:color w:val="0000FF"/>
                </w:rPr>
                <w:t>N 053-п</w:t>
              </w:r>
            </w:hyperlink>
            <w:r>
              <w:rPr>
                <w:color w:val="392C69"/>
              </w:rPr>
              <w:t xml:space="preserve">, от 04.08.2022 </w:t>
            </w:r>
            <w:hyperlink r:id="rId51">
              <w:r>
                <w:rPr>
                  <w:color w:val="0000FF"/>
                </w:rPr>
                <w:t>N 222-п</w:t>
              </w:r>
            </w:hyperlink>
            <w:r>
              <w:rPr>
                <w:color w:val="392C69"/>
              </w:rPr>
              <w:t xml:space="preserve">, от 03.10.2022 </w:t>
            </w:r>
            <w:hyperlink r:id="rId52">
              <w:r>
                <w:rPr>
                  <w:color w:val="0000FF"/>
                </w:rPr>
                <w:t>N 304-п</w:t>
              </w:r>
            </w:hyperlink>
            <w:r>
              <w:rPr>
                <w:color w:val="392C69"/>
              </w:rPr>
              <w:t>,</w:t>
            </w:r>
          </w:p>
          <w:p w:rsidR="00A12DEB" w:rsidRDefault="00A12DEB">
            <w:pPr>
              <w:pStyle w:val="ConsPlusNormal"/>
              <w:jc w:val="center"/>
            </w:pPr>
            <w:r>
              <w:rPr>
                <w:color w:val="392C69"/>
              </w:rPr>
              <w:t xml:space="preserve">от 14.11.2022 </w:t>
            </w:r>
            <w:hyperlink r:id="rId53">
              <w:r>
                <w:rPr>
                  <w:color w:val="0000FF"/>
                </w:rPr>
                <w:t>N 386-п</w:t>
              </w:r>
            </w:hyperlink>
            <w:r>
              <w:rPr>
                <w:color w:val="392C69"/>
              </w:rPr>
              <w:t xml:space="preserve">, от 14.11.2022 </w:t>
            </w:r>
            <w:hyperlink r:id="rId54">
              <w:r>
                <w:rPr>
                  <w:color w:val="0000FF"/>
                </w:rPr>
                <w:t>N 391-п</w:t>
              </w:r>
            </w:hyperlink>
            <w:r>
              <w:rPr>
                <w:color w:val="392C69"/>
              </w:rPr>
              <w:t xml:space="preserve">, от 30.03.2023 </w:t>
            </w:r>
            <w:hyperlink r:id="rId55">
              <w:r>
                <w:rPr>
                  <w:color w:val="0000FF"/>
                </w:rPr>
                <w:t>N 091-п</w:t>
              </w:r>
            </w:hyperlink>
            <w:r>
              <w:rPr>
                <w:color w:val="392C69"/>
              </w:rPr>
              <w:t>,</w:t>
            </w:r>
          </w:p>
          <w:p w:rsidR="00A12DEB" w:rsidRDefault="00A12DEB">
            <w:pPr>
              <w:pStyle w:val="ConsPlusNormal"/>
              <w:jc w:val="center"/>
            </w:pPr>
            <w:r>
              <w:rPr>
                <w:color w:val="392C69"/>
              </w:rPr>
              <w:t xml:space="preserve">от 21.06.2023 </w:t>
            </w:r>
            <w:hyperlink r:id="rId56">
              <w:r>
                <w:rPr>
                  <w:color w:val="0000FF"/>
                </w:rPr>
                <w:t>N 193-п</w:t>
              </w:r>
            </w:hyperlink>
            <w:r>
              <w:rPr>
                <w:color w:val="392C69"/>
              </w:rPr>
              <w:t xml:space="preserve">, от 28.08.2023 </w:t>
            </w:r>
            <w:hyperlink r:id="rId57">
              <w:r>
                <w:rPr>
                  <w:color w:val="0000FF"/>
                </w:rPr>
                <w:t>N 259-п</w:t>
              </w:r>
            </w:hyperlink>
            <w:r>
              <w:rPr>
                <w:color w:val="392C69"/>
              </w:rPr>
              <w:t xml:space="preserve">, от 05.10.2023 </w:t>
            </w:r>
            <w:hyperlink r:id="rId58">
              <w:r>
                <w:rPr>
                  <w:color w:val="0000FF"/>
                </w:rPr>
                <w:t>N 294-п</w:t>
              </w:r>
            </w:hyperlink>
            <w:r>
              <w:rPr>
                <w:color w:val="392C69"/>
              </w:rPr>
              <w:t>,</w:t>
            </w:r>
          </w:p>
          <w:p w:rsidR="00A12DEB" w:rsidRDefault="00A12DEB">
            <w:pPr>
              <w:pStyle w:val="ConsPlusNormal"/>
              <w:jc w:val="center"/>
            </w:pPr>
            <w:r>
              <w:rPr>
                <w:color w:val="392C69"/>
              </w:rPr>
              <w:t xml:space="preserve">от 16.11.2023 </w:t>
            </w:r>
            <w:hyperlink r:id="rId59">
              <w:r>
                <w:rPr>
                  <w:color w:val="0000FF"/>
                </w:rPr>
                <w:t>N 344-п</w:t>
              </w:r>
            </w:hyperlink>
            <w:r>
              <w:rPr>
                <w:color w:val="392C69"/>
              </w:rPr>
              <w:t xml:space="preserve">, от 16.11.2023 </w:t>
            </w:r>
            <w:hyperlink r:id="rId60">
              <w:r>
                <w:rPr>
                  <w:color w:val="0000FF"/>
                </w:rPr>
                <w:t>N 345-п</w:t>
              </w:r>
            </w:hyperlink>
            <w:r>
              <w:rPr>
                <w:color w:val="392C69"/>
              </w:rPr>
              <w:t xml:space="preserve">, от 04.03.2024 </w:t>
            </w:r>
            <w:hyperlink r:id="rId61">
              <w:r>
                <w:rPr>
                  <w:color w:val="0000FF"/>
                </w:rPr>
                <w:t>N 060-п</w:t>
              </w:r>
            </w:hyperlink>
            <w:r>
              <w:rPr>
                <w:color w:val="392C69"/>
              </w:rPr>
              <w:t>,</w:t>
            </w:r>
          </w:p>
          <w:p w:rsidR="00A12DEB" w:rsidRDefault="00A12DEB">
            <w:pPr>
              <w:pStyle w:val="ConsPlusNormal"/>
              <w:jc w:val="center"/>
            </w:pPr>
            <w:r>
              <w:rPr>
                <w:color w:val="392C69"/>
              </w:rPr>
              <w:t xml:space="preserve">от 22.07.2024 </w:t>
            </w:r>
            <w:hyperlink r:id="rId62">
              <w:r>
                <w:rPr>
                  <w:color w:val="0000FF"/>
                </w:rPr>
                <w:t>N 216-п</w:t>
              </w:r>
            </w:hyperlink>
            <w:r>
              <w:rPr>
                <w:color w:val="392C69"/>
              </w:rPr>
              <w:t xml:space="preserve">, от 07.10.2024 </w:t>
            </w:r>
            <w:hyperlink r:id="rId63">
              <w:r>
                <w:rPr>
                  <w:color w:val="0000FF"/>
                </w:rPr>
                <w:t>N 277-п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12DEB" w:rsidRDefault="00A12DEB">
            <w:pPr>
              <w:pStyle w:val="ConsPlusNormal"/>
            </w:pPr>
          </w:p>
        </w:tc>
      </w:tr>
    </w:tbl>
    <w:p w:rsidR="00A12DEB" w:rsidRDefault="00A12DEB">
      <w:pPr>
        <w:pStyle w:val="ConsPlusNormal"/>
        <w:jc w:val="both"/>
      </w:pPr>
    </w:p>
    <w:p w:rsidR="00A12DEB" w:rsidRDefault="00A12DEB">
      <w:pPr>
        <w:pStyle w:val="ConsPlusNormal"/>
        <w:ind w:firstLine="540"/>
        <w:jc w:val="both"/>
      </w:pPr>
      <w:r>
        <w:t xml:space="preserve">В соответствии со </w:t>
      </w:r>
      <w:hyperlink r:id="rId64">
        <w:r>
          <w:rPr>
            <w:color w:val="0000FF"/>
          </w:rPr>
          <w:t>статьей 179</w:t>
        </w:r>
      </w:hyperlink>
      <w:r>
        <w:t xml:space="preserve"> Бюджетного кодекса Российской Федерации, </w:t>
      </w:r>
      <w:hyperlink r:id="rId65">
        <w:r>
          <w:rPr>
            <w:color w:val="0000FF"/>
          </w:rPr>
          <w:t>статьей 16</w:t>
        </w:r>
      </w:hyperlink>
      <w:r>
        <w:t xml:space="preserve"> Федерального закона от 06.10.2003 N 131-ФЗ "Об общих принципах организации местного самоуправления в Российской Федерации", </w:t>
      </w:r>
      <w:hyperlink r:id="rId66">
        <w:r>
          <w:rPr>
            <w:color w:val="0000FF"/>
          </w:rPr>
          <w:t>статьей 13</w:t>
        </w:r>
      </w:hyperlink>
      <w:r>
        <w:t xml:space="preserve"> Федерального закона от 24.07.2007 N 209-ФЗ "О развитии малого и среднего предпринимательства в Российской Федерации", </w:t>
      </w:r>
      <w:hyperlink r:id="rId67">
        <w:r>
          <w:rPr>
            <w:color w:val="0000FF"/>
          </w:rPr>
          <w:t>Постановлением</w:t>
        </w:r>
      </w:hyperlink>
      <w:r>
        <w:t xml:space="preserve"> администрации города Ачинска от 02.09.2013 N 299-п "Об утверждении Порядка принятия решений о разработке муниципальных программ города Ачинска, их формировании и реализации", руководствуясь </w:t>
      </w:r>
      <w:hyperlink r:id="rId68">
        <w:r>
          <w:rPr>
            <w:color w:val="0000FF"/>
          </w:rPr>
          <w:t>статьями 46</w:t>
        </w:r>
      </w:hyperlink>
      <w:r>
        <w:t xml:space="preserve">, </w:t>
      </w:r>
      <w:hyperlink r:id="rId69">
        <w:r>
          <w:rPr>
            <w:color w:val="0000FF"/>
          </w:rPr>
          <w:t>49</w:t>
        </w:r>
      </w:hyperlink>
      <w:r>
        <w:t xml:space="preserve"> Устава города Ачинска, постановляю:</w:t>
      </w:r>
    </w:p>
    <w:p w:rsidR="00A12DEB" w:rsidRDefault="00A12DEB">
      <w:pPr>
        <w:pStyle w:val="ConsPlusNormal"/>
        <w:jc w:val="both"/>
      </w:pPr>
      <w:r>
        <w:t xml:space="preserve">(в ред. </w:t>
      </w:r>
      <w:hyperlink r:id="rId70">
        <w:r>
          <w:rPr>
            <w:color w:val="0000FF"/>
          </w:rPr>
          <w:t>Постановления</w:t>
        </w:r>
      </w:hyperlink>
      <w:r>
        <w:t xml:space="preserve"> администрации г. Ачинска Красноярского края от 21.10.2016 N 364-п)</w:t>
      </w:r>
    </w:p>
    <w:p w:rsidR="00A12DEB" w:rsidRDefault="00A12DEB">
      <w:pPr>
        <w:pStyle w:val="ConsPlusNormal"/>
        <w:spacing w:before="180"/>
        <w:ind w:firstLine="540"/>
        <w:jc w:val="both"/>
      </w:pPr>
      <w:r>
        <w:t xml:space="preserve">1. Утвердить муниципальную </w:t>
      </w:r>
      <w:hyperlink w:anchor="P54">
        <w:r>
          <w:rPr>
            <w:color w:val="0000FF"/>
          </w:rPr>
          <w:t>программу</w:t>
        </w:r>
      </w:hyperlink>
      <w:r>
        <w:t xml:space="preserve"> города Ачинска "Развитие и поддержка субъектов малого и среднего предпринимательства в городе Ачинске" согласно приложению.</w:t>
      </w:r>
    </w:p>
    <w:p w:rsidR="00A12DEB" w:rsidRDefault="00A12DEB">
      <w:pPr>
        <w:pStyle w:val="ConsPlusNormal"/>
        <w:jc w:val="both"/>
      </w:pPr>
      <w:r>
        <w:t xml:space="preserve">(в ред. </w:t>
      </w:r>
      <w:hyperlink r:id="rId71">
        <w:r>
          <w:rPr>
            <w:color w:val="0000FF"/>
          </w:rPr>
          <w:t>Постановления</w:t>
        </w:r>
      </w:hyperlink>
      <w:r>
        <w:t xml:space="preserve"> Администрации г. Ачинска Красноярского края от 27.10.2015 N 357-п)</w:t>
      </w:r>
    </w:p>
    <w:p w:rsidR="00A12DEB" w:rsidRDefault="00A12DEB">
      <w:pPr>
        <w:pStyle w:val="ConsPlusNormal"/>
        <w:spacing w:before="180"/>
        <w:ind w:firstLine="540"/>
        <w:jc w:val="both"/>
      </w:pPr>
      <w:r>
        <w:t>2. Контроль исполнения Постановления возложить на первого заместителя Главы города Ачинска Пенского Е.А.</w:t>
      </w:r>
    </w:p>
    <w:p w:rsidR="00A12DEB" w:rsidRDefault="00A12DEB">
      <w:pPr>
        <w:pStyle w:val="ConsPlusNormal"/>
        <w:jc w:val="both"/>
      </w:pPr>
      <w:r>
        <w:t xml:space="preserve">(п. 2 в ред. </w:t>
      </w:r>
      <w:hyperlink r:id="rId72">
        <w:r>
          <w:rPr>
            <w:color w:val="0000FF"/>
          </w:rPr>
          <w:t>Постановления</w:t>
        </w:r>
      </w:hyperlink>
      <w:r>
        <w:t xml:space="preserve"> администрации г. Ачинска Красноярского края от 22.07.2024 N 216-п)</w:t>
      </w:r>
    </w:p>
    <w:p w:rsidR="00A12DEB" w:rsidRDefault="00A12DEB">
      <w:pPr>
        <w:pStyle w:val="ConsPlusNormal"/>
        <w:spacing w:before="180"/>
        <w:ind w:firstLine="540"/>
        <w:jc w:val="both"/>
      </w:pPr>
      <w:r>
        <w:t>3. Опубликовать Постановление в газете "Ачинская газета" и на сайте: http://www.adm-achinsk.ru.</w:t>
      </w:r>
    </w:p>
    <w:p w:rsidR="00A12DEB" w:rsidRDefault="00A12DEB">
      <w:pPr>
        <w:pStyle w:val="ConsPlusNormal"/>
        <w:spacing w:before="180"/>
        <w:ind w:firstLine="540"/>
        <w:jc w:val="both"/>
      </w:pPr>
      <w:r>
        <w:t>4. Постановление вступает в силу с 01.01.2014.</w:t>
      </w:r>
    </w:p>
    <w:p w:rsidR="00A12DEB" w:rsidRDefault="00A12DEB">
      <w:pPr>
        <w:pStyle w:val="ConsPlusNormal"/>
        <w:jc w:val="both"/>
      </w:pPr>
    </w:p>
    <w:p w:rsidR="00A12DEB" w:rsidRDefault="00A12DEB">
      <w:pPr>
        <w:pStyle w:val="ConsPlusNormal"/>
        <w:jc w:val="right"/>
      </w:pPr>
      <w:r>
        <w:t>Глава</w:t>
      </w:r>
    </w:p>
    <w:p w:rsidR="00A12DEB" w:rsidRDefault="00A12DEB">
      <w:pPr>
        <w:pStyle w:val="ConsPlusNormal"/>
        <w:jc w:val="right"/>
      </w:pPr>
      <w:r>
        <w:t>Администрации города Ачинска</w:t>
      </w:r>
    </w:p>
    <w:p w:rsidR="00A12DEB" w:rsidRDefault="00A12DEB">
      <w:pPr>
        <w:pStyle w:val="ConsPlusNormal"/>
        <w:jc w:val="right"/>
      </w:pPr>
      <w:r>
        <w:t>В.И.АНИКЕЕВ</w:t>
      </w: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right"/>
        <w:outlineLvl w:val="0"/>
      </w:pPr>
      <w:r>
        <w:t>Приложение</w:t>
      </w:r>
    </w:p>
    <w:p w:rsidR="00A12DEB" w:rsidRDefault="00A12DEB">
      <w:pPr>
        <w:pStyle w:val="ConsPlusNormal"/>
        <w:jc w:val="right"/>
      </w:pPr>
      <w:r>
        <w:t>к Постановлению</w:t>
      </w:r>
    </w:p>
    <w:p w:rsidR="00A12DEB" w:rsidRDefault="00A12DEB">
      <w:pPr>
        <w:pStyle w:val="ConsPlusNormal"/>
        <w:jc w:val="right"/>
      </w:pPr>
      <w:r>
        <w:t>Администрации города Ачинска</w:t>
      </w:r>
    </w:p>
    <w:p w:rsidR="00A12DEB" w:rsidRDefault="00A12DEB">
      <w:pPr>
        <w:pStyle w:val="ConsPlusNormal"/>
        <w:jc w:val="right"/>
      </w:pPr>
      <w:r>
        <w:t>от 14 октября 2013 г. N 345-п</w:t>
      </w:r>
    </w:p>
    <w:p w:rsidR="00A12DEB" w:rsidRDefault="00A12DEB">
      <w:pPr>
        <w:pStyle w:val="ConsPlusTitle"/>
        <w:jc w:val="center"/>
      </w:pPr>
      <w:bookmarkStart w:id="0" w:name="P54"/>
      <w:bookmarkEnd w:id="0"/>
      <w:r>
        <w:t>МУНИЦИПАЛЬНАЯ ПРОГРАММА</w:t>
      </w:r>
    </w:p>
    <w:p w:rsidR="00A12DEB" w:rsidRDefault="00A12DEB">
      <w:pPr>
        <w:pStyle w:val="ConsPlusTitle"/>
        <w:jc w:val="center"/>
      </w:pPr>
      <w:r>
        <w:t>ГОРОДА АЧИНСКА "РАЗВИТИЕ И ПОДДЕРЖКА СУБЪЕКТОВ МАЛОГО</w:t>
      </w:r>
    </w:p>
    <w:p w:rsidR="00A12DEB" w:rsidRDefault="00A12DEB">
      <w:pPr>
        <w:pStyle w:val="ConsPlusTitle"/>
        <w:jc w:val="center"/>
      </w:pPr>
      <w:r>
        <w:lastRenderedPageBreak/>
        <w:t>И СРЕДНЕГО ПРЕДПРИНИМАТЕЛЬСТВА В ГОРОДЕ АЧИНСКЕ"</w:t>
      </w:r>
    </w:p>
    <w:p w:rsidR="00A12DEB" w:rsidRDefault="00A12DE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12DE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12DEB" w:rsidRDefault="00A12DE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12DEB" w:rsidRDefault="00A12DE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12DEB" w:rsidRDefault="00A12DEB">
            <w:pPr>
              <w:pStyle w:val="ConsPlusNormal"/>
              <w:jc w:val="center"/>
            </w:pPr>
            <w:r>
              <w:rPr>
                <w:color w:val="392C69"/>
              </w:rPr>
              <w:t>Список изменяющих документов</w:t>
            </w:r>
          </w:p>
          <w:p w:rsidR="00A12DEB" w:rsidRDefault="00A12DEB">
            <w:pPr>
              <w:pStyle w:val="ConsPlusNormal"/>
              <w:jc w:val="center"/>
            </w:pPr>
            <w:r>
              <w:rPr>
                <w:color w:val="392C69"/>
              </w:rPr>
              <w:t xml:space="preserve">(в ред. </w:t>
            </w:r>
            <w:hyperlink r:id="rId73">
              <w:r>
                <w:rPr>
                  <w:color w:val="0000FF"/>
                </w:rPr>
                <w:t>Постановления</w:t>
              </w:r>
            </w:hyperlink>
            <w:r>
              <w:rPr>
                <w:color w:val="392C69"/>
              </w:rPr>
              <w:t xml:space="preserve"> администрации г. Ачинска Красноярского края</w:t>
            </w:r>
          </w:p>
          <w:p w:rsidR="00A12DEB" w:rsidRDefault="00A12DEB">
            <w:pPr>
              <w:pStyle w:val="ConsPlusNormal"/>
              <w:jc w:val="center"/>
            </w:pPr>
            <w:r>
              <w:rPr>
                <w:color w:val="392C69"/>
              </w:rPr>
              <w:t>от 07.10.2024 N 277-п)</w:t>
            </w:r>
          </w:p>
        </w:tc>
        <w:tc>
          <w:tcPr>
            <w:tcW w:w="113" w:type="dxa"/>
            <w:tcBorders>
              <w:top w:val="nil"/>
              <w:left w:val="nil"/>
              <w:bottom w:val="nil"/>
              <w:right w:val="nil"/>
            </w:tcBorders>
            <w:shd w:val="clear" w:color="auto" w:fill="F4F3F8"/>
            <w:tcMar>
              <w:top w:w="0" w:type="dxa"/>
              <w:left w:w="0" w:type="dxa"/>
              <w:bottom w:w="0" w:type="dxa"/>
              <w:right w:w="0" w:type="dxa"/>
            </w:tcMar>
          </w:tcPr>
          <w:p w:rsidR="00A12DEB" w:rsidRDefault="00A12DEB">
            <w:pPr>
              <w:pStyle w:val="ConsPlusNormal"/>
            </w:pPr>
          </w:p>
        </w:tc>
      </w:tr>
    </w:tbl>
    <w:p w:rsidR="00A12DEB" w:rsidRDefault="00A12DEB">
      <w:pPr>
        <w:pStyle w:val="ConsPlusNormal"/>
        <w:jc w:val="both"/>
      </w:pPr>
    </w:p>
    <w:p w:rsidR="00A12DEB" w:rsidRDefault="00A12DEB">
      <w:pPr>
        <w:pStyle w:val="ConsPlusTitle"/>
        <w:jc w:val="center"/>
        <w:outlineLvl w:val="1"/>
      </w:pPr>
      <w:r>
        <w:t>1. СТРАТЕГИЧЕСКИЕ ПРИОРИТЕТЫ МУНИЦИПАЛЬНОЙ ПРОГРАММЫ ГОРОДА</w:t>
      </w:r>
    </w:p>
    <w:p w:rsidR="00A12DEB" w:rsidRDefault="00A12DEB">
      <w:pPr>
        <w:pStyle w:val="ConsPlusTitle"/>
        <w:jc w:val="center"/>
      </w:pPr>
      <w:r>
        <w:t>АЧИНСКА "РАЗВИТИЕ И ПОДДЕРЖКА СУБЪЕКТОВ МАЛОГО И СРЕДНЕГО</w:t>
      </w:r>
    </w:p>
    <w:p w:rsidR="00A12DEB" w:rsidRDefault="00A12DEB">
      <w:pPr>
        <w:pStyle w:val="ConsPlusTitle"/>
        <w:jc w:val="center"/>
      </w:pPr>
      <w:r>
        <w:t>ПРЕДПРИНИМАТЕЛЬСТВА В ГОРОДЕ АЧИНСКЕ" И ЦЕЛИ</w:t>
      </w:r>
    </w:p>
    <w:p w:rsidR="00A12DEB" w:rsidRDefault="00A12DEB">
      <w:pPr>
        <w:pStyle w:val="ConsPlusTitle"/>
        <w:jc w:val="center"/>
      </w:pPr>
      <w:r>
        <w:t>СОЦИАЛЬНО-ЭКОНОМИЧЕСКОГО РАЗВИТИЯ МАЛОГО</w:t>
      </w:r>
    </w:p>
    <w:p w:rsidR="00A12DEB" w:rsidRDefault="00A12DEB">
      <w:pPr>
        <w:pStyle w:val="ConsPlusTitle"/>
        <w:jc w:val="center"/>
      </w:pPr>
      <w:r>
        <w:t>И СРЕДНЕГО ПРЕДПРИНИМАТЕЛЬСТВА</w:t>
      </w:r>
    </w:p>
    <w:p w:rsidR="00A12DEB" w:rsidRDefault="00A12DEB">
      <w:pPr>
        <w:pStyle w:val="ConsPlusNormal"/>
        <w:jc w:val="both"/>
      </w:pPr>
    </w:p>
    <w:p w:rsidR="00A12DEB" w:rsidRDefault="00A12DEB">
      <w:pPr>
        <w:pStyle w:val="ConsPlusTitle"/>
        <w:jc w:val="center"/>
        <w:outlineLvl w:val="2"/>
      </w:pPr>
      <w:r>
        <w:t>1.1. Оценка текущего состояния социально-экономического</w:t>
      </w:r>
    </w:p>
    <w:p w:rsidR="00A12DEB" w:rsidRDefault="00A12DEB">
      <w:pPr>
        <w:pStyle w:val="ConsPlusTitle"/>
        <w:jc w:val="center"/>
      </w:pPr>
      <w:r>
        <w:t>развития малого и среднего предпринимательства</w:t>
      </w:r>
    </w:p>
    <w:p w:rsidR="00A12DEB" w:rsidRDefault="00A12DEB">
      <w:pPr>
        <w:pStyle w:val="ConsPlusNormal"/>
        <w:jc w:val="both"/>
      </w:pPr>
    </w:p>
    <w:p w:rsidR="00A12DEB" w:rsidRDefault="00A12DEB">
      <w:pPr>
        <w:pStyle w:val="ConsPlusNormal"/>
        <w:ind w:firstLine="540"/>
        <w:jc w:val="both"/>
      </w:pPr>
      <w:r>
        <w:t>Малое и среднее предпринимательство, являясь одной из самых эффективных форм организации производственной и непроизводственной деятельности, оказывает существенное влияние на экономическое развитие города - это насыщение потребительского рынка качественными товарами и услугами местного производства, решение проблем повышения уровня жизни и вопросов занятости населения путем создания новых рабочих мест, увеличение налоговых поступлений в бюджет города. Предпринимательство относится к числу приоритетных секторов экономики, имеющих принципиальное значение для экономической и политической стабильности, социальной мобильности общества, и выступает основным инструментом для создания цивилизованной конкурентной среды.</w:t>
      </w:r>
    </w:p>
    <w:p w:rsidR="00A12DEB" w:rsidRDefault="00A12DEB">
      <w:pPr>
        <w:pStyle w:val="ConsPlusNormal"/>
        <w:spacing w:before="180"/>
        <w:ind w:firstLine="540"/>
        <w:jc w:val="both"/>
      </w:pPr>
      <w:r>
        <w:t>Текущее состояние социально-экономического развития сферы малого и среднего предпринимательства в городе Ачинске характеризуется следующими основными показателями.</w:t>
      </w:r>
    </w:p>
    <w:p w:rsidR="00A12DEB" w:rsidRDefault="00A12DEB">
      <w:pPr>
        <w:pStyle w:val="ConsPlusNormal"/>
        <w:spacing w:before="180"/>
        <w:ind w:firstLine="540"/>
        <w:jc w:val="both"/>
      </w:pPr>
      <w:r>
        <w:t>Количество субъектов малого и среднего предпринимательства в городе Ачинске по состоянию на 01.01.2024 насчитывает 2826 единицы, в том числе 991 предприятие, зарегистрированное в качестве юридического лица, и 1835 индивидуальный предприниматель без образования юридического лица. Численность занятых в сфере малого и среднего предпринимательства, включая индивидуальных предпринимателей и самозанятых граждан, составила 10975 человек.</w:t>
      </w:r>
    </w:p>
    <w:p w:rsidR="00A12DEB" w:rsidRDefault="00A12DEB">
      <w:pPr>
        <w:pStyle w:val="ConsPlusNormal"/>
        <w:spacing w:before="180"/>
        <w:ind w:firstLine="540"/>
        <w:jc w:val="both"/>
      </w:pPr>
      <w:r>
        <w:t>Предприятия малого бизнеса присутствуют практически во всех отраслях экономики и являются ее неотъемлемой частью. Наиболее привлекательной для малого бизнеса остается сфера оптовой и розничной торговли. На долю этого сектора экономики на территории города Ачинска приходится 43% малых предприятий и индивидуальных предпринимателей, что объясняется быстрым оборотом денежных средств, 11% - строительство, 8% - транспортировка и хранение, 6% - обрабатывающие производства.</w:t>
      </w:r>
    </w:p>
    <w:p w:rsidR="00A12DEB" w:rsidRDefault="00A12DEB">
      <w:pPr>
        <w:pStyle w:val="ConsPlusNormal"/>
        <w:spacing w:before="180"/>
        <w:ind w:firstLine="540"/>
        <w:jc w:val="both"/>
      </w:pPr>
      <w:r>
        <w:t>Структура субъектов малого и среднего предпринимательства города Ачинска по видам экономической деятельности в 2023 году представлена в диаграмме.</w:t>
      </w:r>
    </w:p>
    <w:p w:rsidR="00A12DEB" w:rsidRDefault="00A12DEB">
      <w:pPr>
        <w:pStyle w:val="ConsPlusNormal"/>
        <w:jc w:val="both"/>
      </w:pPr>
    </w:p>
    <w:p w:rsidR="00A12DEB" w:rsidRDefault="00A12DEB">
      <w:pPr>
        <w:pStyle w:val="ConsPlusNormal"/>
        <w:jc w:val="center"/>
      </w:pPr>
      <w:r>
        <w:rPr>
          <w:noProof/>
          <w:position w:val="-370"/>
        </w:rPr>
        <w:lastRenderedPageBreak/>
        <w:drawing>
          <wp:inline distT="0" distB="0" distL="0" distR="0">
            <wp:extent cx="4213225" cy="482219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13225" cy="4822190"/>
                    </a:xfrm>
                    <a:prstGeom prst="rect">
                      <a:avLst/>
                    </a:prstGeom>
                    <a:noFill/>
                    <a:ln>
                      <a:noFill/>
                    </a:ln>
                  </pic:spPr>
                </pic:pic>
              </a:graphicData>
            </a:graphic>
          </wp:inline>
        </w:drawing>
      </w:r>
    </w:p>
    <w:p w:rsidR="00A12DEB" w:rsidRDefault="00A12DEB">
      <w:pPr>
        <w:pStyle w:val="ConsPlusNormal"/>
        <w:jc w:val="both"/>
      </w:pPr>
    </w:p>
    <w:p w:rsidR="00A12DEB" w:rsidRDefault="00A12DEB">
      <w:pPr>
        <w:pStyle w:val="ConsPlusNormal"/>
        <w:ind w:firstLine="540"/>
        <w:jc w:val="both"/>
      </w:pPr>
      <w:r>
        <w:t>Существует ряд факторов, сдерживающих развитие малого и среднего предпринимательства:</w:t>
      </w:r>
    </w:p>
    <w:p w:rsidR="00A12DEB" w:rsidRDefault="00A12DEB">
      <w:pPr>
        <w:pStyle w:val="ConsPlusNormal"/>
        <w:spacing w:before="180"/>
        <w:ind w:firstLine="540"/>
        <w:jc w:val="both"/>
      </w:pPr>
      <w:r>
        <w:t>затруднение доступа для субъектов малого и среднего предпринимательства к финансово-кредитным и иным материальным ресурсам;</w:t>
      </w:r>
    </w:p>
    <w:p w:rsidR="00A12DEB" w:rsidRDefault="00A12DEB">
      <w:pPr>
        <w:pStyle w:val="ConsPlusNormal"/>
        <w:spacing w:before="180"/>
        <w:ind w:firstLine="540"/>
        <w:jc w:val="both"/>
      </w:pPr>
      <w:r>
        <w:t>недостаточная развитость инфраструктуры поддержки и развития малого и среднего предпринимательства;</w:t>
      </w:r>
    </w:p>
    <w:p w:rsidR="00A12DEB" w:rsidRDefault="00A12DEB">
      <w:pPr>
        <w:pStyle w:val="ConsPlusNormal"/>
        <w:spacing w:before="180"/>
        <w:ind w:firstLine="540"/>
        <w:jc w:val="both"/>
      </w:pPr>
      <w:r>
        <w:t>административное давление в секторе малого и среднего предпринимательства;</w:t>
      </w:r>
    </w:p>
    <w:p w:rsidR="00A12DEB" w:rsidRDefault="00A12DEB">
      <w:pPr>
        <w:pStyle w:val="ConsPlusNormal"/>
        <w:spacing w:before="180"/>
        <w:ind w:firstLine="540"/>
        <w:jc w:val="both"/>
      </w:pPr>
      <w:r>
        <w:t>дефицит квалифицированных кадров в сфере малого и среднего предпринимательства, отсутствие управленческого опыта у субъектов малого и среднего предпринимательства;</w:t>
      </w:r>
    </w:p>
    <w:p w:rsidR="00A12DEB" w:rsidRDefault="00A12DEB">
      <w:pPr>
        <w:pStyle w:val="ConsPlusNormal"/>
        <w:spacing w:before="180"/>
        <w:ind w:firstLine="540"/>
        <w:jc w:val="both"/>
      </w:pPr>
      <w:r>
        <w:t>неразвитость культуры предпринимательства.</w:t>
      </w:r>
    </w:p>
    <w:p w:rsidR="00A12DEB" w:rsidRDefault="00A12DEB">
      <w:pPr>
        <w:pStyle w:val="ConsPlusNormal"/>
        <w:spacing w:before="180"/>
        <w:ind w:firstLine="540"/>
        <w:jc w:val="both"/>
      </w:pPr>
      <w:r>
        <w:t>Комплекс мер муниципальной поддержки малого и среднего предпринимательства включает реализацию финансовых и нефинансовых мер поддержки субъектов малого и среднего предпринимательства:</w:t>
      </w:r>
    </w:p>
    <w:p w:rsidR="00A12DEB" w:rsidRDefault="00A12DEB">
      <w:pPr>
        <w:pStyle w:val="ConsPlusNormal"/>
        <w:spacing w:before="180"/>
        <w:ind w:firstLine="540"/>
        <w:jc w:val="both"/>
      </w:pPr>
      <w:r>
        <w:t>1) предоставление консультационно-информационных услуг субъектам малого и среднего предпринимательства, физическим лицам, применяющим специальный налоговый режим "Налог на профессиональный доход", на базе существующей инфраструктуры поддержки малого и среднего предпринимательства;</w:t>
      </w:r>
    </w:p>
    <w:p w:rsidR="00A12DEB" w:rsidRDefault="00A12DEB">
      <w:pPr>
        <w:pStyle w:val="ConsPlusNormal"/>
        <w:spacing w:before="180"/>
        <w:ind w:firstLine="540"/>
        <w:jc w:val="both"/>
      </w:pPr>
      <w:r>
        <w:t>2) реализацию финансовой поддержки;</w:t>
      </w:r>
    </w:p>
    <w:p w:rsidR="00A12DEB" w:rsidRDefault="00A12DEB">
      <w:pPr>
        <w:pStyle w:val="ConsPlusNormal"/>
        <w:spacing w:before="180"/>
        <w:ind w:firstLine="540"/>
        <w:jc w:val="both"/>
      </w:pPr>
      <w:r>
        <w:t>3) оказание имущественной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в виде передачи во владение и (или) в пользование муниципального имущества для осуществления предпринимательской деятельности;</w:t>
      </w:r>
    </w:p>
    <w:p w:rsidR="00A12DEB" w:rsidRDefault="00A12DEB">
      <w:pPr>
        <w:pStyle w:val="ConsPlusNormal"/>
        <w:spacing w:before="180"/>
        <w:ind w:firstLine="540"/>
        <w:jc w:val="both"/>
      </w:pPr>
      <w:r>
        <w:t xml:space="preserve">4) участие администрации города в отборах муниципальных образований Красноярского края для предоставления субсидий бюджетам муниципальных образований на реализацию муниципальных программ развития субъектов малого и среднего предпринимательства в соответствии с государственной </w:t>
      </w:r>
      <w:hyperlink r:id="rId75">
        <w:r>
          <w:rPr>
            <w:color w:val="0000FF"/>
          </w:rPr>
          <w:t>программой</w:t>
        </w:r>
      </w:hyperlink>
      <w:r>
        <w:t xml:space="preserve">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N 505-п.</w:t>
      </w:r>
    </w:p>
    <w:p w:rsidR="00A12DEB" w:rsidRDefault="00A12DEB">
      <w:pPr>
        <w:pStyle w:val="ConsPlusNormal"/>
        <w:spacing w:before="180"/>
        <w:ind w:firstLine="540"/>
        <w:jc w:val="both"/>
      </w:pPr>
      <w:r>
        <w:t xml:space="preserve">Меры, направленные на создание благоприятных условий для развития предпринимательства на территории </w:t>
      </w:r>
      <w:r>
        <w:lastRenderedPageBreak/>
        <w:t>города Ачинска, реализуются в рамках ведомственного проекта "Развитие и поддержка субъектов малого и среднего предпринимательства в городе Ачинске".</w:t>
      </w:r>
    </w:p>
    <w:p w:rsidR="00A12DEB" w:rsidRDefault="00A12DEB">
      <w:pPr>
        <w:pStyle w:val="ConsPlusNormal"/>
        <w:jc w:val="both"/>
      </w:pPr>
    </w:p>
    <w:p w:rsidR="00A12DEB" w:rsidRDefault="00A12DEB">
      <w:pPr>
        <w:pStyle w:val="ConsPlusTitle"/>
        <w:jc w:val="center"/>
        <w:outlineLvl w:val="2"/>
      </w:pPr>
      <w:r>
        <w:t>1.2. Приоритеты и цели муниципальной политики в сфере</w:t>
      </w:r>
    </w:p>
    <w:p w:rsidR="00A12DEB" w:rsidRDefault="00A12DEB">
      <w:pPr>
        <w:pStyle w:val="ConsPlusTitle"/>
        <w:jc w:val="center"/>
      </w:pPr>
      <w:r>
        <w:t>малого и среднего предпринимательства</w:t>
      </w:r>
    </w:p>
    <w:p w:rsidR="00A12DEB" w:rsidRDefault="00A12DEB">
      <w:pPr>
        <w:pStyle w:val="ConsPlusNormal"/>
        <w:jc w:val="both"/>
      </w:pPr>
    </w:p>
    <w:p w:rsidR="00A12DEB" w:rsidRDefault="00A12DEB">
      <w:pPr>
        <w:pStyle w:val="ConsPlusNormal"/>
        <w:ind w:firstLine="540"/>
        <w:jc w:val="both"/>
      </w:pPr>
      <w:r>
        <w:t>Приоритетами муниципальной политики в сфере малого и среднего предпринимательства являются:</w:t>
      </w:r>
    </w:p>
    <w:p w:rsidR="00A12DEB" w:rsidRDefault="00A12DEB">
      <w:pPr>
        <w:pStyle w:val="ConsPlusNormal"/>
        <w:spacing w:before="180"/>
        <w:ind w:firstLine="540"/>
        <w:jc w:val="both"/>
      </w:pPr>
      <w:r>
        <w:t>создание условий по продвижению на рынке, как города, так и края, продуктов собственного производства, увеличение объемов обеспечения населения продуктами собственного производства;</w:t>
      </w:r>
    </w:p>
    <w:p w:rsidR="00A12DEB" w:rsidRDefault="00A12DEB">
      <w:pPr>
        <w:pStyle w:val="ConsPlusNormal"/>
        <w:spacing w:before="180"/>
        <w:ind w:firstLine="540"/>
        <w:jc w:val="both"/>
      </w:pPr>
      <w:r>
        <w:t>развитие и совершенствование механизмов стратегического партнерства и взаимодействия органов местного самоуправления и деловых кругов в решении насущных проблем производства и инвестирования;</w:t>
      </w:r>
    </w:p>
    <w:p w:rsidR="00A12DEB" w:rsidRDefault="00A12DEB">
      <w:pPr>
        <w:pStyle w:val="ConsPlusNormal"/>
        <w:spacing w:before="180"/>
        <w:ind w:firstLine="540"/>
        <w:jc w:val="both"/>
      </w:pPr>
      <w:r>
        <w:t>создание благоприятных условий для развития инвестиционной деятельности на территории города;</w:t>
      </w:r>
    </w:p>
    <w:p w:rsidR="00A12DEB" w:rsidRDefault="00A12DEB">
      <w:pPr>
        <w:pStyle w:val="ConsPlusNormal"/>
        <w:spacing w:before="180"/>
        <w:ind w:firstLine="540"/>
        <w:jc w:val="both"/>
      </w:pPr>
      <w:r>
        <w:t>внедрение механизмов муниципального регулирования и стимулирования инвестиционной деятельности для реализации стратегических задач города;</w:t>
      </w:r>
    </w:p>
    <w:p w:rsidR="00A12DEB" w:rsidRDefault="00A12DEB">
      <w:pPr>
        <w:pStyle w:val="ConsPlusNormal"/>
        <w:spacing w:before="180"/>
        <w:ind w:firstLine="540"/>
        <w:jc w:val="both"/>
      </w:pPr>
      <w:r>
        <w:t>предоставление адресной информационной, консультационной и финансовой поддержки субъектам малого и среднего предпринимательства, минимизация административных барьеров при реализации экономической деятельности.</w:t>
      </w:r>
    </w:p>
    <w:p w:rsidR="00A12DEB" w:rsidRDefault="00A12DEB">
      <w:pPr>
        <w:pStyle w:val="ConsPlusNormal"/>
        <w:spacing w:before="180"/>
        <w:ind w:firstLine="540"/>
        <w:jc w:val="both"/>
      </w:pPr>
      <w:r>
        <w:t>Приоритетным направлением экономического развития сферы малого и среднего предпринимательства является совершенствование условий для развития малого и среднего бизнеса, обеспечивающего повышение уровня социально-экономического развития и создание рабочих мест на территории города Ачинска.</w:t>
      </w:r>
    </w:p>
    <w:p w:rsidR="00A12DEB" w:rsidRDefault="00A12DEB">
      <w:pPr>
        <w:pStyle w:val="ConsPlusNormal"/>
        <w:spacing w:before="180"/>
        <w:ind w:firstLine="540"/>
        <w:jc w:val="both"/>
      </w:pPr>
      <w:r>
        <w:t>Целью социально-экономического развития сферы малого и среднего предпринимательства является содействие субъектам малого и среднего предпринимательства и самозанятым гражданам в городе Ачинске в привлечении финансовых ресурсов, обеспечение доступности образовательной и информационно-консультационной поддержки.</w:t>
      </w:r>
    </w:p>
    <w:p w:rsidR="00A12DEB" w:rsidRDefault="00A12DEB">
      <w:pPr>
        <w:pStyle w:val="ConsPlusNormal"/>
        <w:spacing w:before="180"/>
        <w:ind w:firstLine="540"/>
        <w:jc w:val="both"/>
      </w:pPr>
      <w:r>
        <w:t>Приоритетом муниципальной программы является концентрация муниципальной поддержки, главным образом, в отраслях, имеющих высокую социальную значимость.</w:t>
      </w:r>
    </w:p>
    <w:p w:rsidR="00A12DEB" w:rsidRDefault="00A12DEB">
      <w:pPr>
        <w:pStyle w:val="ConsPlusNormal"/>
        <w:spacing w:before="180"/>
        <w:ind w:firstLine="540"/>
        <w:jc w:val="both"/>
      </w:pPr>
      <w:r>
        <w:t xml:space="preserve">Перечень социально значимых и приоритетных видов экономической деятельности на территории города Ачинска включает в себя разделы Общероссийского </w:t>
      </w:r>
      <w:hyperlink r:id="rId76">
        <w:r>
          <w:rPr>
            <w:color w:val="0000FF"/>
          </w:rPr>
          <w:t>классификатора</w:t>
        </w:r>
      </w:hyperlink>
      <w:r>
        <w:t xml:space="preserve"> видов экономической деятельности (ОК 029-2014 (КДЕС Ред. 2):</w:t>
      </w:r>
    </w:p>
    <w:p w:rsidR="00A12DEB" w:rsidRDefault="00A12DEB">
      <w:pPr>
        <w:pStyle w:val="ConsPlusNormal"/>
        <w:spacing w:before="180"/>
        <w:ind w:firstLine="540"/>
        <w:jc w:val="both"/>
      </w:pPr>
      <w:r>
        <w:t>раздел A "Сельское, лесное хозяйство, охота, рыболовство и рыбоводство";</w:t>
      </w:r>
    </w:p>
    <w:p w:rsidR="00A12DEB" w:rsidRDefault="00A12DEB">
      <w:pPr>
        <w:pStyle w:val="ConsPlusNormal"/>
        <w:spacing w:before="180"/>
        <w:ind w:firstLine="540"/>
        <w:jc w:val="both"/>
      </w:pPr>
      <w:r>
        <w:t>раздел C "Обрабатывающие производства";</w:t>
      </w:r>
    </w:p>
    <w:p w:rsidR="00A12DEB" w:rsidRDefault="00A12DEB">
      <w:pPr>
        <w:pStyle w:val="ConsPlusNormal"/>
        <w:spacing w:before="180"/>
        <w:ind w:firstLine="540"/>
        <w:jc w:val="both"/>
      </w:pPr>
      <w:r>
        <w:t>раздел E "Водоснабжение; водоотведение, организация сбора и утилизации отходов, деятельность по ликвидации загрязнений" (код 38 "Сбор, обработка и утилизация отходов; обработка вторичного сырья");</w:t>
      </w:r>
    </w:p>
    <w:p w:rsidR="00A12DEB" w:rsidRDefault="00A12DEB">
      <w:pPr>
        <w:pStyle w:val="ConsPlusNormal"/>
        <w:spacing w:before="180"/>
        <w:ind w:firstLine="540"/>
        <w:jc w:val="both"/>
      </w:pPr>
      <w:r>
        <w:t>раздел M "Деятельность профессиональная, научная и техническая" (код 72 "Научные исследования и разработки");</w:t>
      </w:r>
    </w:p>
    <w:p w:rsidR="00A12DEB" w:rsidRDefault="00A12DEB">
      <w:pPr>
        <w:pStyle w:val="ConsPlusNormal"/>
        <w:spacing w:before="180"/>
        <w:ind w:firstLine="540"/>
        <w:jc w:val="both"/>
      </w:pPr>
      <w:r>
        <w:t>раздел P "Образование";</w:t>
      </w:r>
    </w:p>
    <w:p w:rsidR="00A12DEB" w:rsidRDefault="00A12DEB">
      <w:pPr>
        <w:pStyle w:val="ConsPlusNormal"/>
        <w:spacing w:before="180"/>
        <w:ind w:firstLine="540"/>
        <w:jc w:val="both"/>
      </w:pPr>
      <w:r>
        <w:t>раздел Q "Деятельность в области здравоохранения и социальных услуг";</w:t>
      </w:r>
    </w:p>
    <w:p w:rsidR="00A12DEB" w:rsidRDefault="00A12DEB">
      <w:pPr>
        <w:pStyle w:val="ConsPlusNormal"/>
        <w:spacing w:before="180"/>
        <w:ind w:firstLine="540"/>
        <w:jc w:val="both"/>
      </w:pPr>
      <w:r>
        <w:t>раздел R "Деятельность в области культуры, спорта, организации досуга развлечений" (код 91 "Деятельность библиотек, архивов, музеев и прочих объектов культуры", код 93.1 "Деятельность в области спорта").</w:t>
      </w:r>
    </w:p>
    <w:p w:rsidR="00A12DEB" w:rsidRDefault="00A12DEB">
      <w:pPr>
        <w:pStyle w:val="ConsPlusNormal"/>
        <w:jc w:val="both"/>
      </w:pPr>
    </w:p>
    <w:p w:rsidR="00A12DEB" w:rsidRDefault="00A12DEB">
      <w:pPr>
        <w:pStyle w:val="ConsPlusTitle"/>
        <w:jc w:val="center"/>
        <w:outlineLvl w:val="2"/>
      </w:pPr>
      <w:r>
        <w:t>1.3. Сведения о взаимосвязи целей, задач</w:t>
      </w:r>
    </w:p>
    <w:p w:rsidR="00A12DEB" w:rsidRDefault="00A12DEB">
      <w:pPr>
        <w:pStyle w:val="ConsPlusTitle"/>
        <w:jc w:val="center"/>
      </w:pPr>
      <w:r>
        <w:t>социально-экономического развития города Ачинска,</w:t>
      </w:r>
    </w:p>
    <w:p w:rsidR="00A12DEB" w:rsidRDefault="00A12DEB">
      <w:pPr>
        <w:pStyle w:val="ConsPlusTitle"/>
        <w:jc w:val="center"/>
      </w:pPr>
      <w:r>
        <w:t>установленных документами стратегического планирования</w:t>
      </w:r>
    </w:p>
    <w:p w:rsidR="00A12DEB" w:rsidRDefault="00A12DEB">
      <w:pPr>
        <w:pStyle w:val="ConsPlusTitle"/>
        <w:jc w:val="center"/>
      </w:pPr>
      <w:r>
        <w:t>города Ачинска, с национальными целями, целями</w:t>
      </w:r>
    </w:p>
    <w:p w:rsidR="00A12DEB" w:rsidRDefault="00A12DEB">
      <w:pPr>
        <w:pStyle w:val="ConsPlusTitle"/>
        <w:jc w:val="center"/>
      </w:pPr>
      <w:r>
        <w:t>и показателями государственных программ Красноярского края</w:t>
      </w:r>
    </w:p>
    <w:p w:rsidR="00A12DEB" w:rsidRDefault="00A12DEB">
      <w:pPr>
        <w:pStyle w:val="ConsPlusNormal"/>
        <w:jc w:val="both"/>
      </w:pPr>
    </w:p>
    <w:p w:rsidR="00A12DEB" w:rsidRDefault="00A12DEB">
      <w:pPr>
        <w:pStyle w:val="ConsPlusNormal"/>
        <w:ind w:firstLine="540"/>
        <w:jc w:val="both"/>
      </w:pPr>
      <w:r>
        <w:t xml:space="preserve">Система целеполагания и задачи муниципальной программы города Ачинска "Развитие и поддержка субъектов малого и среднего предпринимательства в городе Ачинске" (далее - муниципальная программа, программа) сформированы с учетом приоритетных направлений </w:t>
      </w:r>
      <w:hyperlink r:id="rId77">
        <w:r>
          <w:rPr>
            <w:color w:val="0000FF"/>
          </w:rPr>
          <w:t>Стратегии</w:t>
        </w:r>
      </w:hyperlink>
      <w:r>
        <w:t xml:space="preserve"> социально-экономического развития города Ачинска до 2030 года, утвержденной Решением Ачинского городского Совета депутатов Красноярского края от 07.12.2018 N 40-236р.</w:t>
      </w:r>
    </w:p>
    <w:p w:rsidR="00A12DEB" w:rsidRDefault="00A12DEB">
      <w:pPr>
        <w:pStyle w:val="ConsPlusNormal"/>
        <w:spacing w:before="180"/>
        <w:ind w:firstLine="540"/>
        <w:jc w:val="both"/>
      </w:pPr>
      <w:r>
        <w:t>Целью реализации Стратегии социально-экономического развития города Ачинска является развитие экономического потенциала города. Приоритетными направлениями являются:</w:t>
      </w:r>
    </w:p>
    <w:p w:rsidR="00A12DEB" w:rsidRDefault="00A12DEB">
      <w:pPr>
        <w:pStyle w:val="ConsPlusNormal"/>
        <w:spacing w:before="180"/>
        <w:ind w:firstLine="540"/>
        <w:jc w:val="both"/>
      </w:pPr>
      <w:r>
        <w:t xml:space="preserve">создание благоприятных условий для развития инвестиционной деятельности на территории города; внедрение механизмов муниципального регулирования и стимулирования инвестиционной деятельности для реализации </w:t>
      </w:r>
      <w:r>
        <w:lastRenderedPageBreak/>
        <w:t>стратегических задач города;</w:t>
      </w:r>
    </w:p>
    <w:p w:rsidR="00A12DEB" w:rsidRDefault="00A12DEB">
      <w:pPr>
        <w:pStyle w:val="ConsPlusNormal"/>
        <w:spacing w:before="180"/>
        <w:ind w:firstLine="540"/>
        <w:jc w:val="both"/>
      </w:pPr>
      <w:r>
        <w:t>предоставление адресной информационной, консультационной и финансовой поддержки субъектам малого и среднего предпринимательства, минимизация административных барьеров при реализации экономической деятельности.</w:t>
      </w:r>
    </w:p>
    <w:p w:rsidR="00A12DEB" w:rsidRDefault="00A12DEB">
      <w:pPr>
        <w:pStyle w:val="ConsPlusNormal"/>
        <w:jc w:val="both"/>
      </w:pPr>
    </w:p>
    <w:p w:rsidR="00A12DEB" w:rsidRDefault="00A12DEB">
      <w:pPr>
        <w:pStyle w:val="ConsPlusTitle"/>
        <w:jc w:val="center"/>
        <w:outlineLvl w:val="2"/>
      </w:pPr>
      <w:r>
        <w:t>1.4. Задачи муниципального управления,</w:t>
      </w:r>
    </w:p>
    <w:p w:rsidR="00A12DEB" w:rsidRDefault="00A12DEB">
      <w:pPr>
        <w:pStyle w:val="ConsPlusTitle"/>
        <w:jc w:val="center"/>
      </w:pPr>
      <w:r>
        <w:t>способы их эффективного решения в сфере</w:t>
      </w:r>
    </w:p>
    <w:p w:rsidR="00A12DEB" w:rsidRDefault="00A12DEB">
      <w:pPr>
        <w:pStyle w:val="ConsPlusTitle"/>
        <w:jc w:val="center"/>
      </w:pPr>
      <w:r>
        <w:t>малого и среднего предпринимательства</w:t>
      </w:r>
    </w:p>
    <w:p w:rsidR="00A12DEB" w:rsidRDefault="00A12DEB">
      <w:pPr>
        <w:pStyle w:val="ConsPlusNormal"/>
        <w:jc w:val="both"/>
      </w:pPr>
    </w:p>
    <w:p w:rsidR="00A12DEB" w:rsidRDefault="00A12DEB">
      <w:pPr>
        <w:pStyle w:val="ConsPlusNormal"/>
        <w:ind w:firstLine="540"/>
        <w:jc w:val="both"/>
      </w:pPr>
      <w:r>
        <w:t>Муниципальной программой определены следующие задачи:</w:t>
      </w:r>
    </w:p>
    <w:p w:rsidR="00A12DEB" w:rsidRDefault="00A12DEB">
      <w:pPr>
        <w:pStyle w:val="ConsPlusNormal"/>
        <w:spacing w:before="180"/>
        <w:ind w:firstLine="540"/>
        <w:jc w:val="both"/>
      </w:pPr>
      <w:r>
        <w:t>1) предоставление адресной информационной, консультационной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p w:rsidR="00A12DEB" w:rsidRDefault="00A12DEB">
      <w:pPr>
        <w:pStyle w:val="ConsPlusNormal"/>
        <w:spacing w:before="180"/>
        <w:ind w:firstLine="540"/>
        <w:jc w:val="both"/>
      </w:pPr>
      <w:r>
        <w:t>2) финансовая и имущественная поддержка субъектов малого и среднего предпринимательства, физических лиц, применяющих специальный налоговый режим "Налог на профессиональный доход".</w:t>
      </w:r>
    </w:p>
    <w:p w:rsidR="00A12DEB" w:rsidRDefault="00A12DEB">
      <w:pPr>
        <w:pStyle w:val="ConsPlusNormal"/>
        <w:spacing w:before="180"/>
        <w:ind w:firstLine="540"/>
        <w:jc w:val="both"/>
      </w:pPr>
      <w:r>
        <w:t>Решение указанных задач осуществляется путем реализации мероприятий, содержащихся в ведомственном проекте и комплексе процессных мероприятий муниципальной программы.</w:t>
      </w:r>
    </w:p>
    <w:p w:rsidR="00A12DEB" w:rsidRDefault="00A12DEB">
      <w:pPr>
        <w:pStyle w:val="ConsPlusNormal"/>
        <w:jc w:val="both"/>
      </w:pPr>
    </w:p>
    <w:p w:rsidR="00A12DEB" w:rsidRDefault="00A12DEB">
      <w:pPr>
        <w:pStyle w:val="ConsPlusTitle"/>
        <w:jc w:val="center"/>
        <w:outlineLvl w:val="1"/>
      </w:pPr>
      <w:r>
        <w:t>2. ПАСПОРТ</w:t>
      </w:r>
    </w:p>
    <w:p w:rsidR="00A12DEB" w:rsidRDefault="00A12DEB">
      <w:pPr>
        <w:pStyle w:val="ConsPlusTitle"/>
        <w:jc w:val="center"/>
      </w:pPr>
      <w:r>
        <w:t>МУНИЦИПАЛЬНОЙ ПРОГРАММЫ ГОРОДА АЧИНСКА</w:t>
      </w:r>
    </w:p>
    <w:p w:rsidR="00A12DEB" w:rsidRDefault="00A12DEB">
      <w:pPr>
        <w:pStyle w:val="ConsPlusNormal"/>
        <w:jc w:val="both"/>
      </w:pPr>
    </w:p>
    <w:p w:rsidR="00A12DEB" w:rsidRDefault="00A12DEB">
      <w:pPr>
        <w:pStyle w:val="ConsPlusTitle"/>
        <w:jc w:val="center"/>
        <w:outlineLvl w:val="2"/>
      </w:pPr>
      <w:r>
        <w:t>2.1. Основные положения</w:t>
      </w:r>
    </w:p>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A12DEB">
        <w:tc>
          <w:tcPr>
            <w:tcW w:w="9071" w:type="dxa"/>
            <w:gridSpan w:val="2"/>
          </w:tcPr>
          <w:p w:rsidR="00A12DEB" w:rsidRDefault="00A12DEB">
            <w:pPr>
              <w:pStyle w:val="ConsPlusNormal"/>
            </w:pPr>
            <w:r>
              <w:t>Наименование муниципальной программы города Ачинска (далее - муниципальная программа) "Развитие и поддержка субъектов малого и среднего предпринимательства в городе Ачинске"</w:t>
            </w:r>
          </w:p>
        </w:tc>
      </w:tr>
      <w:tr w:rsidR="00A12DEB">
        <w:tc>
          <w:tcPr>
            <w:tcW w:w="3118" w:type="dxa"/>
          </w:tcPr>
          <w:p w:rsidR="00A12DEB" w:rsidRDefault="00A12DEB">
            <w:pPr>
              <w:pStyle w:val="ConsPlusNormal"/>
            </w:pPr>
            <w:r>
              <w:t>Куратор муниципальной программы</w:t>
            </w:r>
          </w:p>
        </w:tc>
        <w:tc>
          <w:tcPr>
            <w:tcW w:w="5953" w:type="dxa"/>
          </w:tcPr>
          <w:p w:rsidR="00A12DEB" w:rsidRDefault="00A12DEB">
            <w:pPr>
              <w:pStyle w:val="ConsPlusNormal"/>
            </w:pPr>
            <w:r>
              <w:t>Пенский Евгений Анатольевич - первый заместитель Главы города Ачинска</w:t>
            </w:r>
          </w:p>
        </w:tc>
      </w:tr>
      <w:tr w:rsidR="00A12DEB">
        <w:tc>
          <w:tcPr>
            <w:tcW w:w="3118" w:type="dxa"/>
          </w:tcPr>
          <w:p w:rsidR="00A12DEB" w:rsidRDefault="00A12DEB">
            <w:pPr>
              <w:pStyle w:val="ConsPlusNormal"/>
            </w:pPr>
            <w:r>
              <w:t>Ответственный исполнитель муниципальной программы</w:t>
            </w:r>
          </w:p>
        </w:tc>
        <w:tc>
          <w:tcPr>
            <w:tcW w:w="5953" w:type="dxa"/>
          </w:tcPr>
          <w:p w:rsidR="00A12DEB" w:rsidRDefault="00A12DEB">
            <w:pPr>
              <w:pStyle w:val="ConsPlusNormal"/>
            </w:pPr>
            <w:r>
              <w:t>администрация города Ачинска (отдел развития потребительского рынка администрации города Ачинска)</w:t>
            </w:r>
          </w:p>
        </w:tc>
      </w:tr>
      <w:tr w:rsidR="00A12DEB">
        <w:tc>
          <w:tcPr>
            <w:tcW w:w="3118" w:type="dxa"/>
          </w:tcPr>
          <w:p w:rsidR="00A12DEB" w:rsidRDefault="00A12DEB">
            <w:pPr>
              <w:pStyle w:val="ConsPlusNormal"/>
            </w:pPr>
            <w:r>
              <w:t>Соисполнители муниципальной программы</w:t>
            </w:r>
          </w:p>
        </w:tc>
        <w:tc>
          <w:tcPr>
            <w:tcW w:w="5953" w:type="dxa"/>
          </w:tcPr>
          <w:p w:rsidR="00A12DEB" w:rsidRDefault="00A12DEB">
            <w:pPr>
              <w:pStyle w:val="ConsPlusNormal"/>
            </w:pPr>
            <w:r>
              <w:t>администрация города Ачинска (отдел бухгалтерского учета и контроля), комитет по управлению муниципальным имуществом администрации города Ачинска</w:t>
            </w:r>
          </w:p>
        </w:tc>
      </w:tr>
      <w:tr w:rsidR="00A12DEB">
        <w:tc>
          <w:tcPr>
            <w:tcW w:w="3118" w:type="dxa"/>
          </w:tcPr>
          <w:p w:rsidR="00A12DEB" w:rsidRDefault="00A12DEB">
            <w:pPr>
              <w:pStyle w:val="ConsPlusNormal"/>
            </w:pPr>
            <w:r>
              <w:t>Период реализации</w:t>
            </w:r>
          </w:p>
        </w:tc>
        <w:tc>
          <w:tcPr>
            <w:tcW w:w="5953" w:type="dxa"/>
          </w:tcPr>
          <w:p w:rsidR="00A12DEB" w:rsidRDefault="00A12DEB">
            <w:pPr>
              <w:pStyle w:val="ConsPlusNormal"/>
            </w:pPr>
            <w:r>
              <w:t>2025 - 2030 годы</w:t>
            </w:r>
          </w:p>
        </w:tc>
      </w:tr>
      <w:tr w:rsidR="00A12DEB">
        <w:tc>
          <w:tcPr>
            <w:tcW w:w="3118" w:type="dxa"/>
          </w:tcPr>
          <w:p w:rsidR="00A12DEB" w:rsidRDefault="00A12DEB">
            <w:pPr>
              <w:pStyle w:val="ConsPlusNormal"/>
            </w:pPr>
            <w:r>
              <w:t>Цели муниципальной программы</w:t>
            </w:r>
          </w:p>
        </w:tc>
        <w:tc>
          <w:tcPr>
            <w:tcW w:w="5953" w:type="dxa"/>
          </w:tcPr>
          <w:p w:rsidR="00A12DEB" w:rsidRDefault="00A12DEB">
            <w:pPr>
              <w:pStyle w:val="ConsPlusNormal"/>
            </w:pPr>
            <w:r>
              <w:t>Создание благоприятных условий для развития субъектов малого и среднего предпринимательства, физических лиц, применяющих специальный налоговый режим "Налог на профессиональный доход", в городе Ачинске</w:t>
            </w:r>
          </w:p>
        </w:tc>
      </w:tr>
      <w:tr w:rsidR="00A12DEB">
        <w:tc>
          <w:tcPr>
            <w:tcW w:w="3118" w:type="dxa"/>
          </w:tcPr>
          <w:p w:rsidR="00A12DEB" w:rsidRDefault="00A12DEB">
            <w:pPr>
              <w:pStyle w:val="ConsPlusNormal"/>
            </w:pPr>
            <w:r>
              <w:t>Объемы финансового обеспечения</w:t>
            </w:r>
          </w:p>
        </w:tc>
        <w:tc>
          <w:tcPr>
            <w:tcW w:w="5953" w:type="dxa"/>
          </w:tcPr>
          <w:p w:rsidR="00A12DEB" w:rsidRDefault="00A12DEB">
            <w:pPr>
              <w:pStyle w:val="ConsPlusNormal"/>
            </w:pPr>
            <w:r>
              <w:t>Общий объем финансирования программы в 2025 - 2027 годах за счет всех источников составит 3531,0 тыс. рублей, в том числе по годам реализации программы:</w:t>
            </w:r>
          </w:p>
          <w:p w:rsidR="00A12DEB" w:rsidRDefault="00A12DEB">
            <w:pPr>
              <w:pStyle w:val="ConsPlusNormal"/>
            </w:pPr>
            <w:r>
              <w:t>2025 год - 1177,0 тыс. рублей;</w:t>
            </w:r>
          </w:p>
          <w:p w:rsidR="00A12DEB" w:rsidRDefault="00A12DEB">
            <w:pPr>
              <w:pStyle w:val="ConsPlusNormal"/>
            </w:pPr>
            <w:r>
              <w:t>2026 год - 1177,0 тыс. рублей;</w:t>
            </w:r>
          </w:p>
          <w:p w:rsidR="00A12DEB" w:rsidRDefault="00A12DEB">
            <w:pPr>
              <w:pStyle w:val="ConsPlusNormal"/>
            </w:pPr>
            <w:r>
              <w:t>2027 год - 1177,0 тыс. рублей;</w:t>
            </w:r>
          </w:p>
          <w:p w:rsidR="00A12DEB" w:rsidRDefault="00A12DEB">
            <w:pPr>
              <w:pStyle w:val="ConsPlusNormal"/>
            </w:pPr>
            <w:r>
              <w:t>в том числе по источникам финансирования:</w:t>
            </w:r>
          </w:p>
          <w:p w:rsidR="00A12DEB" w:rsidRDefault="00A12DEB">
            <w:pPr>
              <w:pStyle w:val="ConsPlusNormal"/>
            </w:pPr>
            <w:r>
              <w:t>средства федерального бюджета - 0,0 тыс. рублей:</w:t>
            </w:r>
          </w:p>
          <w:p w:rsidR="00A12DEB" w:rsidRDefault="00A12DEB">
            <w:pPr>
              <w:pStyle w:val="ConsPlusNormal"/>
            </w:pPr>
            <w:r>
              <w:t>2025 год - 0,0 тыс. рублей;</w:t>
            </w:r>
          </w:p>
          <w:p w:rsidR="00A12DEB" w:rsidRDefault="00A12DEB">
            <w:pPr>
              <w:pStyle w:val="ConsPlusNormal"/>
            </w:pPr>
            <w:r>
              <w:t>2026 год - 0,0 тыс. рублей;</w:t>
            </w:r>
          </w:p>
          <w:p w:rsidR="00A12DEB" w:rsidRDefault="00A12DEB">
            <w:pPr>
              <w:pStyle w:val="ConsPlusNormal"/>
            </w:pPr>
            <w:r>
              <w:t>2027 год - 0,0 тыс. рублей;</w:t>
            </w:r>
          </w:p>
          <w:p w:rsidR="00A12DEB" w:rsidRDefault="00A12DEB">
            <w:pPr>
              <w:pStyle w:val="ConsPlusNormal"/>
            </w:pPr>
            <w:r>
              <w:t>средства краевого бюджета - 0,0 тыс. рублей:</w:t>
            </w:r>
          </w:p>
          <w:p w:rsidR="00A12DEB" w:rsidRDefault="00A12DEB">
            <w:pPr>
              <w:pStyle w:val="ConsPlusNormal"/>
            </w:pPr>
            <w:r>
              <w:t>2025 год - 0,0 тыс. рублей;</w:t>
            </w:r>
          </w:p>
          <w:p w:rsidR="00A12DEB" w:rsidRDefault="00A12DEB">
            <w:pPr>
              <w:pStyle w:val="ConsPlusNormal"/>
            </w:pPr>
            <w:r>
              <w:t>2026 год - 0,0 тыс. рублей;</w:t>
            </w:r>
          </w:p>
          <w:p w:rsidR="00A12DEB" w:rsidRDefault="00A12DEB">
            <w:pPr>
              <w:pStyle w:val="ConsPlusNormal"/>
            </w:pPr>
            <w:r>
              <w:t>2027 год - 0,0 тыс. рублей;</w:t>
            </w:r>
          </w:p>
          <w:p w:rsidR="00A12DEB" w:rsidRDefault="00A12DEB">
            <w:pPr>
              <w:pStyle w:val="ConsPlusNormal"/>
            </w:pPr>
            <w:r>
              <w:t>средства бюджета города - 3531,0 тыс. рублей:</w:t>
            </w:r>
          </w:p>
          <w:p w:rsidR="00A12DEB" w:rsidRDefault="00A12DEB">
            <w:pPr>
              <w:pStyle w:val="ConsPlusNormal"/>
            </w:pPr>
            <w:r>
              <w:t>2025 год - 1177,0 тыс. рублей;</w:t>
            </w:r>
          </w:p>
          <w:p w:rsidR="00A12DEB" w:rsidRDefault="00A12DEB">
            <w:pPr>
              <w:pStyle w:val="ConsPlusNormal"/>
            </w:pPr>
            <w:r>
              <w:t>2026 год - 1177,0 тыс. рублей;</w:t>
            </w:r>
          </w:p>
          <w:p w:rsidR="00A12DEB" w:rsidRDefault="00A12DEB">
            <w:pPr>
              <w:pStyle w:val="ConsPlusNormal"/>
            </w:pPr>
            <w:r>
              <w:t>2027 год - 1177,0 тыс. рублей</w:t>
            </w:r>
          </w:p>
        </w:tc>
      </w:tr>
      <w:tr w:rsidR="00A12DEB">
        <w:tc>
          <w:tcPr>
            <w:tcW w:w="3118" w:type="dxa"/>
          </w:tcPr>
          <w:p w:rsidR="00A12DEB" w:rsidRDefault="00A12DEB">
            <w:pPr>
              <w:pStyle w:val="ConsPlusNormal"/>
            </w:pPr>
            <w:r>
              <w:t xml:space="preserve">Связь с национальными целями развития Российской Федерации, </w:t>
            </w:r>
            <w:r>
              <w:lastRenderedPageBreak/>
              <w:t>государственными программами Красноярского края (при наличии) и (или) целями, задачами социально-экономического развития города Ачинска, установленными документами стратегического планирования города Ачинска</w:t>
            </w:r>
          </w:p>
        </w:tc>
        <w:tc>
          <w:tcPr>
            <w:tcW w:w="5953" w:type="dxa"/>
          </w:tcPr>
          <w:p w:rsidR="00A12DEB" w:rsidRDefault="00A12DEB">
            <w:pPr>
              <w:pStyle w:val="ConsPlusNormal"/>
            </w:pPr>
            <w:r>
              <w:lastRenderedPageBreak/>
              <w:t xml:space="preserve">Мероприятия программы являются одним из приоритетных направлений </w:t>
            </w:r>
            <w:hyperlink r:id="rId78">
              <w:r>
                <w:rPr>
                  <w:color w:val="0000FF"/>
                </w:rPr>
                <w:t>Стратегии</w:t>
              </w:r>
            </w:hyperlink>
            <w:r>
              <w:t xml:space="preserve"> социально-экономического развития города Ачинска до 2030 </w:t>
            </w:r>
            <w:r>
              <w:lastRenderedPageBreak/>
              <w:t>года, утвержденной Решением Ачинского городского Совета депутатов Красноярского края от 07.12.2018 N 40-236р:</w:t>
            </w:r>
          </w:p>
          <w:p w:rsidR="00A12DEB" w:rsidRDefault="00A12DEB">
            <w:pPr>
              <w:pStyle w:val="ConsPlusNormal"/>
            </w:pPr>
            <w:r>
              <w:t>предоставление адресной информационной, консультационной и финансовой поддержки субъектам малого и среднего предпринимательства, минимизация административных барьеров при реализации экономической деятельности</w:t>
            </w:r>
          </w:p>
        </w:tc>
      </w:tr>
    </w:tbl>
    <w:p w:rsidR="00A12DEB" w:rsidRDefault="00A12DEB">
      <w:pPr>
        <w:pStyle w:val="ConsPlusNormal"/>
        <w:jc w:val="both"/>
      </w:pPr>
    </w:p>
    <w:p w:rsidR="00A12DEB" w:rsidRDefault="00A12DEB">
      <w:pPr>
        <w:pStyle w:val="ConsPlusTitle"/>
        <w:jc w:val="center"/>
        <w:outlineLvl w:val="2"/>
      </w:pPr>
      <w:r>
        <w:t>2.2. Перечень показателей муниципальной программы</w:t>
      </w:r>
    </w:p>
    <w:p w:rsidR="00A12DEB" w:rsidRDefault="00A12DEB">
      <w:pPr>
        <w:pStyle w:val="ConsPlusTitle"/>
        <w:jc w:val="center"/>
      </w:pPr>
      <w:r>
        <w:t>с указанием планируемых к достижению значений в результате</w:t>
      </w:r>
    </w:p>
    <w:p w:rsidR="00A12DEB" w:rsidRDefault="00A12DEB">
      <w:pPr>
        <w:pStyle w:val="ConsPlusTitle"/>
        <w:jc w:val="center"/>
      </w:pPr>
      <w:r>
        <w:t>реализации муниципальной программы</w:t>
      </w:r>
    </w:p>
    <w:p w:rsidR="00A12DEB" w:rsidRDefault="00A12DEB">
      <w:pPr>
        <w:pStyle w:val="ConsPlusNormal"/>
        <w:jc w:val="both"/>
      </w:pPr>
    </w:p>
    <w:p w:rsidR="00A12DEB" w:rsidRDefault="00A12DEB">
      <w:pPr>
        <w:pStyle w:val="ConsPlusNormal"/>
        <w:sectPr w:rsidR="00A12DEB" w:rsidSect="004F35DE">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367"/>
        <w:gridCol w:w="1853"/>
        <w:gridCol w:w="1151"/>
        <w:gridCol w:w="1850"/>
        <w:gridCol w:w="933"/>
        <w:gridCol w:w="742"/>
        <w:gridCol w:w="755"/>
        <w:gridCol w:w="575"/>
        <w:gridCol w:w="575"/>
        <w:gridCol w:w="575"/>
        <w:gridCol w:w="575"/>
        <w:gridCol w:w="1370"/>
        <w:gridCol w:w="1501"/>
        <w:gridCol w:w="1837"/>
        <w:gridCol w:w="1509"/>
      </w:tblGrid>
      <w:tr w:rsidR="00A12DEB">
        <w:tc>
          <w:tcPr>
            <w:tcW w:w="454" w:type="dxa"/>
            <w:vMerge w:val="restart"/>
          </w:tcPr>
          <w:p w:rsidR="00A12DEB" w:rsidRDefault="00A12DEB">
            <w:pPr>
              <w:pStyle w:val="ConsPlusNormal"/>
              <w:jc w:val="center"/>
            </w:pPr>
            <w:r>
              <w:lastRenderedPageBreak/>
              <w:t>N п/п</w:t>
            </w:r>
          </w:p>
        </w:tc>
        <w:tc>
          <w:tcPr>
            <w:tcW w:w="2494" w:type="dxa"/>
            <w:vMerge w:val="restart"/>
          </w:tcPr>
          <w:p w:rsidR="00A12DEB" w:rsidRDefault="00A12DEB">
            <w:pPr>
              <w:pStyle w:val="ConsPlusNormal"/>
              <w:jc w:val="center"/>
            </w:pPr>
            <w:r>
              <w:t>Показатели муниципальной программы города Ачинска</w:t>
            </w:r>
          </w:p>
        </w:tc>
        <w:tc>
          <w:tcPr>
            <w:tcW w:w="1474" w:type="dxa"/>
            <w:vMerge w:val="restart"/>
          </w:tcPr>
          <w:p w:rsidR="00A12DEB" w:rsidRDefault="00A12DEB">
            <w:pPr>
              <w:pStyle w:val="ConsPlusNormal"/>
              <w:jc w:val="center"/>
            </w:pPr>
            <w:r>
              <w:t>Уровень показателя</w:t>
            </w:r>
          </w:p>
        </w:tc>
        <w:tc>
          <w:tcPr>
            <w:tcW w:w="2419" w:type="dxa"/>
            <w:vMerge w:val="restart"/>
          </w:tcPr>
          <w:p w:rsidR="00A12DEB" w:rsidRDefault="00A12DEB">
            <w:pPr>
              <w:pStyle w:val="ConsPlusNormal"/>
              <w:jc w:val="center"/>
            </w:pPr>
            <w:r>
              <w:t>Признак возрастания/убывания</w:t>
            </w:r>
          </w:p>
        </w:tc>
        <w:tc>
          <w:tcPr>
            <w:tcW w:w="1204" w:type="dxa"/>
            <w:vMerge w:val="restart"/>
          </w:tcPr>
          <w:p w:rsidR="00A12DEB" w:rsidRDefault="00A12DEB">
            <w:pPr>
              <w:pStyle w:val="ConsPlusNormal"/>
              <w:jc w:val="center"/>
            </w:pPr>
            <w:r>
              <w:t xml:space="preserve">Единица измерения (по </w:t>
            </w:r>
            <w:hyperlink r:id="rId79">
              <w:r>
                <w:rPr>
                  <w:color w:val="0000FF"/>
                </w:rPr>
                <w:t>ОКЕИ</w:t>
              </w:r>
            </w:hyperlink>
            <w:r>
              <w:t>)</w:t>
            </w:r>
          </w:p>
        </w:tc>
        <w:tc>
          <w:tcPr>
            <w:tcW w:w="1894" w:type="dxa"/>
            <w:gridSpan w:val="2"/>
          </w:tcPr>
          <w:p w:rsidR="00A12DEB" w:rsidRDefault="00A12DEB">
            <w:pPr>
              <w:pStyle w:val="ConsPlusNormal"/>
              <w:jc w:val="center"/>
            </w:pPr>
            <w:r>
              <w:t>Базовые значения показателя муниципальной программы города Ачинска за два года, предшествующих году начала реализации программы</w:t>
            </w:r>
          </w:p>
        </w:tc>
        <w:tc>
          <w:tcPr>
            <w:tcW w:w="2896" w:type="dxa"/>
            <w:gridSpan w:val="4"/>
          </w:tcPr>
          <w:p w:rsidR="00A12DEB" w:rsidRDefault="00A12DEB">
            <w:pPr>
              <w:pStyle w:val="ConsPlusNormal"/>
              <w:jc w:val="center"/>
            </w:pPr>
            <w:r>
              <w:t>Значения показателя по годам реализации муниципальной программы города Ачинска</w:t>
            </w:r>
          </w:p>
        </w:tc>
        <w:tc>
          <w:tcPr>
            <w:tcW w:w="1814" w:type="dxa"/>
            <w:vMerge w:val="restart"/>
          </w:tcPr>
          <w:p w:rsidR="00A12DEB" w:rsidRDefault="00A12DEB">
            <w:pPr>
              <w:pStyle w:val="ConsPlusNormal"/>
              <w:jc w:val="center"/>
            </w:pPr>
            <w:r>
              <w:t>Документ</w:t>
            </w:r>
          </w:p>
        </w:tc>
        <w:tc>
          <w:tcPr>
            <w:tcW w:w="1939" w:type="dxa"/>
            <w:vMerge w:val="restart"/>
          </w:tcPr>
          <w:p w:rsidR="00A12DEB" w:rsidRDefault="00A12DEB">
            <w:pPr>
              <w:pStyle w:val="ConsPlusNormal"/>
              <w:jc w:val="center"/>
            </w:pPr>
            <w:r>
              <w:t>Ответственный за достижение показателя</w:t>
            </w:r>
          </w:p>
        </w:tc>
        <w:tc>
          <w:tcPr>
            <w:tcW w:w="2404" w:type="dxa"/>
            <w:vMerge w:val="restart"/>
          </w:tcPr>
          <w:p w:rsidR="00A12DEB" w:rsidRDefault="00A12DEB">
            <w:pPr>
              <w:pStyle w:val="ConsPlusNormal"/>
              <w:jc w:val="center"/>
            </w:pPr>
            <w:r>
              <w:t>Связь с целевым показателем национальной цели/государственной программы Красноярского края</w:t>
            </w:r>
          </w:p>
        </w:tc>
        <w:tc>
          <w:tcPr>
            <w:tcW w:w="1969" w:type="dxa"/>
            <w:vMerge w:val="restart"/>
          </w:tcPr>
          <w:p w:rsidR="00A12DEB" w:rsidRDefault="00A12DEB">
            <w:pPr>
              <w:pStyle w:val="ConsPlusNormal"/>
              <w:jc w:val="center"/>
            </w:pPr>
            <w:r>
              <w:t>Источник информации (информационная система)</w:t>
            </w:r>
          </w:p>
        </w:tc>
      </w:tr>
      <w:tr w:rsidR="00A12DEB">
        <w:tc>
          <w:tcPr>
            <w:tcW w:w="0" w:type="auto"/>
            <w:vMerge/>
          </w:tcPr>
          <w:p w:rsidR="00A12DEB" w:rsidRDefault="00A12DEB">
            <w:pPr>
              <w:pStyle w:val="ConsPlusNormal"/>
            </w:pPr>
          </w:p>
        </w:tc>
        <w:tc>
          <w:tcPr>
            <w:tcW w:w="0" w:type="auto"/>
            <w:vMerge/>
          </w:tcPr>
          <w:p w:rsidR="00A12DEB" w:rsidRDefault="00A12DEB">
            <w:pPr>
              <w:pStyle w:val="ConsPlusNormal"/>
            </w:pPr>
          </w:p>
        </w:tc>
        <w:tc>
          <w:tcPr>
            <w:tcW w:w="0" w:type="auto"/>
            <w:vMerge/>
          </w:tcPr>
          <w:p w:rsidR="00A12DEB" w:rsidRDefault="00A12DEB">
            <w:pPr>
              <w:pStyle w:val="ConsPlusNormal"/>
            </w:pPr>
          </w:p>
        </w:tc>
        <w:tc>
          <w:tcPr>
            <w:tcW w:w="0" w:type="auto"/>
            <w:vMerge/>
          </w:tcPr>
          <w:p w:rsidR="00A12DEB" w:rsidRDefault="00A12DEB">
            <w:pPr>
              <w:pStyle w:val="ConsPlusNormal"/>
            </w:pPr>
          </w:p>
        </w:tc>
        <w:tc>
          <w:tcPr>
            <w:tcW w:w="0" w:type="auto"/>
            <w:vMerge/>
          </w:tcPr>
          <w:p w:rsidR="00A12DEB" w:rsidRDefault="00A12DEB">
            <w:pPr>
              <w:pStyle w:val="ConsPlusNormal"/>
            </w:pPr>
          </w:p>
        </w:tc>
        <w:tc>
          <w:tcPr>
            <w:tcW w:w="887" w:type="dxa"/>
          </w:tcPr>
          <w:p w:rsidR="00A12DEB" w:rsidRDefault="00A12DEB">
            <w:pPr>
              <w:pStyle w:val="ConsPlusNormal"/>
              <w:jc w:val="center"/>
            </w:pPr>
            <w:r>
              <w:t>2023 год</w:t>
            </w:r>
          </w:p>
        </w:tc>
        <w:tc>
          <w:tcPr>
            <w:tcW w:w="1007" w:type="dxa"/>
          </w:tcPr>
          <w:p w:rsidR="00A12DEB" w:rsidRDefault="00A12DEB">
            <w:pPr>
              <w:pStyle w:val="ConsPlusNormal"/>
              <w:jc w:val="center"/>
            </w:pPr>
            <w:r>
              <w:t>2024 год</w:t>
            </w:r>
          </w:p>
        </w:tc>
        <w:tc>
          <w:tcPr>
            <w:tcW w:w="724" w:type="dxa"/>
          </w:tcPr>
          <w:p w:rsidR="00A12DEB" w:rsidRDefault="00A12DEB">
            <w:pPr>
              <w:pStyle w:val="ConsPlusNormal"/>
              <w:jc w:val="center"/>
            </w:pPr>
            <w:r>
              <w:t>2025 год</w:t>
            </w:r>
          </w:p>
        </w:tc>
        <w:tc>
          <w:tcPr>
            <w:tcW w:w="724" w:type="dxa"/>
          </w:tcPr>
          <w:p w:rsidR="00A12DEB" w:rsidRDefault="00A12DEB">
            <w:pPr>
              <w:pStyle w:val="ConsPlusNormal"/>
              <w:jc w:val="center"/>
            </w:pPr>
            <w:r>
              <w:t>2026 год</w:t>
            </w:r>
          </w:p>
        </w:tc>
        <w:tc>
          <w:tcPr>
            <w:tcW w:w="724" w:type="dxa"/>
          </w:tcPr>
          <w:p w:rsidR="00A12DEB" w:rsidRDefault="00A12DEB">
            <w:pPr>
              <w:pStyle w:val="ConsPlusNormal"/>
              <w:jc w:val="center"/>
            </w:pPr>
            <w:r>
              <w:t>2027 год</w:t>
            </w:r>
          </w:p>
        </w:tc>
        <w:tc>
          <w:tcPr>
            <w:tcW w:w="724" w:type="dxa"/>
          </w:tcPr>
          <w:p w:rsidR="00A12DEB" w:rsidRDefault="00A12DEB">
            <w:pPr>
              <w:pStyle w:val="ConsPlusNormal"/>
              <w:jc w:val="center"/>
            </w:pPr>
            <w:r>
              <w:t>2030 год</w:t>
            </w:r>
          </w:p>
        </w:tc>
        <w:tc>
          <w:tcPr>
            <w:tcW w:w="0" w:type="auto"/>
            <w:vMerge/>
          </w:tcPr>
          <w:p w:rsidR="00A12DEB" w:rsidRDefault="00A12DEB">
            <w:pPr>
              <w:pStyle w:val="ConsPlusNormal"/>
            </w:pPr>
          </w:p>
        </w:tc>
        <w:tc>
          <w:tcPr>
            <w:tcW w:w="0" w:type="auto"/>
            <w:vMerge/>
          </w:tcPr>
          <w:p w:rsidR="00A12DEB" w:rsidRDefault="00A12DEB">
            <w:pPr>
              <w:pStyle w:val="ConsPlusNormal"/>
            </w:pPr>
          </w:p>
        </w:tc>
        <w:tc>
          <w:tcPr>
            <w:tcW w:w="0" w:type="auto"/>
            <w:vMerge/>
          </w:tcPr>
          <w:p w:rsidR="00A12DEB" w:rsidRDefault="00A12DEB">
            <w:pPr>
              <w:pStyle w:val="ConsPlusNormal"/>
            </w:pPr>
          </w:p>
        </w:tc>
        <w:tc>
          <w:tcPr>
            <w:tcW w:w="0" w:type="auto"/>
            <w:vMerge/>
          </w:tcPr>
          <w:p w:rsidR="00A12DEB" w:rsidRDefault="00A12DEB">
            <w:pPr>
              <w:pStyle w:val="ConsPlusNormal"/>
            </w:pPr>
          </w:p>
        </w:tc>
      </w:tr>
      <w:tr w:rsidR="00A12DEB">
        <w:tc>
          <w:tcPr>
            <w:tcW w:w="454" w:type="dxa"/>
          </w:tcPr>
          <w:p w:rsidR="00A12DEB" w:rsidRDefault="00A12DEB">
            <w:pPr>
              <w:pStyle w:val="ConsPlusNormal"/>
              <w:jc w:val="center"/>
            </w:pPr>
            <w:r>
              <w:t>1</w:t>
            </w:r>
          </w:p>
        </w:tc>
        <w:tc>
          <w:tcPr>
            <w:tcW w:w="2494" w:type="dxa"/>
          </w:tcPr>
          <w:p w:rsidR="00A12DEB" w:rsidRDefault="00A12DEB">
            <w:pPr>
              <w:pStyle w:val="ConsPlusNormal"/>
              <w:jc w:val="center"/>
            </w:pPr>
            <w:r>
              <w:t>2</w:t>
            </w:r>
          </w:p>
        </w:tc>
        <w:tc>
          <w:tcPr>
            <w:tcW w:w="1474" w:type="dxa"/>
          </w:tcPr>
          <w:p w:rsidR="00A12DEB" w:rsidRDefault="00A12DEB">
            <w:pPr>
              <w:pStyle w:val="ConsPlusNormal"/>
              <w:jc w:val="center"/>
            </w:pPr>
            <w:r>
              <w:t>3</w:t>
            </w:r>
          </w:p>
        </w:tc>
        <w:tc>
          <w:tcPr>
            <w:tcW w:w="2419" w:type="dxa"/>
          </w:tcPr>
          <w:p w:rsidR="00A12DEB" w:rsidRDefault="00A12DEB">
            <w:pPr>
              <w:pStyle w:val="ConsPlusNormal"/>
              <w:jc w:val="center"/>
            </w:pPr>
            <w:r>
              <w:t>4</w:t>
            </w:r>
          </w:p>
        </w:tc>
        <w:tc>
          <w:tcPr>
            <w:tcW w:w="1204" w:type="dxa"/>
          </w:tcPr>
          <w:p w:rsidR="00A12DEB" w:rsidRDefault="00A12DEB">
            <w:pPr>
              <w:pStyle w:val="ConsPlusNormal"/>
              <w:jc w:val="center"/>
            </w:pPr>
            <w:r>
              <w:t>5</w:t>
            </w:r>
          </w:p>
        </w:tc>
        <w:tc>
          <w:tcPr>
            <w:tcW w:w="887" w:type="dxa"/>
          </w:tcPr>
          <w:p w:rsidR="00A12DEB" w:rsidRDefault="00A12DEB">
            <w:pPr>
              <w:pStyle w:val="ConsPlusNormal"/>
              <w:jc w:val="center"/>
            </w:pPr>
            <w:r>
              <w:t>6</w:t>
            </w:r>
          </w:p>
        </w:tc>
        <w:tc>
          <w:tcPr>
            <w:tcW w:w="1007" w:type="dxa"/>
          </w:tcPr>
          <w:p w:rsidR="00A12DEB" w:rsidRDefault="00A12DEB">
            <w:pPr>
              <w:pStyle w:val="ConsPlusNormal"/>
              <w:jc w:val="center"/>
            </w:pPr>
            <w:r>
              <w:t>7</w:t>
            </w:r>
          </w:p>
        </w:tc>
        <w:tc>
          <w:tcPr>
            <w:tcW w:w="724" w:type="dxa"/>
          </w:tcPr>
          <w:p w:rsidR="00A12DEB" w:rsidRDefault="00A12DEB">
            <w:pPr>
              <w:pStyle w:val="ConsPlusNormal"/>
              <w:jc w:val="center"/>
            </w:pPr>
            <w:r>
              <w:t>8</w:t>
            </w:r>
          </w:p>
        </w:tc>
        <w:tc>
          <w:tcPr>
            <w:tcW w:w="724" w:type="dxa"/>
          </w:tcPr>
          <w:p w:rsidR="00A12DEB" w:rsidRDefault="00A12DEB">
            <w:pPr>
              <w:pStyle w:val="ConsPlusNormal"/>
              <w:jc w:val="center"/>
            </w:pPr>
            <w:r>
              <w:t>9</w:t>
            </w:r>
          </w:p>
        </w:tc>
        <w:tc>
          <w:tcPr>
            <w:tcW w:w="724" w:type="dxa"/>
          </w:tcPr>
          <w:p w:rsidR="00A12DEB" w:rsidRDefault="00A12DEB">
            <w:pPr>
              <w:pStyle w:val="ConsPlusNormal"/>
              <w:jc w:val="center"/>
            </w:pPr>
            <w:r>
              <w:t>10</w:t>
            </w:r>
          </w:p>
        </w:tc>
        <w:tc>
          <w:tcPr>
            <w:tcW w:w="724" w:type="dxa"/>
          </w:tcPr>
          <w:p w:rsidR="00A12DEB" w:rsidRDefault="00A12DEB">
            <w:pPr>
              <w:pStyle w:val="ConsPlusNormal"/>
              <w:jc w:val="center"/>
            </w:pPr>
            <w:r>
              <w:t>11</w:t>
            </w:r>
          </w:p>
        </w:tc>
        <w:tc>
          <w:tcPr>
            <w:tcW w:w="1814" w:type="dxa"/>
          </w:tcPr>
          <w:p w:rsidR="00A12DEB" w:rsidRDefault="00A12DEB">
            <w:pPr>
              <w:pStyle w:val="ConsPlusNormal"/>
              <w:jc w:val="center"/>
            </w:pPr>
            <w:r>
              <w:t>12</w:t>
            </w:r>
          </w:p>
        </w:tc>
        <w:tc>
          <w:tcPr>
            <w:tcW w:w="1939" w:type="dxa"/>
          </w:tcPr>
          <w:p w:rsidR="00A12DEB" w:rsidRDefault="00A12DEB">
            <w:pPr>
              <w:pStyle w:val="ConsPlusNormal"/>
              <w:jc w:val="center"/>
            </w:pPr>
            <w:r>
              <w:t>13</w:t>
            </w:r>
          </w:p>
        </w:tc>
        <w:tc>
          <w:tcPr>
            <w:tcW w:w="2404" w:type="dxa"/>
          </w:tcPr>
          <w:p w:rsidR="00A12DEB" w:rsidRDefault="00A12DEB">
            <w:pPr>
              <w:pStyle w:val="ConsPlusNormal"/>
              <w:jc w:val="center"/>
            </w:pPr>
            <w:r>
              <w:t>14</w:t>
            </w:r>
          </w:p>
        </w:tc>
        <w:tc>
          <w:tcPr>
            <w:tcW w:w="1969" w:type="dxa"/>
          </w:tcPr>
          <w:p w:rsidR="00A12DEB" w:rsidRDefault="00A12DEB">
            <w:pPr>
              <w:pStyle w:val="ConsPlusNormal"/>
              <w:jc w:val="center"/>
            </w:pPr>
            <w:r>
              <w:t>15</w:t>
            </w:r>
          </w:p>
        </w:tc>
      </w:tr>
      <w:tr w:rsidR="00A12DEB">
        <w:tc>
          <w:tcPr>
            <w:tcW w:w="20961" w:type="dxa"/>
            <w:gridSpan w:val="15"/>
          </w:tcPr>
          <w:p w:rsidR="00A12DEB" w:rsidRDefault="00A12DEB">
            <w:pPr>
              <w:pStyle w:val="ConsPlusNormal"/>
            </w:pPr>
            <w:r>
              <w:t>Цель муниципальной программы города Ачинска "Создание благоприятных условий для развития субъектов малого и среднего предпринимательства, физических лиц, применяющих специальный налоговый режим "Налог на профессиональный доход", в городе Ачинске"</w:t>
            </w:r>
          </w:p>
        </w:tc>
      </w:tr>
      <w:tr w:rsidR="00A12DEB">
        <w:tc>
          <w:tcPr>
            <w:tcW w:w="454" w:type="dxa"/>
          </w:tcPr>
          <w:p w:rsidR="00A12DEB" w:rsidRDefault="00A12DEB">
            <w:pPr>
              <w:pStyle w:val="ConsPlusNormal"/>
            </w:pPr>
            <w:r>
              <w:t>1</w:t>
            </w:r>
          </w:p>
        </w:tc>
        <w:tc>
          <w:tcPr>
            <w:tcW w:w="2494" w:type="dxa"/>
          </w:tcPr>
          <w:p w:rsidR="00A12DEB" w:rsidRDefault="00A12DEB">
            <w:pPr>
              <w:pStyle w:val="ConsPlusNormal"/>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консультационно-информационные услуги</w:t>
            </w:r>
          </w:p>
        </w:tc>
        <w:tc>
          <w:tcPr>
            <w:tcW w:w="1474" w:type="dxa"/>
          </w:tcPr>
          <w:p w:rsidR="00A12DEB" w:rsidRDefault="00A12DEB">
            <w:pPr>
              <w:pStyle w:val="ConsPlusNormal"/>
            </w:pPr>
            <w:r>
              <w:t>"Приоритеты города"</w:t>
            </w:r>
          </w:p>
        </w:tc>
        <w:tc>
          <w:tcPr>
            <w:tcW w:w="2419" w:type="dxa"/>
          </w:tcPr>
          <w:p w:rsidR="00A12DEB" w:rsidRDefault="00A12DEB">
            <w:pPr>
              <w:pStyle w:val="ConsPlusNormal"/>
            </w:pPr>
            <w:r>
              <w:t>возрастание</w:t>
            </w:r>
          </w:p>
        </w:tc>
        <w:tc>
          <w:tcPr>
            <w:tcW w:w="1204" w:type="dxa"/>
          </w:tcPr>
          <w:p w:rsidR="00A12DEB" w:rsidRDefault="00A12DEB">
            <w:pPr>
              <w:pStyle w:val="ConsPlusNormal"/>
            </w:pPr>
            <w:r>
              <w:t>единиц</w:t>
            </w:r>
          </w:p>
        </w:tc>
        <w:tc>
          <w:tcPr>
            <w:tcW w:w="887" w:type="dxa"/>
          </w:tcPr>
          <w:p w:rsidR="00A12DEB" w:rsidRDefault="00A12DEB">
            <w:pPr>
              <w:pStyle w:val="ConsPlusNormal"/>
              <w:jc w:val="center"/>
            </w:pPr>
            <w:r>
              <w:t>142</w:t>
            </w:r>
          </w:p>
        </w:tc>
        <w:tc>
          <w:tcPr>
            <w:tcW w:w="1007" w:type="dxa"/>
          </w:tcPr>
          <w:p w:rsidR="00A12DEB" w:rsidRDefault="00A12DEB">
            <w:pPr>
              <w:pStyle w:val="ConsPlusNormal"/>
              <w:jc w:val="center"/>
            </w:pPr>
            <w:r>
              <w:t>143</w:t>
            </w:r>
          </w:p>
        </w:tc>
        <w:tc>
          <w:tcPr>
            <w:tcW w:w="724" w:type="dxa"/>
          </w:tcPr>
          <w:p w:rsidR="00A12DEB" w:rsidRDefault="00A12DEB">
            <w:pPr>
              <w:pStyle w:val="ConsPlusNormal"/>
              <w:jc w:val="center"/>
            </w:pPr>
            <w:r>
              <w:t>144</w:t>
            </w:r>
          </w:p>
        </w:tc>
        <w:tc>
          <w:tcPr>
            <w:tcW w:w="724" w:type="dxa"/>
          </w:tcPr>
          <w:p w:rsidR="00A12DEB" w:rsidRDefault="00A12DEB">
            <w:pPr>
              <w:pStyle w:val="ConsPlusNormal"/>
              <w:jc w:val="center"/>
            </w:pPr>
            <w:r>
              <w:t>145</w:t>
            </w:r>
          </w:p>
        </w:tc>
        <w:tc>
          <w:tcPr>
            <w:tcW w:w="724" w:type="dxa"/>
          </w:tcPr>
          <w:p w:rsidR="00A12DEB" w:rsidRDefault="00A12DEB">
            <w:pPr>
              <w:pStyle w:val="ConsPlusNormal"/>
              <w:jc w:val="center"/>
            </w:pPr>
            <w:r>
              <w:t>146</w:t>
            </w:r>
          </w:p>
        </w:tc>
        <w:tc>
          <w:tcPr>
            <w:tcW w:w="724" w:type="dxa"/>
          </w:tcPr>
          <w:p w:rsidR="00A12DEB" w:rsidRDefault="00A12DEB">
            <w:pPr>
              <w:pStyle w:val="ConsPlusNormal"/>
              <w:jc w:val="center"/>
            </w:pPr>
            <w:r>
              <w:t>149</w:t>
            </w:r>
          </w:p>
        </w:tc>
        <w:tc>
          <w:tcPr>
            <w:tcW w:w="1814" w:type="dxa"/>
          </w:tcPr>
          <w:p w:rsidR="00A12DEB" w:rsidRDefault="00A12DEB">
            <w:pPr>
              <w:pStyle w:val="ConsPlusNormal"/>
            </w:pPr>
            <w:hyperlink r:id="rId80">
              <w:r>
                <w:rPr>
                  <w:color w:val="0000FF"/>
                </w:rPr>
                <w:t>Решение</w:t>
              </w:r>
            </w:hyperlink>
            <w:r>
              <w:t xml:space="preserve"> Ачинского городского Совета депутатов Красноярского края от 07.12.2018 N 40-236р "Об утверждении Стратегии социально-экономического развития города Ачинска до 2030 года"</w:t>
            </w:r>
          </w:p>
        </w:tc>
        <w:tc>
          <w:tcPr>
            <w:tcW w:w="1939" w:type="dxa"/>
          </w:tcPr>
          <w:p w:rsidR="00A12DEB" w:rsidRDefault="00A12DEB">
            <w:pPr>
              <w:pStyle w:val="ConsPlusNormal"/>
            </w:pPr>
            <w:r>
              <w:t>отдел развития потребительского рынка администрации города Ачинска</w:t>
            </w:r>
          </w:p>
        </w:tc>
        <w:tc>
          <w:tcPr>
            <w:tcW w:w="2404" w:type="dxa"/>
          </w:tcPr>
          <w:p w:rsidR="00A12DEB" w:rsidRDefault="00A12DEB">
            <w:pPr>
              <w:pStyle w:val="ConsPlusNormal"/>
            </w:pPr>
          </w:p>
        </w:tc>
        <w:tc>
          <w:tcPr>
            <w:tcW w:w="1969" w:type="dxa"/>
          </w:tcPr>
          <w:p w:rsidR="00A12DEB" w:rsidRDefault="00A12DEB">
            <w:pPr>
              <w:pStyle w:val="ConsPlusNormal"/>
            </w:pPr>
            <w:r>
              <w:t>Единый реестр получателей поддержки, ежемесячный отчет</w:t>
            </w:r>
          </w:p>
        </w:tc>
      </w:tr>
      <w:tr w:rsidR="00A12DEB">
        <w:tc>
          <w:tcPr>
            <w:tcW w:w="454" w:type="dxa"/>
          </w:tcPr>
          <w:p w:rsidR="00A12DEB" w:rsidRDefault="00A12DEB">
            <w:pPr>
              <w:pStyle w:val="ConsPlusNormal"/>
            </w:pPr>
            <w:r>
              <w:t>2</w:t>
            </w:r>
          </w:p>
        </w:tc>
        <w:tc>
          <w:tcPr>
            <w:tcW w:w="2494" w:type="dxa"/>
          </w:tcPr>
          <w:p w:rsidR="00A12DEB" w:rsidRDefault="00A12DEB">
            <w:pPr>
              <w:pStyle w:val="ConsPlusNormal"/>
            </w:pPr>
            <w:r>
              <w:t xml:space="preserve">Количество субъектов малого и среднего предпринимательства, физических лиц, применяющих специальный налоговый режим </w:t>
            </w:r>
            <w:r>
              <w:lastRenderedPageBreak/>
              <w:t>"Налог на профессиональный доход", получивших финансовую поддержку</w:t>
            </w:r>
          </w:p>
        </w:tc>
        <w:tc>
          <w:tcPr>
            <w:tcW w:w="1474" w:type="dxa"/>
          </w:tcPr>
          <w:p w:rsidR="00A12DEB" w:rsidRDefault="00A12DEB">
            <w:pPr>
              <w:pStyle w:val="ConsPlusNormal"/>
            </w:pPr>
            <w:r>
              <w:lastRenderedPageBreak/>
              <w:t>"Приоритеты города"</w:t>
            </w:r>
          </w:p>
        </w:tc>
        <w:tc>
          <w:tcPr>
            <w:tcW w:w="2419" w:type="dxa"/>
          </w:tcPr>
          <w:p w:rsidR="00A12DEB" w:rsidRDefault="00A12DEB">
            <w:pPr>
              <w:pStyle w:val="ConsPlusNormal"/>
            </w:pPr>
            <w:r>
              <w:t>убывание</w:t>
            </w:r>
          </w:p>
        </w:tc>
        <w:tc>
          <w:tcPr>
            <w:tcW w:w="1204" w:type="dxa"/>
          </w:tcPr>
          <w:p w:rsidR="00A12DEB" w:rsidRDefault="00A12DEB">
            <w:pPr>
              <w:pStyle w:val="ConsPlusNormal"/>
            </w:pPr>
            <w:r>
              <w:t>единиц</w:t>
            </w:r>
          </w:p>
        </w:tc>
        <w:tc>
          <w:tcPr>
            <w:tcW w:w="887" w:type="dxa"/>
          </w:tcPr>
          <w:p w:rsidR="00A12DEB" w:rsidRDefault="00A12DEB">
            <w:pPr>
              <w:pStyle w:val="ConsPlusNormal"/>
              <w:jc w:val="center"/>
            </w:pPr>
            <w:r>
              <w:t>11</w:t>
            </w:r>
          </w:p>
        </w:tc>
        <w:tc>
          <w:tcPr>
            <w:tcW w:w="1007" w:type="dxa"/>
          </w:tcPr>
          <w:p w:rsidR="00A12DEB" w:rsidRDefault="00A12DEB">
            <w:pPr>
              <w:pStyle w:val="ConsPlusNormal"/>
              <w:jc w:val="center"/>
            </w:pPr>
            <w:r>
              <w:t>11</w:t>
            </w:r>
          </w:p>
        </w:tc>
        <w:tc>
          <w:tcPr>
            <w:tcW w:w="724" w:type="dxa"/>
          </w:tcPr>
          <w:p w:rsidR="00A12DEB" w:rsidRDefault="00A12DEB">
            <w:pPr>
              <w:pStyle w:val="ConsPlusNormal"/>
              <w:jc w:val="center"/>
            </w:pPr>
            <w:r>
              <w:t>9</w:t>
            </w:r>
          </w:p>
        </w:tc>
        <w:tc>
          <w:tcPr>
            <w:tcW w:w="724" w:type="dxa"/>
          </w:tcPr>
          <w:p w:rsidR="00A12DEB" w:rsidRDefault="00A12DEB">
            <w:pPr>
              <w:pStyle w:val="ConsPlusNormal"/>
              <w:jc w:val="center"/>
            </w:pPr>
            <w:r>
              <w:t>9</w:t>
            </w:r>
          </w:p>
        </w:tc>
        <w:tc>
          <w:tcPr>
            <w:tcW w:w="724" w:type="dxa"/>
          </w:tcPr>
          <w:p w:rsidR="00A12DEB" w:rsidRDefault="00A12DEB">
            <w:pPr>
              <w:pStyle w:val="ConsPlusNormal"/>
              <w:jc w:val="center"/>
            </w:pPr>
            <w:r>
              <w:t>9</w:t>
            </w:r>
          </w:p>
        </w:tc>
        <w:tc>
          <w:tcPr>
            <w:tcW w:w="724" w:type="dxa"/>
          </w:tcPr>
          <w:p w:rsidR="00A12DEB" w:rsidRDefault="00A12DEB">
            <w:pPr>
              <w:pStyle w:val="ConsPlusNormal"/>
              <w:jc w:val="center"/>
            </w:pPr>
            <w:r>
              <w:t>9</w:t>
            </w:r>
          </w:p>
        </w:tc>
        <w:tc>
          <w:tcPr>
            <w:tcW w:w="1814" w:type="dxa"/>
          </w:tcPr>
          <w:p w:rsidR="00A12DEB" w:rsidRDefault="00A12DEB">
            <w:pPr>
              <w:pStyle w:val="ConsPlusNormal"/>
            </w:pPr>
            <w:hyperlink r:id="rId81">
              <w:r>
                <w:rPr>
                  <w:color w:val="0000FF"/>
                </w:rPr>
                <w:t>Решение</w:t>
              </w:r>
            </w:hyperlink>
            <w:r>
              <w:t xml:space="preserve"> Ачинского городского Совета депутатов Красноярского края от </w:t>
            </w:r>
            <w:r>
              <w:lastRenderedPageBreak/>
              <w:t>07.12.2018 N 40-236р "Об утверждении Стратегии социально-экономического развития города Ачинска до 2030 года"</w:t>
            </w:r>
          </w:p>
        </w:tc>
        <w:tc>
          <w:tcPr>
            <w:tcW w:w="1939" w:type="dxa"/>
          </w:tcPr>
          <w:p w:rsidR="00A12DEB" w:rsidRDefault="00A12DEB">
            <w:pPr>
              <w:pStyle w:val="ConsPlusNormal"/>
            </w:pPr>
            <w:r>
              <w:lastRenderedPageBreak/>
              <w:t>отдел развития потребительского рынка администрации города Ачинска</w:t>
            </w:r>
          </w:p>
        </w:tc>
        <w:tc>
          <w:tcPr>
            <w:tcW w:w="2404" w:type="dxa"/>
          </w:tcPr>
          <w:p w:rsidR="00A12DEB" w:rsidRDefault="00A12DEB">
            <w:pPr>
              <w:pStyle w:val="ConsPlusNormal"/>
            </w:pPr>
          </w:p>
        </w:tc>
        <w:tc>
          <w:tcPr>
            <w:tcW w:w="1969" w:type="dxa"/>
          </w:tcPr>
          <w:p w:rsidR="00A12DEB" w:rsidRDefault="00A12DEB">
            <w:pPr>
              <w:pStyle w:val="ConsPlusNormal"/>
            </w:pPr>
            <w:r>
              <w:t>Единый реестр получателей поддержки</w:t>
            </w:r>
          </w:p>
        </w:tc>
      </w:tr>
      <w:tr w:rsidR="00A12DEB">
        <w:tc>
          <w:tcPr>
            <w:tcW w:w="454" w:type="dxa"/>
          </w:tcPr>
          <w:p w:rsidR="00A12DEB" w:rsidRDefault="00A12DEB">
            <w:pPr>
              <w:pStyle w:val="ConsPlusNormal"/>
            </w:pPr>
            <w:r>
              <w:lastRenderedPageBreak/>
              <w:t>3</w:t>
            </w:r>
          </w:p>
        </w:tc>
        <w:tc>
          <w:tcPr>
            <w:tcW w:w="2494" w:type="dxa"/>
          </w:tcPr>
          <w:p w:rsidR="00A12DEB" w:rsidRDefault="00A12DEB">
            <w:pPr>
              <w:pStyle w:val="ConsPlusNormal"/>
            </w:pPr>
            <w:r>
              <w:t>Количество сохраненных рабочих мест субъектами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получившими финансовую поддержку</w:t>
            </w:r>
          </w:p>
        </w:tc>
        <w:tc>
          <w:tcPr>
            <w:tcW w:w="1474" w:type="dxa"/>
          </w:tcPr>
          <w:p w:rsidR="00A12DEB" w:rsidRDefault="00A12DEB">
            <w:pPr>
              <w:pStyle w:val="ConsPlusNormal"/>
            </w:pPr>
            <w:r>
              <w:t>"Приоритеты города"</w:t>
            </w:r>
          </w:p>
        </w:tc>
        <w:tc>
          <w:tcPr>
            <w:tcW w:w="2419" w:type="dxa"/>
          </w:tcPr>
          <w:p w:rsidR="00A12DEB" w:rsidRDefault="00A12DEB">
            <w:pPr>
              <w:pStyle w:val="ConsPlusNormal"/>
            </w:pPr>
            <w:r>
              <w:t>возрастание</w:t>
            </w:r>
          </w:p>
        </w:tc>
        <w:tc>
          <w:tcPr>
            <w:tcW w:w="1204" w:type="dxa"/>
          </w:tcPr>
          <w:p w:rsidR="00A12DEB" w:rsidRDefault="00A12DEB">
            <w:pPr>
              <w:pStyle w:val="ConsPlusNormal"/>
            </w:pPr>
            <w:r>
              <w:t>единиц</w:t>
            </w:r>
          </w:p>
        </w:tc>
        <w:tc>
          <w:tcPr>
            <w:tcW w:w="887" w:type="dxa"/>
          </w:tcPr>
          <w:p w:rsidR="00A12DEB" w:rsidRDefault="00A12DEB">
            <w:pPr>
              <w:pStyle w:val="ConsPlusNormal"/>
              <w:jc w:val="center"/>
            </w:pPr>
            <w:r>
              <w:t>х</w:t>
            </w:r>
          </w:p>
        </w:tc>
        <w:tc>
          <w:tcPr>
            <w:tcW w:w="1007" w:type="dxa"/>
          </w:tcPr>
          <w:p w:rsidR="00A12DEB" w:rsidRDefault="00A12DEB">
            <w:pPr>
              <w:pStyle w:val="ConsPlusNormal"/>
            </w:pPr>
            <w:r>
              <w:t>не менее 30</w:t>
            </w:r>
          </w:p>
        </w:tc>
        <w:tc>
          <w:tcPr>
            <w:tcW w:w="724" w:type="dxa"/>
          </w:tcPr>
          <w:p w:rsidR="00A12DEB" w:rsidRDefault="00A12DEB">
            <w:pPr>
              <w:pStyle w:val="ConsPlusNormal"/>
            </w:pPr>
            <w:r>
              <w:t>не менее 30</w:t>
            </w:r>
          </w:p>
        </w:tc>
        <w:tc>
          <w:tcPr>
            <w:tcW w:w="724" w:type="dxa"/>
          </w:tcPr>
          <w:p w:rsidR="00A12DEB" w:rsidRDefault="00A12DEB">
            <w:pPr>
              <w:pStyle w:val="ConsPlusNormal"/>
            </w:pPr>
            <w:r>
              <w:t>не менее 30</w:t>
            </w:r>
          </w:p>
        </w:tc>
        <w:tc>
          <w:tcPr>
            <w:tcW w:w="724" w:type="dxa"/>
          </w:tcPr>
          <w:p w:rsidR="00A12DEB" w:rsidRDefault="00A12DEB">
            <w:pPr>
              <w:pStyle w:val="ConsPlusNormal"/>
            </w:pPr>
            <w:r>
              <w:t>не менее 30</w:t>
            </w:r>
          </w:p>
        </w:tc>
        <w:tc>
          <w:tcPr>
            <w:tcW w:w="724" w:type="dxa"/>
          </w:tcPr>
          <w:p w:rsidR="00A12DEB" w:rsidRDefault="00A12DEB">
            <w:pPr>
              <w:pStyle w:val="ConsPlusNormal"/>
            </w:pPr>
            <w:r>
              <w:t>не менее 30</w:t>
            </w:r>
          </w:p>
        </w:tc>
        <w:tc>
          <w:tcPr>
            <w:tcW w:w="1814" w:type="dxa"/>
          </w:tcPr>
          <w:p w:rsidR="00A12DEB" w:rsidRDefault="00A12DEB">
            <w:pPr>
              <w:pStyle w:val="ConsPlusNormal"/>
            </w:pPr>
            <w:hyperlink r:id="rId82">
              <w:r>
                <w:rPr>
                  <w:color w:val="0000FF"/>
                </w:rPr>
                <w:t>Решение</w:t>
              </w:r>
            </w:hyperlink>
            <w:r>
              <w:t xml:space="preserve"> Ачинского городского Совета депутатов Красноярского края от 07.12.2018 N 40-236р "Об утверждении Стратегии социально-экономического развития города Ачинска до 2030 года"</w:t>
            </w:r>
          </w:p>
        </w:tc>
        <w:tc>
          <w:tcPr>
            <w:tcW w:w="1939" w:type="dxa"/>
          </w:tcPr>
          <w:p w:rsidR="00A12DEB" w:rsidRDefault="00A12DEB">
            <w:pPr>
              <w:pStyle w:val="ConsPlusNormal"/>
            </w:pPr>
            <w:r>
              <w:t>отдел развития потребительского рынка администрации города Ачинска</w:t>
            </w:r>
          </w:p>
        </w:tc>
        <w:tc>
          <w:tcPr>
            <w:tcW w:w="2404" w:type="dxa"/>
          </w:tcPr>
          <w:p w:rsidR="00A12DEB" w:rsidRDefault="00A12DEB">
            <w:pPr>
              <w:pStyle w:val="ConsPlusNormal"/>
            </w:pPr>
          </w:p>
        </w:tc>
        <w:tc>
          <w:tcPr>
            <w:tcW w:w="1969" w:type="dxa"/>
          </w:tcPr>
          <w:p w:rsidR="00A12DEB" w:rsidRDefault="00A12DEB">
            <w:pPr>
              <w:pStyle w:val="ConsPlusNormal"/>
            </w:pPr>
            <w:r>
              <w:t>Расчет по страховым взносам</w:t>
            </w:r>
          </w:p>
        </w:tc>
      </w:tr>
    </w:tbl>
    <w:p w:rsidR="00A12DEB" w:rsidRDefault="00A12DEB">
      <w:pPr>
        <w:pStyle w:val="ConsPlusNormal"/>
        <w:sectPr w:rsidR="00A12DEB">
          <w:pgSz w:w="16838" w:h="11905" w:orient="landscape"/>
          <w:pgMar w:top="1701" w:right="397" w:bottom="850" w:left="397" w:header="0" w:footer="0" w:gutter="0"/>
          <w:cols w:space="720"/>
          <w:titlePg/>
        </w:sectPr>
      </w:pPr>
    </w:p>
    <w:p w:rsidR="00A12DEB" w:rsidRDefault="00A12DEB">
      <w:pPr>
        <w:pStyle w:val="ConsPlusNormal"/>
        <w:jc w:val="both"/>
      </w:pPr>
    </w:p>
    <w:p w:rsidR="00A12DEB" w:rsidRDefault="00A12DEB">
      <w:pPr>
        <w:pStyle w:val="ConsPlusTitle"/>
        <w:jc w:val="center"/>
        <w:outlineLvl w:val="2"/>
      </w:pPr>
      <w:r>
        <w:t>2.3. Структура муниципальной программы</w:t>
      </w:r>
    </w:p>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251"/>
        <w:gridCol w:w="4251"/>
      </w:tblGrid>
      <w:tr w:rsidR="00A12DEB">
        <w:tc>
          <w:tcPr>
            <w:tcW w:w="567" w:type="dxa"/>
          </w:tcPr>
          <w:p w:rsidR="00A12DEB" w:rsidRDefault="00A12DEB">
            <w:pPr>
              <w:pStyle w:val="ConsPlusNormal"/>
              <w:jc w:val="center"/>
            </w:pPr>
            <w:r>
              <w:t>N п/п</w:t>
            </w:r>
          </w:p>
        </w:tc>
        <w:tc>
          <w:tcPr>
            <w:tcW w:w="4251" w:type="dxa"/>
          </w:tcPr>
          <w:p w:rsidR="00A12DEB" w:rsidRDefault="00A12DEB">
            <w:pPr>
              <w:pStyle w:val="ConsPlusNormal"/>
              <w:jc w:val="center"/>
            </w:pPr>
            <w:r>
              <w:t>Наименование региональных и ведомственных проектов, комплексов процессных мероприятий (далее - структурный элемент)</w:t>
            </w:r>
          </w:p>
        </w:tc>
        <w:tc>
          <w:tcPr>
            <w:tcW w:w="4251" w:type="dxa"/>
          </w:tcPr>
          <w:p w:rsidR="00A12DEB" w:rsidRDefault="00A12DEB">
            <w:pPr>
              <w:pStyle w:val="ConsPlusNormal"/>
              <w:jc w:val="center"/>
            </w:pPr>
            <w:r>
              <w:t>Период реализации структурного элемента/связь с показателями муниципальной программы города Ачинска</w:t>
            </w:r>
          </w:p>
        </w:tc>
      </w:tr>
      <w:tr w:rsidR="00A12DEB">
        <w:tc>
          <w:tcPr>
            <w:tcW w:w="567" w:type="dxa"/>
          </w:tcPr>
          <w:p w:rsidR="00A12DEB" w:rsidRDefault="00A12DEB">
            <w:pPr>
              <w:pStyle w:val="ConsPlusNormal"/>
              <w:jc w:val="center"/>
            </w:pPr>
            <w:r>
              <w:t>1</w:t>
            </w:r>
          </w:p>
        </w:tc>
        <w:tc>
          <w:tcPr>
            <w:tcW w:w="4251" w:type="dxa"/>
          </w:tcPr>
          <w:p w:rsidR="00A12DEB" w:rsidRDefault="00A12DEB">
            <w:pPr>
              <w:pStyle w:val="ConsPlusNormal"/>
              <w:jc w:val="center"/>
            </w:pPr>
            <w:r>
              <w:t>2</w:t>
            </w:r>
          </w:p>
        </w:tc>
        <w:tc>
          <w:tcPr>
            <w:tcW w:w="4251" w:type="dxa"/>
          </w:tcPr>
          <w:p w:rsidR="00A12DEB" w:rsidRDefault="00A12DEB">
            <w:pPr>
              <w:pStyle w:val="ConsPlusNormal"/>
              <w:jc w:val="center"/>
            </w:pPr>
            <w:r>
              <w:t>3</w:t>
            </w:r>
          </w:p>
        </w:tc>
      </w:tr>
      <w:tr w:rsidR="00A12DEB">
        <w:tc>
          <w:tcPr>
            <w:tcW w:w="567" w:type="dxa"/>
          </w:tcPr>
          <w:p w:rsidR="00A12DEB" w:rsidRDefault="00A12DEB">
            <w:pPr>
              <w:pStyle w:val="ConsPlusNormal"/>
            </w:pPr>
            <w:r>
              <w:t>1</w:t>
            </w:r>
          </w:p>
        </w:tc>
        <w:tc>
          <w:tcPr>
            <w:tcW w:w="4251" w:type="dxa"/>
          </w:tcPr>
          <w:p w:rsidR="00A12DEB" w:rsidRDefault="00A12DEB">
            <w:pPr>
              <w:pStyle w:val="ConsPlusNormal"/>
            </w:pPr>
            <w:r>
              <w:t>Ведомственный проект "Развитие субъектов малого и среднего предпринимательства"</w:t>
            </w:r>
          </w:p>
        </w:tc>
        <w:tc>
          <w:tcPr>
            <w:tcW w:w="4251" w:type="dxa"/>
          </w:tcPr>
          <w:p w:rsidR="00A12DEB" w:rsidRDefault="00A12DEB">
            <w:pPr>
              <w:pStyle w:val="ConsPlusNormal"/>
            </w:pPr>
            <w:r>
              <w:t>2025 - 2027 годы</w:t>
            </w:r>
          </w:p>
        </w:tc>
      </w:tr>
      <w:tr w:rsidR="00A12DEB">
        <w:tc>
          <w:tcPr>
            <w:tcW w:w="567" w:type="dxa"/>
          </w:tcPr>
          <w:p w:rsidR="00A12DEB" w:rsidRDefault="00A12DEB">
            <w:pPr>
              <w:pStyle w:val="ConsPlusNormal"/>
            </w:pPr>
          </w:p>
        </w:tc>
        <w:tc>
          <w:tcPr>
            <w:tcW w:w="4251" w:type="dxa"/>
          </w:tcPr>
          <w:p w:rsidR="00A12DEB" w:rsidRDefault="00A12DEB">
            <w:pPr>
              <w:pStyle w:val="ConsPlusNormal"/>
            </w:pPr>
            <w:r>
              <w:t>Соисполнитель муниципальной программы</w:t>
            </w:r>
          </w:p>
        </w:tc>
        <w:tc>
          <w:tcPr>
            <w:tcW w:w="4251" w:type="dxa"/>
          </w:tcPr>
          <w:p w:rsidR="00A12DEB" w:rsidRDefault="00A12DEB">
            <w:pPr>
              <w:pStyle w:val="ConsPlusNormal"/>
            </w:pPr>
            <w:r>
              <w:t>администрация города Ачинска (отдел бухгалтерского учета и контроля), комитет по управлению муниципальным имуществом администрации города Ачинска</w:t>
            </w:r>
          </w:p>
        </w:tc>
      </w:tr>
      <w:tr w:rsidR="00A12DEB">
        <w:tc>
          <w:tcPr>
            <w:tcW w:w="567" w:type="dxa"/>
          </w:tcPr>
          <w:p w:rsidR="00A12DEB" w:rsidRDefault="00A12DEB">
            <w:pPr>
              <w:pStyle w:val="ConsPlusNormal"/>
            </w:pPr>
            <w:r>
              <w:t>1.1</w:t>
            </w:r>
          </w:p>
        </w:tc>
        <w:tc>
          <w:tcPr>
            <w:tcW w:w="4251" w:type="dxa"/>
          </w:tcPr>
          <w:p w:rsidR="00A12DEB" w:rsidRDefault="00A12DEB">
            <w:pPr>
              <w:pStyle w:val="ConsPlusNormal"/>
            </w:pPr>
            <w:r>
              <w:t>Задача: финансовая и имущественная поддержка субъектов малого и среднего предпринимательства, физических лиц, применяющих специальный налоговый режим "Налог на профессиональный доход"</w:t>
            </w:r>
          </w:p>
        </w:tc>
        <w:tc>
          <w:tcPr>
            <w:tcW w:w="4251" w:type="dxa"/>
          </w:tcPr>
          <w:p w:rsidR="00A12DEB" w:rsidRDefault="00A12DEB">
            <w:pPr>
              <w:pStyle w:val="ConsPlusNormal"/>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финансовую поддержку.</w:t>
            </w:r>
          </w:p>
          <w:p w:rsidR="00A12DEB" w:rsidRDefault="00A12DEB">
            <w:pPr>
              <w:pStyle w:val="ConsPlusNormal"/>
            </w:pPr>
            <w:r>
              <w:t>Количество сохраненных рабочих мест субъектами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получившими финансовую поддержку</w:t>
            </w:r>
          </w:p>
        </w:tc>
      </w:tr>
      <w:tr w:rsidR="00A12DEB">
        <w:tc>
          <w:tcPr>
            <w:tcW w:w="567" w:type="dxa"/>
          </w:tcPr>
          <w:p w:rsidR="00A12DEB" w:rsidRDefault="00A12DEB">
            <w:pPr>
              <w:pStyle w:val="ConsPlusNormal"/>
            </w:pPr>
            <w:r>
              <w:t>2</w:t>
            </w:r>
          </w:p>
        </w:tc>
        <w:tc>
          <w:tcPr>
            <w:tcW w:w="4251" w:type="dxa"/>
          </w:tcPr>
          <w:p w:rsidR="00A12DEB" w:rsidRDefault="00A12DEB">
            <w:pPr>
              <w:pStyle w:val="ConsPlusNormal"/>
            </w:pPr>
            <w:r>
              <w:t>Комплекс процессных мероприятий "Обеспечение реализации муниципальной программы и прочие мероприятия"</w:t>
            </w:r>
          </w:p>
        </w:tc>
        <w:tc>
          <w:tcPr>
            <w:tcW w:w="4251" w:type="dxa"/>
          </w:tcPr>
          <w:p w:rsidR="00A12DEB" w:rsidRDefault="00A12DEB">
            <w:pPr>
              <w:pStyle w:val="ConsPlusNormal"/>
            </w:pPr>
            <w:r>
              <w:t>2025 - 2030 годы</w:t>
            </w:r>
          </w:p>
        </w:tc>
      </w:tr>
      <w:tr w:rsidR="00A12DEB">
        <w:tc>
          <w:tcPr>
            <w:tcW w:w="567" w:type="dxa"/>
          </w:tcPr>
          <w:p w:rsidR="00A12DEB" w:rsidRDefault="00A12DEB">
            <w:pPr>
              <w:pStyle w:val="ConsPlusNormal"/>
            </w:pPr>
          </w:p>
        </w:tc>
        <w:tc>
          <w:tcPr>
            <w:tcW w:w="4251" w:type="dxa"/>
          </w:tcPr>
          <w:p w:rsidR="00A12DEB" w:rsidRDefault="00A12DEB">
            <w:pPr>
              <w:pStyle w:val="ConsPlusNormal"/>
            </w:pPr>
            <w:r>
              <w:t>Соисполнитель муниципальной программы</w:t>
            </w:r>
          </w:p>
        </w:tc>
        <w:tc>
          <w:tcPr>
            <w:tcW w:w="4251" w:type="dxa"/>
          </w:tcPr>
          <w:p w:rsidR="00A12DEB" w:rsidRDefault="00A12DEB">
            <w:pPr>
              <w:pStyle w:val="ConsPlusNormal"/>
            </w:pPr>
            <w:r>
              <w:t>администрация города Ачинска (отдел бухгалтерского учета и контроля), комитет по управлению муниципальным имуществом администрации города Ачинска</w:t>
            </w:r>
          </w:p>
        </w:tc>
      </w:tr>
      <w:tr w:rsidR="00A12DEB">
        <w:tc>
          <w:tcPr>
            <w:tcW w:w="567" w:type="dxa"/>
          </w:tcPr>
          <w:p w:rsidR="00A12DEB" w:rsidRDefault="00A12DEB">
            <w:pPr>
              <w:pStyle w:val="ConsPlusNormal"/>
            </w:pPr>
            <w:r>
              <w:t>2.1</w:t>
            </w:r>
          </w:p>
        </w:tc>
        <w:tc>
          <w:tcPr>
            <w:tcW w:w="4251" w:type="dxa"/>
          </w:tcPr>
          <w:p w:rsidR="00A12DEB" w:rsidRDefault="00A12DEB">
            <w:pPr>
              <w:pStyle w:val="ConsPlusNormal"/>
            </w:pPr>
            <w:r>
              <w:t>Задача: предоставление адресной информационной, консультационной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tc>
        <w:tc>
          <w:tcPr>
            <w:tcW w:w="4251" w:type="dxa"/>
          </w:tcPr>
          <w:p w:rsidR="00A12DEB" w:rsidRDefault="00A12DEB">
            <w:pPr>
              <w:pStyle w:val="ConsPlusNormal"/>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консультационно-информационные услуги</w:t>
            </w:r>
          </w:p>
        </w:tc>
      </w:tr>
    </w:tbl>
    <w:p w:rsidR="00A12DEB" w:rsidRDefault="00A12DEB">
      <w:pPr>
        <w:pStyle w:val="ConsPlusNormal"/>
        <w:jc w:val="both"/>
      </w:pPr>
    </w:p>
    <w:p w:rsidR="00A12DEB" w:rsidRDefault="00A12DEB">
      <w:pPr>
        <w:pStyle w:val="ConsPlusTitle"/>
        <w:jc w:val="center"/>
        <w:outlineLvl w:val="2"/>
      </w:pPr>
      <w:r>
        <w:t>2.4. Информация об источниках финансирования</w:t>
      </w:r>
    </w:p>
    <w:p w:rsidR="00A12DEB" w:rsidRDefault="00A12DEB">
      <w:pPr>
        <w:pStyle w:val="ConsPlusTitle"/>
        <w:jc w:val="center"/>
      </w:pPr>
      <w:r>
        <w:t>муниципальной программы и ее структурных элементов</w:t>
      </w:r>
    </w:p>
    <w:p w:rsidR="00A12DEB" w:rsidRDefault="00A12DEB">
      <w:pPr>
        <w:pStyle w:val="ConsPlusNormal"/>
        <w:jc w:val="both"/>
      </w:pPr>
    </w:p>
    <w:p w:rsidR="00A12DEB" w:rsidRDefault="00A12DEB">
      <w:pPr>
        <w:pStyle w:val="ConsPlusNormal"/>
        <w:jc w:val="right"/>
      </w:pPr>
      <w:r>
        <w:t>(тыс. рублей)</w:t>
      </w:r>
    </w:p>
    <w:p w:rsidR="00A12DEB" w:rsidRDefault="00A12DEB">
      <w:pPr>
        <w:pStyle w:val="ConsPlusNormal"/>
        <w:sectPr w:rsidR="00A12DEB">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444"/>
        <w:gridCol w:w="1584"/>
        <w:gridCol w:w="1409"/>
        <w:gridCol w:w="1405"/>
        <w:gridCol w:w="1919"/>
      </w:tblGrid>
      <w:tr w:rsidR="00A12DEB">
        <w:tc>
          <w:tcPr>
            <w:tcW w:w="3444" w:type="dxa"/>
            <w:vMerge w:val="restart"/>
          </w:tcPr>
          <w:p w:rsidR="00A12DEB" w:rsidRDefault="00A12DEB">
            <w:pPr>
              <w:pStyle w:val="ConsPlusNormal"/>
              <w:jc w:val="center"/>
            </w:pPr>
            <w:r>
              <w:lastRenderedPageBreak/>
              <w:t>Наименование муниципальной программы города Ачинска, структурного элемента, источников финансирования</w:t>
            </w:r>
          </w:p>
        </w:tc>
        <w:tc>
          <w:tcPr>
            <w:tcW w:w="4398" w:type="dxa"/>
            <w:gridSpan w:val="3"/>
          </w:tcPr>
          <w:p w:rsidR="00A12DEB" w:rsidRDefault="00A12DEB">
            <w:pPr>
              <w:pStyle w:val="ConsPlusNormal"/>
              <w:jc w:val="center"/>
            </w:pPr>
            <w:r>
              <w:t>Объем финансового обеспечения по годам реализации</w:t>
            </w:r>
          </w:p>
        </w:tc>
        <w:tc>
          <w:tcPr>
            <w:tcW w:w="1919" w:type="dxa"/>
            <w:vMerge w:val="restart"/>
          </w:tcPr>
          <w:p w:rsidR="00A12DEB" w:rsidRDefault="00A12DEB">
            <w:pPr>
              <w:pStyle w:val="ConsPlusNormal"/>
              <w:jc w:val="center"/>
            </w:pPr>
            <w:r>
              <w:t>Итого на очередной финансовый год и плановый период 2025 - 2027 годов</w:t>
            </w:r>
          </w:p>
        </w:tc>
      </w:tr>
      <w:tr w:rsidR="00A12DEB">
        <w:tc>
          <w:tcPr>
            <w:tcW w:w="3444" w:type="dxa"/>
            <w:vMerge/>
          </w:tcPr>
          <w:p w:rsidR="00A12DEB" w:rsidRDefault="00A12DEB">
            <w:pPr>
              <w:pStyle w:val="ConsPlusNormal"/>
            </w:pPr>
          </w:p>
        </w:tc>
        <w:tc>
          <w:tcPr>
            <w:tcW w:w="1584" w:type="dxa"/>
          </w:tcPr>
          <w:p w:rsidR="00A12DEB" w:rsidRDefault="00A12DEB">
            <w:pPr>
              <w:pStyle w:val="ConsPlusNormal"/>
              <w:jc w:val="center"/>
            </w:pPr>
            <w:r>
              <w:t>очередной финансовый год - 2025</w:t>
            </w:r>
          </w:p>
        </w:tc>
        <w:tc>
          <w:tcPr>
            <w:tcW w:w="1409" w:type="dxa"/>
          </w:tcPr>
          <w:p w:rsidR="00A12DEB" w:rsidRDefault="00A12DEB">
            <w:pPr>
              <w:pStyle w:val="ConsPlusNormal"/>
              <w:jc w:val="center"/>
            </w:pPr>
            <w:r>
              <w:t>первый год планового периода - 2026</w:t>
            </w:r>
          </w:p>
        </w:tc>
        <w:tc>
          <w:tcPr>
            <w:tcW w:w="1405" w:type="dxa"/>
          </w:tcPr>
          <w:p w:rsidR="00A12DEB" w:rsidRDefault="00A12DEB">
            <w:pPr>
              <w:pStyle w:val="ConsPlusNormal"/>
              <w:jc w:val="center"/>
            </w:pPr>
            <w:r>
              <w:t>второй год планового периода - 2027</w:t>
            </w:r>
          </w:p>
        </w:tc>
        <w:tc>
          <w:tcPr>
            <w:tcW w:w="1919" w:type="dxa"/>
            <w:vMerge/>
          </w:tcPr>
          <w:p w:rsidR="00A12DEB" w:rsidRDefault="00A12DEB">
            <w:pPr>
              <w:pStyle w:val="ConsPlusNormal"/>
            </w:pPr>
          </w:p>
        </w:tc>
      </w:tr>
      <w:tr w:rsidR="00A12DEB">
        <w:tc>
          <w:tcPr>
            <w:tcW w:w="3444" w:type="dxa"/>
          </w:tcPr>
          <w:p w:rsidR="00A12DEB" w:rsidRDefault="00A12DEB">
            <w:pPr>
              <w:pStyle w:val="ConsPlusNormal"/>
              <w:jc w:val="center"/>
            </w:pPr>
            <w:r>
              <w:t>1</w:t>
            </w:r>
          </w:p>
        </w:tc>
        <w:tc>
          <w:tcPr>
            <w:tcW w:w="1584" w:type="dxa"/>
          </w:tcPr>
          <w:p w:rsidR="00A12DEB" w:rsidRDefault="00A12DEB">
            <w:pPr>
              <w:pStyle w:val="ConsPlusNormal"/>
              <w:jc w:val="center"/>
            </w:pPr>
            <w:r>
              <w:t>2</w:t>
            </w:r>
          </w:p>
        </w:tc>
        <w:tc>
          <w:tcPr>
            <w:tcW w:w="1409" w:type="dxa"/>
          </w:tcPr>
          <w:p w:rsidR="00A12DEB" w:rsidRDefault="00A12DEB">
            <w:pPr>
              <w:pStyle w:val="ConsPlusNormal"/>
              <w:jc w:val="center"/>
            </w:pPr>
            <w:r>
              <w:t>3</w:t>
            </w:r>
          </w:p>
        </w:tc>
        <w:tc>
          <w:tcPr>
            <w:tcW w:w="1405" w:type="dxa"/>
          </w:tcPr>
          <w:p w:rsidR="00A12DEB" w:rsidRDefault="00A12DEB">
            <w:pPr>
              <w:pStyle w:val="ConsPlusNormal"/>
              <w:jc w:val="center"/>
            </w:pPr>
            <w:r>
              <w:t>4</w:t>
            </w:r>
          </w:p>
        </w:tc>
        <w:tc>
          <w:tcPr>
            <w:tcW w:w="1919" w:type="dxa"/>
          </w:tcPr>
          <w:p w:rsidR="00A12DEB" w:rsidRDefault="00A12DEB">
            <w:pPr>
              <w:pStyle w:val="ConsPlusNormal"/>
              <w:jc w:val="center"/>
            </w:pPr>
            <w:r>
              <w:t>5</w:t>
            </w:r>
          </w:p>
        </w:tc>
      </w:tr>
      <w:tr w:rsidR="00A12DEB">
        <w:tc>
          <w:tcPr>
            <w:tcW w:w="3444" w:type="dxa"/>
          </w:tcPr>
          <w:p w:rsidR="00A12DEB" w:rsidRDefault="00A12DEB">
            <w:pPr>
              <w:pStyle w:val="ConsPlusNormal"/>
            </w:pPr>
            <w:r>
              <w:t>Муниципальная программа города Ачинска (всего), в том числе:</w:t>
            </w:r>
          </w:p>
        </w:tc>
        <w:tc>
          <w:tcPr>
            <w:tcW w:w="1584" w:type="dxa"/>
          </w:tcPr>
          <w:p w:rsidR="00A12DEB" w:rsidRDefault="00A12DEB">
            <w:pPr>
              <w:pStyle w:val="ConsPlusNormal"/>
              <w:jc w:val="center"/>
            </w:pPr>
            <w:r>
              <w:t>1177,0</w:t>
            </w:r>
          </w:p>
        </w:tc>
        <w:tc>
          <w:tcPr>
            <w:tcW w:w="1409" w:type="dxa"/>
          </w:tcPr>
          <w:p w:rsidR="00A12DEB" w:rsidRDefault="00A12DEB">
            <w:pPr>
              <w:pStyle w:val="ConsPlusNormal"/>
              <w:jc w:val="center"/>
            </w:pPr>
            <w:r>
              <w:t>1177,0</w:t>
            </w:r>
          </w:p>
        </w:tc>
        <w:tc>
          <w:tcPr>
            <w:tcW w:w="1405" w:type="dxa"/>
          </w:tcPr>
          <w:p w:rsidR="00A12DEB" w:rsidRDefault="00A12DEB">
            <w:pPr>
              <w:pStyle w:val="ConsPlusNormal"/>
              <w:jc w:val="center"/>
            </w:pPr>
            <w:r>
              <w:t>1177,0</w:t>
            </w:r>
          </w:p>
        </w:tc>
        <w:tc>
          <w:tcPr>
            <w:tcW w:w="1919" w:type="dxa"/>
          </w:tcPr>
          <w:p w:rsidR="00A12DEB" w:rsidRDefault="00A12DEB">
            <w:pPr>
              <w:pStyle w:val="ConsPlusNormal"/>
              <w:jc w:val="center"/>
            </w:pPr>
            <w:r>
              <w:t>3531,0</w:t>
            </w:r>
          </w:p>
        </w:tc>
      </w:tr>
      <w:tr w:rsidR="00A12DEB">
        <w:tc>
          <w:tcPr>
            <w:tcW w:w="3444" w:type="dxa"/>
          </w:tcPr>
          <w:p w:rsidR="00A12DEB" w:rsidRDefault="00A12DEB">
            <w:pPr>
              <w:pStyle w:val="ConsPlusNormal"/>
            </w:pPr>
            <w:r>
              <w:t>Бюджет города (всего), из них:</w:t>
            </w:r>
          </w:p>
        </w:tc>
        <w:tc>
          <w:tcPr>
            <w:tcW w:w="1584" w:type="dxa"/>
          </w:tcPr>
          <w:p w:rsidR="00A12DEB" w:rsidRDefault="00A12DEB">
            <w:pPr>
              <w:pStyle w:val="ConsPlusNormal"/>
              <w:jc w:val="center"/>
            </w:pPr>
            <w:r>
              <w:t>1177,0</w:t>
            </w:r>
          </w:p>
        </w:tc>
        <w:tc>
          <w:tcPr>
            <w:tcW w:w="1409" w:type="dxa"/>
          </w:tcPr>
          <w:p w:rsidR="00A12DEB" w:rsidRDefault="00A12DEB">
            <w:pPr>
              <w:pStyle w:val="ConsPlusNormal"/>
              <w:jc w:val="center"/>
            </w:pPr>
            <w:r>
              <w:t>1177,0</w:t>
            </w:r>
          </w:p>
        </w:tc>
        <w:tc>
          <w:tcPr>
            <w:tcW w:w="1405" w:type="dxa"/>
          </w:tcPr>
          <w:p w:rsidR="00A12DEB" w:rsidRDefault="00A12DEB">
            <w:pPr>
              <w:pStyle w:val="ConsPlusNormal"/>
              <w:jc w:val="center"/>
            </w:pPr>
            <w:r>
              <w:t>1177,0</w:t>
            </w:r>
          </w:p>
        </w:tc>
        <w:tc>
          <w:tcPr>
            <w:tcW w:w="1919" w:type="dxa"/>
          </w:tcPr>
          <w:p w:rsidR="00A12DEB" w:rsidRDefault="00A12DEB">
            <w:pPr>
              <w:pStyle w:val="ConsPlusNormal"/>
              <w:jc w:val="center"/>
            </w:pPr>
            <w:r>
              <w:t>3531,0</w:t>
            </w:r>
          </w:p>
        </w:tc>
      </w:tr>
      <w:tr w:rsidR="00A12DEB">
        <w:tc>
          <w:tcPr>
            <w:tcW w:w="3444" w:type="dxa"/>
          </w:tcPr>
          <w:p w:rsidR="00A12DEB" w:rsidRDefault="00A12DEB">
            <w:pPr>
              <w:pStyle w:val="ConsPlusNormal"/>
            </w:pPr>
            <w:r>
              <w:t>в том числе межбюджетные трансферты из краевого бюджета</w:t>
            </w:r>
          </w:p>
        </w:tc>
        <w:tc>
          <w:tcPr>
            <w:tcW w:w="1584" w:type="dxa"/>
          </w:tcPr>
          <w:p w:rsidR="00A12DEB" w:rsidRDefault="00A12DEB">
            <w:pPr>
              <w:pStyle w:val="ConsPlusNormal"/>
              <w:jc w:val="center"/>
            </w:pPr>
            <w:r>
              <w:t>-</w:t>
            </w:r>
          </w:p>
        </w:tc>
        <w:tc>
          <w:tcPr>
            <w:tcW w:w="1409" w:type="dxa"/>
          </w:tcPr>
          <w:p w:rsidR="00A12DEB" w:rsidRDefault="00A12DEB">
            <w:pPr>
              <w:pStyle w:val="ConsPlusNormal"/>
              <w:jc w:val="center"/>
            </w:pPr>
            <w:r>
              <w:t>-</w:t>
            </w:r>
          </w:p>
        </w:tc>
        <w:tc>
          <w:tcPr>
            <w:tcW w:w="1405" w:type="dxa"/>
          </w:tcPr>
          <w:p w:rsidR="00A12DEB" w:rsidRDefault="00A12DEB">
            <w:pPr>
              <w:pStyle w:val="ConsPlusNormal"/>
              <w:jc w:val="center"/>
            </w:pPr>
            <w:r>
              <w:t>-</w:t>
            </w:r>
          </w:p>
        </w:tc>
        <w:tc>
          <w:tcPr>
            <w:tcW w:w="1919" w:type="dxa"/>
          </w:tcPr>
          <w:p w:rsidR="00A12DEB" w:rsidRDefault="00A12DEB">
            <w:pPr>
              <w:pStyle w:val="ConsPlusNormal"/>
              <w:jc w:val="center"/>
            </w:pPr>
            <w:r>
              <w:t>-</w:t>
            </w:r>
          </w:p>
        </w:tc>
      </w:tr>
      <w:tr w:rsidR="00A12DEB">
        <w:tc>
          <w:tcPr>
            <w:tcW w:w="3444" w:type="dxa"/>
          </w:tcPr>
          <w:p w:rsidR="00A12DEB" w:rsidRDefault="00A12DEB">
            <w:pPr>
              <w:pStyle w:val="ConsPlusNormal"/>
            </w:pPr>
            <w:r>
              <w:t>в том числе средства из бюджета города Ачинска</w:t>
            </w:r>
          </w:p>
        </w:tc>
        <w:tc>
          <w:tcPr>
            <w:tcW w:w="1584" w:type="dxa"/>
          </w:tcPr>
          <w:p w:rsidR="00A12DEB" w:rsidRDefault="00A12DEB">
            <w:pPr>
              <w:pStyle w:val="ConsPlusNormal"/>
              <w:jc w:val="center"/>
            </w:pPr>
            <w:r>
              <w:t>1177,0</w:t>
            </w:r>
          </w:p>
        </w:tc>
        <w:tc>
          <w:tcPr>
            <w:tcW w:w="1409" w:type="dxa"/>
          </w:tcPr>
          <w:p w:rsidR="00A12DEB" w:rsidRDefault="00A12DEB">
            <w:pPr>
              <w:pStyle w:val="ConsPlusNormal"/>
              <w:jc w:val="center"/>
            </w:pPr>
            <w:r>
              <w:t>1177,0</w:t>
            </w:r>
          </w:p>
        </w:tc>
        <w:tc>
          <w:tcPr>
            <w:tcW w:w="1405" w:type="dxa"/>
          </w:tcPr>
          <w:p w:rsidR="00A12DEB" w:rsidRDefault="00A12DEB">
            <w:pPr>
              <w:pStyle w:val="ConsPlusNormal"/>
              <w:jc w:val="center"/>
            </w:pPr>
            <w:r>
              <w:t>1177,0</w:t>
            </w:r>
          </w:p>
        </w:tc>
        <w:tc>
          <w:tcPr>
            <w:tcW w:w="1919" w:type="dxa"/>
          </w:tcPr>
          <w:p w:rsidR="00A12DEB" w:rsidRDefault="00A12DEB">
            <w:pPr>
              <w:pStyle w:val="ConsPlusNormal"/>
              <w:jc w:val="center"/>
            </w:pPr>
            <w:r>
              <w:t>3531,0</w:t>
            </w:r>
          </w:p>
        </w:tc>
      </w:tr>
      <w:tr w:rsidR="00A12DEB">
        <w:tc>
          <w:tcPr>
            <w:tcW w:w="3444" w:type="dxa"/>
          </w:tcPr>
          <w:p w:rsidR="00A12DEB" w:rsidRDefault="00A12DEB">
            <w:pPr>
              <w:pStyle w:val="ConsPlusNormal"/>
            </w:pPr>
            <w:r>
              <w:t>Ведомственный проект "Развитие субъектов малого и среднего предпринимательства" (всего), в том числе:</w:t>
            </w:r>
          </w:p>
        </w:tc>
        <w:tc>
          <w:tcPr>
            <w:tcW w:w="1584" w:type="dxa"/>
          </w:tcPr>
          <w:p w:rsidR="00A12DEB" w:rsidRDefault="00A12DEB">
            <w:pPr>
              <w:pStyle w:val="ConsPlusNormal"/>
              <w:jc w:val="center"/>
            </w:pPr>
            <w:r>
              <w:t>1080,0</w:t>
            </w:r>
          </w:p>
        </w:tc>
        <w:tc>
          <w:tcPr>
            <w:tcW w:w="1409" w:type="dxa"/>
          </w:tcPr>
          <w:p w:rsidR="00A12DEB" w:rsidRDefault="00A12DEB">
            <w:pPr>
              <w:pStyle w:val="ConsPlusNormal"/>
              <w:jc w:val="center"/>
            </w:pPr>
            <w:r>
              <w:t>1080,0</w:t>
            </w:r>
          </w:p>
        </w:tc>
        <w:tc>
          <w:tcPr>
            <w:tcW w:w="1405" w:type="dxa"/>
          </w:tcPr>
          <w:p w:rsidR="00A12DEB" w:rsidRDefault="00A12DEB">
            <w:pPr>
              <w:pStyle w:val="ConsPlusNormal"/>
              <w:jc w:val="center"/>
            </w:pPr>
            <w:r>
              <w:t>1080,0</w:t>
            </w:r>
          </w:p>
        </w:tc>
        <w:tc>
          <w:tcPr>
            <w:tcW w:w="1919" w:type="dxa"/>
          </w:tcPr>
          <w:p w:rsidR="00A12DEB" w:rsidRDefault="00A12DEB">
            <w:pPr>
              <w:pStyle w:val="ConsPlusNormal"/>
              <w:jc w:val="center"/>
            </w:pPr>
            <w:r>
              <w:t>3240,0</w:t>
            </w:r>
          </w:p>
        </w:tc>
      </w:tr>
      <w:tr w:rsidR="00A12DEB">
        <w:tc>
          <w:tcPr>
            <w:tcW w:w="3444" w:type="dxa"/>
          </w:tcPr>
          <w:p w:rsidR="00A12DEB" w:rsidRDefault="00A12DEB">
            <w:pPr>
              <w:pStyle w:val="ConsPlusNormal"/>
            </w:pPr>
            <w:r>
              <w:t>Бюджет города (всего), из них:</w:t>
            </w:r>
          </w:p>
        </w:tc>
        <w:tc>
          <w:tcPr>
            <w:tcW w:w="1584" w:type="dxa"/>
          </w:tcPr>
          <w:p w:rsidR="00A12DEB" w:rsidRDefault="00A12DEB">
            <w:pPr>
              <w:pStyle w:val="ConsPlusNormal"/>
              <w:jc w:val="center"/>
            </w:pPr>
            <w:r>
              <w:t>1080,0</w:t>
            </w:r>
          </w:p>
        </w:tc>
        <w:tc>
          <w:tcPr>
            <w:tcW w:w="1409" w:type="dxa"/>
          </w:tcPr>
          <w:p w:rsidR="00A12DEB" w:rsidRDefault="00A12DEB">
            <w:pPr>
              <w:pStyle w:val="ConsPlusNormal"/>
              <w:jc w:val="center"/>
            </w:pPr>
            <w:r>
              <w:t>1080,0</w:t>
            </w:r>
          </w:p>
        </w:tc>
        <w:tc>
          <w:tcPr>
            <w:tcW w:w="1405" w:type="dxa"/>
          </w:tcPr>
          <w:p w:rsidR="00A12DEB" w:rsidRDefault="00A12DEB">
            <w:pPr>
              <w:pStyle w:val="ConsPlusNormal"/>
              <w:jc w:val="center"/>
            </w:pPr>
            <w:r>
              <w:t>1080,0</w:t>
            </w:r>
          </w:p>
        </w:tc>
        <w:tc>
          <w:tcPr>
            <w:tcW w:w="1919" w:type="dxa"/>
          </w:tcPr>
          <w:p w:rsidR="00A12DEB" w:rsidRDefault="00A12DEB">
            <w:pPr>
              <w:pStyle w:val="ConsPlusNormal"/>
              <w:jc w:val="center"/>
            </w:pPr>
            <w:r>
              <w:t>3240,0</w:t>
            </w:r>
          </w:p>
        </w:tc>
      </w:tr>
      <w:tr w:rsidR="00A12DEB">
        <w:tc>
          <w:tcPr>
            <w:tcW w:w="3444" w:type="dxa"/>
          </w:tcPr>
          <w:p w:rsidR="00A12DEB" w:rsidRDefault="00A12DEB">
            <w:pPr>
              <w:pStyle w:val="ConsPlusNormal"/>
            </w:pPr>
            <w:r>
              <w:t>в том числе межбюджетные трансферты из краевого бюджета</w:t>
            </w:r>
          </w:p>
        </w:tc>
        <w:tc>
          <w:tcPr>
            <w:tcW w:w="1584" w:type="dxa"/>
          </w:tcPr>
          <w:p w:rsidR="00A12DEB" w:rsidRDefault="00A12DEB">
            <w:pPr>
              <w:pStyle w:val="ConsPlusNormal"/>
              <w:jc w:val="center"/>
            </w:pPr>
            <w:r>
              <w:t>-</w:t>
            </w:r>
          </w:p>
        </w:tc>
        <w:tc>
          <w:tcPr>
            <w:tcW w:w="1409" w:type="dxa"/>
          </w:tcPr>
          <w:p w:rsidR="00A12DEB" w:rsidRDefault="00A12DEB">
            <w:pPr>
              <w:pStyle w:val="ConsPlusNormal"/>
              <w:jc w:val="center"/>
            </w:pPr>
            <w:r>
              <w:t>-</w:t>
            </w:r>
          </w:p>
        </w:tc>
        <w:tc>
          <w:tcPr>
            <w:tcW w:w="1405" w:type="dxa"/>
          </w:tcPr>
          <w:p w:rsidR="00A12DEB" w:rsidRDefault="00A12DEB">
            <w:pPr>
              <w:pStyle w:val="ConsPlusNormal"/>
              <w:jc w:val="center"/>
            </w:pPr>
            <w:r>
              <w:t>-</w:t>
            </w:r>
          </w:p>
        </w:tc>
        <w:tc>
          <w:tcPr>
            <w:tcW w:w="1919" w:type="dxa"/>
          </w:tcPr>
          <w:p w:rsidR="00A12DEB" w:rsidRDefault="00A12DEB">
            <w:pPr>
              <w:pStyle w:val="ConsPlusNormal"/>
              <w:jc w:val="center"/>
            </w:pPr>
            <w:r>
              <w:t>-</w:t>
            </w:r>
          </w:p>
        </w:tc>
      </w:tr>
      <w:tr w:rsidR="00A12DEB">
        <w:tc>
          <w:tcPr>
            <w:tcW w:w="3444" w:type="dxa"/>
          </w:tcPr>
          <w:p w:rsidR="00A12DEB" w:rsidRDefault="00A12DEB">
            <w:pPr>
              <w:pStyle w:val="ConsPlusNormal"/>
            </w:pPr>
            <w:r>
              <w:t>в том числе средства из бюджета города Ачинска</w:t>
            </w:r>
          </w:p>
        </w:tc>
        <w:tc>
          <w:tcPr>
            <w:tcW w:w="1584" w:type="dxa"/>
          </w:tcPr>
          <w:p w:rsidR="00A12DEB" w:rsidRDefault="00A12DEB">
            <w:pPr>
              <w:pStyle w:val="ConsPlusNormal"/>
              <w:jc w:val="center"/>
            </w:pPr>
            <w:r>
              <w:t>1080,0</w:t>
            </w:r>
          </w:p>
        </w:tc>
        <w:tc>
          <w:tcPr>
            <w:tcW w:w="1409" w:type="dxa"/>
          </w:tcPr>
          <w:p w:rsidR="00A12DEB" w:rsidRDefault="00A12DEB">
            <w:pPr>
              <w:pStyle w:val="ConsPlusNormal"/>
              <w:jc w:val="center"/>
            </w:pPr>
            <w:r>
              <w:t>1080,0</w:t>
            </w:r>
          </w:p>
        </w:tc>
        <w:tc>
          <w:tcPr>
            <w:tcW w:w="1405" w:type="dxa"/>
          </w:tcPr>
          <w:p w:rsidR="00A12DEB" w:rsidRDefault="00A12DEB">
            <w:pPr>
              <w:pStyle w:val="ConsPlusNormal"/>
              <w:jc w:val="center"/>
            </w:pPr>
            <w:r>
              <w:t>1080,0</w:t>
            </w:r>
          </w:p>
        </w:tc>
        <w:tc>
          <w:tcPr>
            <w:tcW w:w="1919" w:type="dxa"/>
          </w:tcPr>
          <w:p w:rsidR="00A12DEB" w:rsidRDefault="00A12DEB">
            <w:pPr>
              <w:pStyle w:val="ConsPlusNormal"/>
              <w:jc w:val="center"/>
            </w:pPr>
            <w:r>
              <w:t>3240,0</w:t>
            </w:r>
          </w:p>
        </w:tc>
      </w:tr>
      <w:tr w:rsidR="00A12DEB">
        <w:tc>
          <w:tcPr>
            <w:tcW w:w="3444" w:type="dxa"/>
          </w:tcPr>
          <w:p w:rsidR="00A12DEB" w:rsidRDefault="00A12DEB">
            <w:pPr>
              <w:pStyle w:val="ConsPlusNormal"/>
            </w:pPr>
            <w:r>
              <w:t>Комплекс процессных мероприятий "Обеспечение реализации муниципальной программы и прочие мероприятия" (всего), в том числе:</w:t>
            </w:r>
          </w:p>
        </w:tc>
        <w:tc>
          <w:tcPr>
            <w:tcW w:w="1584" w:type="dxa"/>
          </w:tcPr>
          <w:p w:rsidR="00A12DEB" w:rsidRDefault="00A12DEB">
            <w:pPr>
              <w:pStyle w:val="ConsPlusNormal"/>
              <w:jc w:val="center"/>
            </w:pPr>
            <w:r>
              <w:t>97,0</w:t>
            </w:r>
          </w:p>
        </w:tc>
        <w:tc>
          <w:tcPr>
            <w:tcW w:w="1409" w:type="dxa"/>
          </w:tcPr>
          <w:p w:rsidR="00A12DEB" w:rsidRDefault="00A12DEB">
            <w:pPr>
              <w:pStyle w:val="ConsPlusNormal"/>
              <w:jc w:val="center"/>
            </w:pPr>
            <w:r>
              <w:t>97,0</w:t>
            </w:r>
          </w:p>
        </w:tc>
        <w:tc>
          <w:tcPr>
            <w:tcW w:w="1405" w:type="dxa"/>
          </w:tcPr>
          <w:p w:rsidR="00A12DEB" w:rsidRDefault="00A12DEB">
            <w:pPr>
              <w:pStyle w:val="ConsPlusNormal"/>
              <w:jc w:val="center"/>
            </w:pPr>
            <w:r>
              <w:t>97,0</w:t>
            </w:r>
          </w:p>
        </w:tc>
        <w:tc>
          <w:tcPr>
            <w:tcW w:w="1919" w:type="dxa"/>
          </w:tcPr>
          <w:p w:rsidR="00A12DEB" w:rsidRDefault="00A12DEB">
            <w:pPr>
              <w:pStyle w:val="ConsPlusNormal"/>
              <w:jc w:val="center"/>
            </w:pPr>
            <w:r>
              <w:t>291,0</w:t>
            </w:r>
          </w:p>
        </w:tc>
      </w:tr>
      <w:tr w:rsidR="00A12DEB">
        <w:tc>
          <w:tcPr>
            <w:tcW w:w="3444" w:type="dxa"/>
          </w:tcPr>
          <w:p w:rsidR="00A12DEB" w:rsidRDefault="00A12DEB">
            <w:pPr>
              <w:pStyle w:val="ConsPlusNormal"/>
            </w:pPr>
            <w:r>
              <w:t>Бюджет города (всего), из них:</w:t>
            </w:r>
          </w:p>
        </w:tc>
        <w:tc>
          <w:tcPr>
            <w:tcW w:w="1584" w:type="dxa"/>
          </w:tcPr>
          <w:p w:rsidR="00A12DEB" w:rsidRDefault="00A12DEB">
            <w:pPr>
              <w:pStyle w:val="ConsPlusNormal"/>
              <w:jc w:val="center"/>
            </w:pPr>
            <w:r>
              <w:t>97,0</w:t>
            </w:r>
          </w:p>
        </w:tc>
        <w:tc>
          <w:tcPr>
            <w:tcW w:w="1409" w:type="dxa"/>
          </w:tcPr>
          <w:p w:rsidR="00A12DEB" w:rsidRDefault="00A12DEB">
            <w:pPr>
              <w:pStyle w:val="ConsPlusNormal"/>
              <w:jc w:val="center"/>
            </w:pPr>
            <w:r>
              <w:t>97,0</w:t>
            </w:r>
          </w:p>
        </w:tc>
        <w:tc>
          <w:tcPr>
            <w:tcW w:w="1405" w:type="dxa"/>
          </w:tcPr>
          <w:p w:rsidR="00A12DEB" w:rsidRDefault="00A12DEB">
            <w:pPr>
              <w:pStyle w:val="ConsPlusNormal"/>
              <w:jc w:val="center"/>
            </w:pPr>
            <w:r>
              <w:t>97,0</w:t>
            </w:r>
          </w:p>
        </w:tc>
        <w:tc>
          <w:tcPr>
            <w:tcW w:w="1919" w:type="dxa"/>
          </w:tcPr>
          <w:p w:rsidR="00A12DEB" w:rsidRDefault="00A12DEB">
            <w:pPr>
              <w:pStyle w:val="ConsPlusNormal"/>
              <w:jc w:val="center"/>
            </w:pPr>
            <w:r>
              <w:t>291,0</w:t>
            </w:r>
          </w:p>
        </w:tc>
      </w:tr>
      <w:tr w:rsidR="00A12DEB">
        <w:tc>
          <w:tcPr>
            <w:tcW w:w="3444" w:type="dxa"/>
          </w:tcPr>
          <w:p w:rsidR="00A12DEB" w:rsidRDefault="00A12DEB">
            <w:pPr>
              <w:pStyle w:val="ConsPlusNormal"/>
            </w:pPr>
            <w:r>
              <w:t>в том числе межбюджетные трансферты из краевого бюджета</w:t>
            </w:r>
          </w:p>
        </w:tc>
        <w:tc>
          <w:tcPr>
            <w:tcW w:w="1584" w:type="dxa"/>
          </w:tcPr>
          <w:p w:rsidR="00A12DEB" w:rsidRDefault="00A12DEB">
            <w:pPr>
              <w:pStyle w:val="ConsPlusNormal"/>
              <w:jc w:val="center"/>
            </w:pPr>
            <w:r>
              <w:t>-</w:t>
            </w:r>
          </w:p>
        </w:tc>
        <w:tc>
          <w:tcPr>
            <w:tcW w:w="1409" w:type="dxa"/>
          </w:tcPr>
          <w:p w:rsidR="00A12DEB" w:rsidRDefault="00A12DEB">
            <w:pPr>
              <w:pStyle w:val="ConsPlusNormal"/>
              <w:jc w:val="center"/>
            </w:pPr>
            <w:r>
              <w:t>-</w:t>
            </w:r>
          </w:p>
        </w:tc>
        <w:tc>
          <w:tcPr>
            <w:tcW w:w="1405" w:type="dxa"/>
          </w:tcPr>
          <w:p w:rsidR="00A12DEB" w:rsidRDefault="00A12DEB">
            <w:pPr>
              <w:pStyle w:val="ConsPlusNormal"/>
              <w:jc w:val="center"/>
            </w:pPr>
            <w:r>
              <w:t>-</w:t>
            </w:r>
          </w:p>
        </w:tc>
        <w:tc>
          <w:tcPr>
            <w:tcW w:w="1919" w:type="dxa"/>
          </w:tcPr>
          <w:p w:rsidR="00A12DEB" w:rsidRDefault="00A12DEB">
            <w:pPr>
              <w:pStyle w:val="ConsPlusNormal"/>
              <w:jc w:val="center"/>
            </w:pPr>
            <w:r>
              <w:t>-</w:t>
            </w:r>
          </w:p>
        </w:tc>
      </w:tr>
      <w:tr w:rsidR="00A12DEB">
        <w:tc>
          <w:tcPr>
            <w:tcW w:w="3444" w:type="dxa"/>
          </w:tcPr>
          <w:p w:rsidR="00A12DEB" w:rsidRDefault="00A12DEB">
            <w:pPr>
              <w:pStyle w:val="ConsPlusNormal"/>
            </w:pPr>
            <w:r>
              <w:t xml:space="preserve">в том числе средства из бюджета города </w:t>
            </w:r>
            <w:r>
              <w:lastRenderedPageBreak/>
              <w:t>Ачинска</w:t>
            </w:r>
          </w:p>
        </w:tc>
        <w:tc>
          <w:tcPr>
            <w:tcW w:w="1584" w:type="dxa"/>
          </w:tcPr>
          <w:p w:rsidR="00A12DEB" w:rsidRDefault="00A12DEB">
            <w:pPr>
              <w:pStyle w:val="ConsPlusNormal"/>
              <w:jc w:val="center"/>
            </w:pPr>
            <w:r>
              <w:lastRenderedPageBreak/>
              <w:t>97,0</w:t>
            </w:r>
          </w:p>
        </w:tc>
        <w:tc>
          <w:tcPr>
            <w:tcW w:w="1409" w:type="dxa"/>
          </w:tcPr>
          <w:p w:rsidR="00A12DEB" w:rsidRDefault="00A12DEB">
            <w:pPr>
              <w:pStyle w:val="ConsPlusNormal"/>
              <w:jc w:val="center"/>
            </w:pPr>
            <w:r>
              <w:t>97,0</w:t>
            </w:r>
          </w:p>
        </w:tc>
        <w:tc>
          <w:tcPr>
            <w:tcW w:w="1405" w:type="dxa"/>
          </w:tcPr>
          <w:p w:rsidR="00A12DEB" w:rsidRDefault="00A12DEB">
            <w:pPr>
              <w:pStyle w:val="ConsPlusNormal"/>
              <w:jc w:val="center"/>
            </w:pPr>
            <w:r>
              <w:t>97,0</w:t>
            </w:r>
          </w:p>
        </w:tc>
        <w:tc>
          <w:tcPr>
            <w:tcW w:w="1919" w:type="dxa"/>
          </w:tcPr>
          <w:p w:rsidR="00A12DEB" w:rsidRDefault="00A12DEB">
            <w:pPr>
              <w:pStyle w:val="ConsPlusNormal"/>
              <w:jc w:val="center"/>
            </w:pPr>
            <w:r>
              <w:t>291,0</w:t>
            </w:r>
          </w:p>
        </w:tc>
      </w:tr>
    </w:tbl>
    <w:p w:rsidR="00A12DEB" w:rsidRDefault="00A12DEB">
      <w:pPr>
        <w:pStyle w:val="ConsPlusNormal"/>
        <w:sectPr w:rsidR="00A12DEB">
          <w:pgSz w:w="16838" w:h="11905" w:orient="landscape"/>
          <w:pgMar w:top="1701" w:right="1134" w:bottom="850" w:left="1134" w:header="0" w:footer="0" w:gutter="0"/>
          <w:cols w:space="720"/>
          <w:titlePg/>
        </w:sectPr>
      </w:pPr>
    </w:p>
    <w:p w:rsidR="00A12DEB" w:rsidRDefault="00A12DEB">
      <w:pPr>
        <w:pStyle w:val="ConsPlusNormal"/>
        <w:jc w:val="both"/>
      </w:pPr>
    </w:p>
    <w:p w:rsidR="00A12DEB" w:rsidRDefault="00A12DEB">
      <w:pPr>
        <w:pStyle w:val="ConsPlusTitle"/>
        <w:jc w:val="center"/>
        <w:outlineLvl w:val="1"/>
      </w:pPr>
      <w:r>
        <w:t>3. ИНФОРМАЦИЯ О РЕГИОНАЛЬНЫХ И ВЕДОМСТВЕННЫХ ПРОЕКТАХ</w:t>
      </w:r>
    </w:p>
    <w:p w:rsidR="00A12DEB" w:rsidRDefault="00A12DEB">
      <w:pPr>
        <w:pStyle w:val="ConsPlusNormal"/>
        <w:jc w:val="both"/>
      </w:pPr>
    </w:p>
    <w:p w:rsidR="00A12DEB" w:rsidRDefault="00A12DEB">
      <w:pPr>
        <w:pStyle w:val="ConsPlusNormal"/>
        <w:ind w:firstLine="540"/>
        <w:jc w:val="both"/>
      </w:pPr>
      <w:r>
        <w:t>Для достижения цели и решения задач муниципальной программы в структуру программы включены мероприятия ведомственного проекта "Развитие субъектов малого и среднего предпринимательства".</w:t>
      </w:r>
    </w:p>
    <w:p w:rsidR="00A12DEB" w:rsidRDefault="00A12DEB">
      <w:pPr>
        <w:pStyle w:val="ConsPlusNormal"/>
        <w:spacing w:before="180"/>
        <w:ind w:firstLine="540"/>
        <w:jc w:val="both"/>
      </w:pPr>
      <w:r>
        <w:t>Ведомственным проектом "Развитие субъектов малого и среднего предпринимательства" предусмотрены следующие мероприятия финансовой поддержки:</w:t>
      </w:r>
    </w:p>
    <w:p w:rsidR="00A12DEB" w:rsidRDefault="00A12DEB">
      <w:pPr>
        <w:pStyle w:val="ConsPlusNormal"/>
        <w:spacing w:before="180"/>
        <w:ind w:firstLine="540"/>
        <w:jc w:val="both"/>
      </w:pPr>
      <w:r>
        <w:t>1) "Субсидии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p w:rsidR="00A12DEB" w:rsidRDefault="00A12DEB">
      <w:pPr>
        <w:pStyle w:val="ConsPlusNormal"/>
        <w:spacing w:before="180"/>
        <w:ind w:firstLine="540"/>
        <w:jc w:val="both"/>
      </w:pPr>
      <w:r>
        <w:t>2) "Субсидии на реализацию муниципальных программ развития субъектов малого и среднего предпринимательства";</w:t>
      </w:r>
    </w:p>
    <w:p w:rsidR="00A12DEB" w:rsidRDefault="00A12DEB">
      <w:pPr>
        <w:pStyle w:val="ConsPlusNormal"/>
        <w:spacing w:before="180"/>
        <w:ind w:firstLine="540"/>
        <w:jc w:val="both"/>
      </w:pPr>
      <w:r>
        <w:t>3) "Субсидии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w:t>
      </w:r>
    </w:p>
    <w:p w:rsidR="00A12DEB" w:rsidRDefault="00A12DEB">
      <w:pPr>
        <w:pStyle w:val="ConsPlusNormal"/>
        <w:spacing w:before="180"/>
        <w:ind w:firstLine="540"/>
        <w:jc w:val="both"/>
      </w:pPr>
      <w:r>
        <w:t>В рамках реализации первого мероприятия субъекты малого и среднего предпринимательства смогут получить до 15 млн рублей на возмещение затрат на создание нового или модернизацию действующего производства.</w:t>
      </w:r>
    </w:p>
    <w:p w:rsidR="00A12DEB" w:rsidRDefault="00A12DEB">
      <w:pPr>
        <w:pStyle w:val="ConsPlusNormal"/>
        <w:spacing w:before="180"/>
        <w:ind w:firstLine="540"/>
        <w:jc w:val="both"/>
      </w:pPr>
      <w:r>
        <w:t>В рамках реализации второго мероприятия предусмотрено предельный объем поддержки 1 субъекту малого и среднего предпринимательства в рамках реализации рассматриваемого мероприятия составит 500 тысяч рублей.</w:t>
      </w:r>
    </w:p>
    <w:p w:rsidR="00A12DEB" w:rsidRDefault="00A12DEB">
      <w:pPr>
        <w:pStyle w:val="ConsPlusNormal"/>
        <w:spacing w:before="180"/>
        <w:ind w:firstLine="540"/>
        <w:jc w:val="both"/>
      </w:pPr>
      <w:r>
        <w:t>В рамках реализации третьего мероприятия субъекты малого и среднего предпринимательства смогут получить до 300 тыс. рублей на начало ведения предпринимательской деятельности.</w:t>
      </w:r>
    </w:p>
    <w:p w:rsidR="00A12DEB" w:rsidRDefault="00A12DEB">
      <w:pPr>
        <w:pStyle w:val="ConsPlusNormal"/>
        <w:spacing w:before="180"/>
        <w:ind w:firstLine="540"/>
        <w:jc w:val="both"/>
      </w:pPr>
      <w:r>
        <w:t>Ведомственный проект "Развитие субъектов малого и среднего предпринимательства" направлен на достижение следующих социально-экономических результатов:</w:t>
      </w:r>
    </w:p>
    <w:p w:rsidR="00A12DEB" w:rsidRDefault="00A12DEB">
      <w:pPr>
        <w:pStyle w:val="ConsPlusNormal"/>
        <w:spacing w:before="180"/>
        <w:ind w:firstLine="540"/>
        <w:jc w:val="both"/>
      </w:pPr>
      <w:r>
        <w:t>формирование комплексного подхода к решению проблем развития малого и среднего предпринимательства в городе Ачинске со стороны органов местного самоуправления города Ачинска, общественных объединений предпринимателей, организаций инфраструктуры поддержки малого и среднего предпринимательства;</w:t>
      </w:r>
    </w:p>
    <w:p w:rsidR="00A12DEB" w:rsidRDefault="00A12DEB">
      <w:pPr>
        <w:pStyle w:val="ConsPlusNormal"/>
        <w:spacing w:before="180"/>
        <w:ind w:firstLine="540"/>
        <w:jc w:val="both"/>
      </w:pPr>
      <w:r>
        <w:t>увеличение численности занятых в сфере малого и среднего предпринимательства.</w:t>
      </w:r>
    </w:p>
    <w:p w:rsidR="00A12DEB" w:rsidRDefault="00A12DEB">
      <w:pPr>
        <w:pStyle w:val="ConsPlusNormal"/>
        <w:spacing w:before="180"/>
        <w:ind w:firstLine="540"/>
        <w:jc w:val="both"/>
      </w:pPr>
      <w:r>
        <w:t>Реализация мероприятий ведомственного проекта "Развитие субъектов малого и среднего предпринимательства" направлена на повышение экономической устойчивости и конкурентоспособности субъектов малого и среднего предпринимательства, осуществляющих свою деятельность на территории города Ачинска.</w:t>
      </w:r>
    </w:p>
    <w:p w:rsidR="00A12DEB" w:rsidRDefault="00A12DEB">
      <w:pPr>
        <w:pStyle w:val="ConsPlusNormal"/>
        <w:spacing w:before="180"/>
        <w:ind w:firstLine="540"/>
        <w:jc w:val="both"/>
      </w:pPr>
      <w:r>
        <w:t>Реализация мероприятий ведомственного проекта позволит достичь следующих результатов:</w:t>
      </w:r>
    </w:p>
    <w:p w:rsidR="00A12DEB" w:rsidRDefault="00A12DEB">
      <w:pPr>
        <w:pStyle w:val="ConsPlusNormal"/>
        <w:spacing w:before="180"/>
        <w:ind w:firstLine="540"/>
        <w:jc w:val="both"/>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финансовую поддержку - 9 единиц ежегодно;</w:t>
      </w:r>
    </w:p>
    <w:p w:rsidR="00A12DEB" w:rsidRDefault="00A12DEB">
      <w:pPr>
        <w:pStyle w:val="ConsPlusNormal"/>
        <w:spacing w:before="180"/>
        <w:ind w:firstLine="540"/>
        <w:jc w:val="both"/>
      </w:pPr>
      <w:r>
        <w:t>количество сохраненных рабочих мест субъектами малого и среднего предпринимательства (включая индивидуальных предпринимателей) и физических лиц, применяющих специальный налоговый режим "Налог на профессиональный доход", получившими финансовую поддержку - не менее 30 единиц ежегодно.</w:t>
      </w:r>
    </w:p>
    <w:p w:rsidR="00A12DEB" w:rsidRDefault="00A12DEB">
      <w:pPr>
        <w:pStyle w:val="ConsPlusNormal"/>
        <w:jc w:val="both"/>
      </w:pPr>
    </w:p>
    <w:p w:rsidR="00A12DEB" w:rsidRDefault="00A12DEB">
      <w:pPr>
        <w:pStyle w:val="ConsPlusTitle"/>
        <w:jc w:val="center"/>
        <w:outlineLvl w:val="1"/>
      </w:pPr>
      <w:r>
        <w:t>4. ИНФОРМАЦИЯ О КОМПЛЕКСАХ ПРОЦЕССНЫХ МЕРОПРИЯТИЙ</w:t>
      </w:r>
    </w:p>
    <w:p w:rsidR="00A12DEB" w:rsidRDefault="00A12DEB">
      <w:pPr>
        <w:pStyle w:val="ConsPlusNormal"/>
        <w:jc w:val="both"/>
      </w:pPr>
    </w:p>
    <w:p w:rsidR="00A12DEB" w:rsidRDefault="00A12DEB">
      <w:pPr>
        <w:pStyle w:val="ConsPlusNormal"/>
        <w:ind w:firstLine="540"/>
        <w:jc w:val="both"/>
      </w:pPr>
      <w:r>
        <w:t>Для достижения цели муниципальной программы в структуру программы включен комплекс процессных мероприятий "Обеспечение реализации муниципальной программы и прочие мероприятия".</w:t>
      </w:r>
    </w:p>
    <w:p w:rsidR="00A12DEB" w:rsidRDefault="00A12DEB">
      <w:pPr>
        <w:pStyle w:val="ConsPlusNormal"/>
        <w:spacing w:before="180"/>
        <w:ind w:firstLine="540"/>
        <w:jc w:val="both"/>
      </w:pPr>
      <w:r>
        <w:t>Комплекс процессных мероприятий "Обеспечение реализации муниципальной программы и прочие мероприятия" направлен на решение задачи - предоставление адресной информационной, консультационной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p w:rsidR="00A12DEB" w:rsidRDefault="00A12DEB">
      <w:pPr>
        <w:pStyle w:val="ConsPlusNormal"/>
        <w:spacing w:before="180"/>
        <w:ind w:firstLine="540"/>
        <w:jc w:val="both"/>
      </w:pPr>
      <w:r>
        <w:t>Реализация мероприятий комплекса процессных мероприятий позволит достичь следующего результата:</w:t>
      </w:r>
    </w:p>
    <w:p w:rsidR="00A12DEB" w:rsidRDefault="00A12DEB">
      <w:pPr>
        <w:pStyle w:val="ConsPlusNormal"/>
        <w:spacing w:before="180"/>
        <w:ind w:firstLine="540"/>
        <w:jc w:val="both"/>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консультационно-информационные услуги, составит 435 единиц в период 2025 - 2027 годов.</w:t>
      </w:r>
    </w:p>
    <w:p w:rsidR="00A12DEB" w:rsidRDefault="00A12DEB">
      <w:pPr>
        <w:pStyle w:val="ConsPlusNormal"/>
        <w:spacing w:before="180"/>
        <w:ind w:firstLine="540"/>
        <w:jc w:val="both"/>
      </w:pPr>
      <w:r>
        <w:t xml:space="preserve">Комплекс процессных мероприятий "Обеспечение реализации муниципальной программы и прочие мероприятия" приведен в паспорте комплекса процессных мероприятий, реализуемого в рамках муниципальной программы города Ачинска, в </w:t>
      </w:r>
      <w:hyperlink w:anchor="P473">
        <w:r>
          <w:rPr>
            <w:color w:val="0000FF"/>
          </w:rPr>
          <w:t>приложении N 1</w:t>
        </w:r>
      </w:hyperlink>
      <w:r>
        <w:t xml:space="preserve"> к муниципальной программе.</w:t>
      </w:r>
    </w:p>
    <w:p w:rsidR="00A12DEB" w:rsidRDefault="00A12DEB">
      <w:pPr>
        <w:pStyle w:val="ConsPlusNormal"/>
        <w:jc w:val="both"/>
      </w:pPr>
    </w:p>
    <w:p w:rsidR="00A12DEB" w:rsidRDefault="00A12DEB">
      <w:pPr>
        <w:pStyle w:val="ConsPlusTitle"/>
        <w:jc w:val="center"/>
        <w:outlineLvl w:val="1"/>
      </w:pPr>
      <w:r>
        <w:t>5. МЕХАНИЗМ РЕАЛИЗАЦИИ МУНИЦИПАЛЬНОЙ ПРОГРАММЫ</w:t>
      </w:r>
    </w:p>
    <w:p w:rsidR="00A12DEB" w:rsidRDefault="00A12DEB">
      <w:pPr>
        <w:pStyle w:val="ConsPlusNormal"/>
        <w:jc w:val="both"/>
      </w:pPr>
    </w:p>
    <w:p w:rsidR="00A12DEB" w:rsidRDefault="00A12DEB">
      <w:pPr>
        <w:pStyle w:val="ConsPlusNormal"/>
        <w:ind w:firstLine="540"/>
        <w:jc w:val="both"/>
      </w:pPr>
      <w:r>
        <w:t>5.1. Ведомственный проект "Развитие субъектов малого и среднего предпринимательства".</w:t>
      </w:r>
    </w:p>
    <w:p w:rsidR="00A12DEB" w:rsidRDefault="00A12DEB">
      <w:pPr>
        <w:pStyle w:val="ConsPlusNormal"/>
        <w:spacing w:before="180"/>
        <w:ind w:firstLine="540"/>
        <w:jc w:val="both"/>
      </w:pPr>
      <w:r>
        <w:t>Правовым обоснованием необходимости разработки ведомственного проекта являются:</w:t>
      </w:r>
    </w:p>
    <w:p w:rsidR="00A12DEB" w:rsidRDefault="00A12DEB">
      <w:pPr>
        <w:pStyle w:val="ConsPlusNormal"/>
        <w:spacing w:before="180"/>
        <w:ind w:firstLine="540"/>
        <w:jc w:val="both"/>
      </w:pPr>
      <w:hyperlink r:id="rId83">
        <w:r>
          <w:rPr>
            <w:color w:val="0000FF"/>
          </w:rPr>
          <w:t>статья 179</w:t>
        </w:r>
      </w:hyperlink>
      <w:r>
        <w:t xml:space="preserve"> Бюджетного кодекса Российской Федерации;</w:t>
      </w:r>
    </w:p>
    <w:p w:rsidR="00A12DEB" w:rsidRDefault="00A12DEB">
      <w:pPr>
        <w:pStyle w:val="ConsPlusNormal"/>
        <w:spacing w:before="180"/>
        <w:ind w:firstLine="540"/>
        <w:jc w:val="both"/>
      </w:pPr>
      <w:r>
        <w:t xml:space="preserve">Федеральный </w:t>
      </w:r>
      <w:hyperlink r:id="rId84">
        <w:r>
          <w:rPr>
            <w:color w:val="0000FF"/>
          </w:rPr>
          <w:t>закон</w:t>
        </w:r>
      </w:hyperlink>
      <w:r>
        <w:t xml:space="preserve"> от 24.07.2007 N 209-ФЗ "О развитии малого и среднего предпринимательства в Российской Федерации";</w:t>
      </w:r>
    </w:p>
    <w:p w:rsidR="00A12DEB" w:rsidRDefault="00A12DEB">
      <w:pPr>
        <w:pStyle w:val="ConsPlusNormal"/>
        <w:spacing w:before="180"/>
        <w:ind w:firstLine="540"/>
        <w:jc w:val="both"/>
      </w:pPr>
      <w:hyperlink r:id="rId85">
        <w:r>
          <w:rPr>
            <w:color w:val="0000FF"/>
          </w:rPr>
          <w:t>Постановление</w:t>
        </w:r>
      </w:hyperlink>
      <w:r>
        <w:t xml:space="preserve"> Правительства Красноярского края от 30.09.2013 N 505-п "Об утверждении государственной программы Красноярского края "Развитие малого и среднего предпринимательства и инновационной деятельности";</w:t>
      </w:r>
    </w:p>
    <w:p w:rsidR="00A12DEB" w:rsidRDefault="00A12DEB">
      <w:pPr>
        <w:pStyle w:val="ConsPlusNormal"/>
        <w:spacing w:before="180"/>
        <w:ind w:firstLine="540"/>
        <w:jc w:val="both"/>
      </w:pPr>
      <w:hyperlink r:id="rId86">
        <w:r>
          <w:rPr>
            <w:color w:val="0000FF"/>
          </w:rPr>
          <w:t>Решение</w:t>
        </w:r>
      </w:hyperlink>
      <w:r>
        <w:t xml:space="preserve"> Ачинского городского Совета депутатов Красноярского края от 07.12.2018 N 40-236р "Об утверждении Стратегии социально-экономического развития города Ачинска до 2030 года;</w:t>
      </w:r>
    </w:p>
    <w:p w:rsidR="00A12DEB" w:rsidRDefault="00A12DEB">
      <w:pPr>
        <w:pStyle w:val="ConsPlusNormal"/>
        <w:spacing w:before="180"/>
        <w:ind w:firstLine="540"/>
        <w:jc w:val="both"/>
      </w:pPr>
      <w:hyperlink r:id="rId87">
        <w:r>
          <w:rPr>
            <w:color w:val="0000FF"/>
          </w:rPr>
          <w:t>Постановление</w:t>
        </w:r>
      </w:hyperlink>
      <w:r>
        <w:t xml:space="preserve"> администрации города Ачинска от 08.08.2024 N 222-п "Об утверждении Порядка принятия решений о разработке муниципальных программ города Ачинска, их формировании и реализации";</w:t>
      </w:r>
    </w:p>
    <w:p w:rsidR="00A12DEB" w:rsidRDefault="00A12DEB">
      <w:pPr>
        <w:pStyle w:val="ConsPlusNormal"/>
        <w:spacing w:before="180"/>
        <w:ind w:firstLine="540"/>
        <w:jc w:val="both"/>
      </w:pPr>
      <w:hyperlink r:id="rId88">
        <w:r>
          <w:rPr>
            <w:color w:val="0000FF"/>
          </w:rPr>
          <w:t>Постановление</w:t>
        </w:r>
      </w:hyperlink>
      <w:r>
        <w:t xml:space="preserve"> администрации города Ачинска от 15.12.2014 N 535-п "Об утверждении Методики определения размера арендной платы";</w:t>
      </w:r>
    </w:p>
    <w:p w:rsidR="00A12DEB" w:rsidRDefault="00A12DEB">
      <w:pPr>
        <w:pStyle w:val="ConsPlusNormal"/>
        <w:spacing w:before="180"/>
        <w:ind w:firstLine="540"/>
        <w:jc w:val="both"/>
      </w:pPr>
      <w:hyperlink r:id="rId89">
        <w:r>
          <w:rPr>
            <w:color w:val="0000FF"/>
          </w:rPr>
          <w:t>Постановлением</w:t>
        </w:r>
      </w:hyperlink>
      <w:r>
        <w:t xml:space="preserve"> администрации города Ачинска от 25.02.2021 N 044-п "Об утверждении перечня муниципального имущества, предназначенного для передачи в аренду субъектам малого и среднего предпринимательства и организациям, образующим инфраструктуру поддержки данных субъектов в г. Ачинске".</w:t>
      </w:r>
    </w:p>
    <w:p w:rsidR="00A12DEB" w:rsidRDefault="00A12DEB">
      <w:pPr>
        <w:pStyle w:val="ConsPlusNormal"/>
        <w:spacing w:before="180"/>
        <w:ind w:firstLine="540"/>
        <w:jc w:val="both"/>
      </w:pPr>
      <w:r>
        <w:t>Задачей ведомственного проекта "Развитие субъектов малого и среднего предпринимательства" является финансовая и имущественная поддержка субъектов малого и среднего предпринимательства, физических лиц, применяющих специальный налоговый режим "Налог на профессиональный доход".</w:t>
      </w:r>
    </w:p>
    <w:p w:rsidR="00A12DEB" w:rsidRDefault="00A12DEB">
      <w:pPr>
        <w:pStyle w:val="ConsPlusNormal"/>
        <w:spacing w:before="180"/>
        <w:ind w:firstLine="540"/>
        <w:jc w:val="both"/>
      </w:pPr>
      <w:r>
        <w:t>Сроки реализации ведомственного проекта: 2025 - 2027 годы.</w:t>
      </w:r>
    </w:p>
    <w:p w:rsidR="00A12DEB" w:rsidRDefault="00A12DEB">
      <w:pPr>
        <w:pStyle w:val="ConsPlusNormal"/>
        <w:spacing w:before="180"/>
        <w:ind w:firstLine="540"/>
        <w:jc w:val="both"/>
      </w:pPr>
      <w:r>
        <w:t>В силу решаемой в рамках ведомственного проекта задачи этапы не выделяются.</w:t>
      </w:r>
    </w:p>
    <w:p w:rsidR="00A12DEB" w:rsidRDefault="00A12DEB">
      <w:pPr>
        <w:pStyle w:val="ConsPlusNormal"/>
        <w:spacing w:before="180"/>
        <w:ind w:firstLine="540"/>
        <w:jc w:val="both"/>
      </w:pPr>
      <w:r>
        <w:t>5.1.1. Реализация мероприятий ведомственного проекта заключается в предоставлении субсидий юридическим лицам, индивидуальным предпринимателям, физическим лицам.</w:t>
      </w:r>
    </w:p>
    <w:p w:rsidR="00A12DEB" w:rsidRDefault="00A12DEB">
      <w:pPr>
        <w:pStyle w:val="ConsPlusNormal"/>
        <w:spacing w:before="180"/>
        <w:ind w:firstLine="540"/>
        <w:jc w:val="both"/>
      </w:pPr>
      <w:r>
        <w:t>Средства на финансирование реализации мероприятий ведомственного проекта направляются из краевого бюджета и бюджета города Ачинска.</w:t>
      </w:r>
    </w:p>
    <w:p w:rsidR="00A12DEB" w:rsidRDefault="00A12DEB">
      <w:pPr>
        <w:pStyle w:val="ConsPlusNormal"/>
        <w:spacing w:before="180"/>
        <w:ind w:firstLine="540"/>
        <w:jc w:val="both"/>
      </w:pPr>
      <w:r>
        <w:t>5.1.2. Механизм реализации мероприятий ведомственного проекта.</w:t>
      </w:r>
    </w:p>
    <w:p w:rsidR="00A12DEB" w:rsidRDefault="00A12DEB">
      <w:pPr>
        <w:pStyle w:val="ConsPlusNormal"/>
        <w:spacing w:before="180"/>
        <w:ind w:firstLine="540"/>
        <w:jc w:val="both"/>
      </w:pPr>
      <w:r>
        <w:t>Задача. Финансовая и имущественная поддержка субъектов малого и среднего предпринимательства, физических лиц, применяющих специальный налоговый режим "Налог на профессиональный доход".</w:t>
      </w:r>
    </w:p>
    <w:p w:rsidR="00A12DEB" w:rsidRDefault="00A12DEB">
      <w:pPr>
        <w:pStyle w:val="ConsPlusNormal"/>
        <w:spacing w:before="180"/>
        <w:ind w:firstLine="540"/>
        <w:jc w:val="both"/>
      </w:pPr>
      <w:r>
        <w:t>Мероприятие 1.1. Субсидии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p w:rsidR="00A12DEB" w:rsidRDefault="00A12DEB">
      <w:pPr>
        <w:pStyle w:val="ConsPlusNormal"/>
        <w:spacing w:before="180"/>
        <w:ind w:firstLine="540"/>
        <w:jc w:val="both"/>
      </w:pPr>
      <w:r>
        <w:t xml:space="preserve">Реализация мероприятия 1.1 осуществляется в соответствии с </w:t>
      </w:r>
      <w:hyperlink w:anchor="P1274">
        <w:r>
          <w:rPr>
            <w:color w:val="0000FF"/>
          </w:rPr>
          <w:t>Положением</w:t>
        </w:r>
      </w:hyperlink>
      <w:r>
        <w:t xml:space="preserve"> о порядке предоставления субсидий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 приведенным в приложении N 3 к муниципальной программе.</w:t>
      </w:r>
    </w:p>
    <w:p w:rsidR="00A12DEB" w:rsidRDefault="00A12DEB">
      <w:pPr>
        <w:pStyle w:val="ConsPlusNormal"/>
        <w:spacing w:before="180"/>
        <w:ind w:firstLine="540"/>
        <w:jc w:val="both"/>
      </w:pPr>
      <w:r>
        <w:t>Главным распорядителем бюджетных средств, ответственным за реализацию мероприятия 1.1, является администрация города Ачинска.</w:t>
      </w:r>
    </w:p>
    <w:p w:rsidR="00A12DEB" w:rsidRDefault="00A12DEB">
      <w:pPr>
        <w:pStyle w:val="ConsPlusNormal"/>
        <w:spacing w:before="180"/>
        <w:ind w:firstLine="540"/>
        <w:jc w:val="both"/>
      </w:pPr>
      <w:r>
        <w:t>Администрация города Ачинска выбрана в качестве исполнителя мероприятия 1.1 по принципу наличия полномочий в сфере развития малого и среднего предпринимательства.</w:t>
      </w:r>
    </w:p>
    <w:p w:rsidR="00A12DEB" w:rsidRDefault="00A12DEB">
      <w:pPr>
        <w:pStyle w:val="ConsPlusNormal"/>
        <w:spacing w:before="180"/>
        <w:ind w:firstLine="540"/>
        <w:jc w:val="both"/>
      </w:pPr>
      <w:r>
        <w:t xml:space="preserve">Категория получателей субсидий, предоставляемых в рамках реализации мероприятия 1.1, определяется в соответствии с </w:t>
      </w:r>
      <w:hyperlink w:anchor="P1274">
        <w:r>
          <w:rPr>
            <w:color w:val="0000FF"/>
          </w:rPr>
          <w:t>Положением</w:t>
        </w:r>
      </w:hyperlink>
      <w:r>
        <w:t>, приведенным в приложении N 3 к муниципальной программе.</w:t>
      </w:r>
    </w:p>
    <w:p w:rsidR="00A12DEB" w:rsidRDefault="00A12DEB">
      <w:pPr>
        <w:pStyle w:val="ConsPlusNormal"/>
        <w:spacing w:before="180"/>
        <w:ind w:firstLine="540"/>
        <w:jc w:val="both"/>
      </w:pPr>
      <w:r>
        <w:t>Мероприятие 1.2. Субсидии на реализацию муниципальных программ развития субъектов малого и среднего предпринимательства.</w:t>
      </w:r>
    </w:p>
    <w:p w:rsidR="00A12DEB" w:rsidRDefault="00A12DEB">
      <w:pPr>
        <w:pStyle w:val="ConsPlusNormal"/>
        <w:spacing w:before="180"/>
        <w:ind w:firstLine="540"/>
        <w:jc w:val="both"/>
      </w:pPr>
      <w:r>
        <w:t xml:space="preserve">Реализация мероприятия 1.2 осуществляется в соответствии с </w:t>
      </w:r>
      <w:hyperlink w:anchor="P1770">
        <w:r>
          <w:rPr>
            <w:color w:val="0000FF"/>
          </w:rPr>
          <w:t>Положением</w:t>
        </w:r>
      </w:hyperlink>
      <w:r>
        <w:t xml:space="preserve"> 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приведенным в приложении N 4 к муниципальной программе.</w:t>
      </w:r>
    </w:p>
    <w:p w:rsidR="00A12DEB" w:rsidRDefault="00A12DEB">
      <w:pPr>
        <w:pStyle w:val="ConsPlusNormal"/>
        <w:spacing w:before="180"/>
        <w:ind w:firstLine="540"/>
        <w:jc w:val="both"/>
      </w:pPr>
      <w:r>
        <w:t>Главным распорядителем бюджетных средств, ответственным за реализацию мероприятия 1.2, является администрация города Ачинска.</w:t>
      </w:r>
    </w:p>
    <w:p w:rsidR="00A12DEB" w:rsidRDefault="00A12DEB">
      <w:pPr>
        <w:pStyle w:val="ConsPlusNormal"/>
        <w:spacing w:before="180"/>
        <w:ind w:firstLine="540"/>
        <w:jc w:val="both"/>
      </w:pPr>
      <w:r>
        <w:lastRenderedPageBreak/>
        <w:t>Администрация города Ачинска выбрана в качестве исполнителя мероприятия 1.2 по принципу наличия полномочий в сфере развития малого и среднего предпринимательства.</w:t>
      </w:r>
    </w:p>
    <w:p w:rsidR="00A12DEB" w:rsidRDefault="00A12DEB">
      <w:pPr>
        <w:pStyle w:val="ConsPlusNormal"/>
        <w:spacing w:before="180"/>
        <w:ind w:firstLine="540"/>
        <w:jc w:val="both"/>
      </w:pPr>
      <w:r>
        <w:t xml:space="preserve">Категория получателей субсидий, предоставляемых в рамках реализации мероприятия 1.2, определяется в соответствии с </w:t>
      </w:r>
      <w:hyperlink w:anchor="P1770">
        <w:r>
          <w:rPr>
            <w:color w:val="0000FF"/>
          </w:rPr>
          <w:t>Положением</w:t>
        </w:r>
      </w:hyperlink>
      <w:r>
        <w:t>, приведенным в приложении N 4 к муниципальной программе.</w:t>
      </w:r>
    </w:p>
    <w:p w:rsidR="00A12DEB" w:rsidRDefault="00A12DEB">
      <w:pPr>
        <w:pStyle w:val="ConsPlusNormal"/>
        <w:spacing w:before="180"/>
        <w:ind w:firstLine="540"/>
        <w:jc w:val="both"/>
      </w:pPr>
      <w:r>
        <w:t>Мероприятие 1.3. 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w:t>
      </w:r>
    </w:p>
    <w:p w:rsidR="00A12DEB" w:rsidRDefault="00A12DEB">
      <w:pPr>
        <w:pStyle w:val="ConsPlusNormal"/>
        <w:spacing w:before="180"/>
        <w:ind w:firstLine="540"/>
        <w:jc w:val="both"/>
      </w:pPr>
      <w:r>
        <w:t xml:space="preserve">Реализация мероприятия 1.3 осуществляется в соответствии с </w:t>
      </w:r>
      <w:hyperlink w:anchor="P2190">
        <w:r>
          <w:rPr>
            <w:color w:val="0000FF"/>
          </w:rPr>
          <w:t>Положением</w:t>
        </w:r>
      </w:hyperlink>
      <w:r>
        <w:t xml:space="preserve"> о порядке предоставления грантов в форме субсидий субъектам малого и среднего предпринимательства на начало ведения предпринимательской деятельности, приведенным в приложении N 5 к муниципальной программе.</w:t>
      </w:r>
    </w:p>
    <w:p w:rsidR="00A12DEB" w:rsidRDefault="00A12DEB">
      <w:pPr>
        <w:pStyle w:val="ConsPlusNormal"/>
        <w:spacing w:before="180"/>
        <w:ind w:firstLine="540"/>
        <w:jc w:val="both"/>
      </w:pPr>
      <w:r>
        <w:t>Главным распорядителем бюджетных средств, ответственным за реализацию мероприятия 1.3, является администрация города Ачинска.</w:t>
      </w:r>
    </w:p>
    <w:p w:rsidR="00A12DEB" w:rsidRDefault="00A12DEB">
      <w:pPr>
        <w:pStyle w:val="ConsPlusNormal"/>
        <w:spacing w:before="180"/>
        <w:ind w:firstLine="540"/>
        <w:jc w:val="both"/>
      </w:pPr>
      <w:r>
        <w:t>Администрация города Ачинска выбрана в качестве исполнителя мероприятия 1.3 по принципу наличия полномочий в сфере развития малого и среднего предпринимательства.</w:t>
      </w:r>
    </w:p>
    <w:p w:rsidR="00A12DEB" w:rsidRDefault="00A12DEB">
      <w:pPr>
        <w:pStyle w:val="ConsPlusNormal"/>
        <w:spacing w:before="180"/>
        <w:ind w:firstLine="540"/>
        <w:jc w:val="both"/>
      </w:pPr>
      <w:r>
        <w:t xml:space="preserve">Категория получателей грантов, предоставляемых в рамках реализации мероприятия 1.3, определяется в соответствии с </w:t>
      </w:r>
      <w:hyperlink w:anchor="P2190">
        <w:r>
          <w:rPr>
            <w:color w:val="0000FF"/>
          </w:rPr>
          <w:t>Положением</w:t>
        </w:r>
      </w:hyperlink>
      <w:r>
        <w:t>, приведенным в приложении N 5 к муниципальной программе.</w:t>
      </w:r>
    </w:p>
    <w:p w:rsidR="00A12DEB" w:rsidRDefault="00A12DEB">
      <w:pPr>
        <w:pStyle w:val="ConsPlusNormal"/>
        <w:spacing w:before="180"/>
        <w:ind w:firstLine="540"/>
        <w:jc w:val="both"/>
      </w:pPr>
      <w:r>
        <w:t>5.1.3. Имущественная поддержка субъектов малого и среднего предпринимательства, физических лиц, применяющих специальный налоговый режим "Налог на профессиональный доход", оказывается в виде передачи во владение и (или) пользование муниципального имущества для осуществления предпринимательской деятельности.</w:t>
      </w:r>
    </w:p>
    <w:p w:rsidR="00A12DEB" w:rsidRDefault="00A12DEB">
      <w:pPr>
        <w:pStyle w:val="ConsPlusNormal"/>
        <w:spacing w:before="180"/>
        <w:ind w:firstLine="540"/>
        <w:jc w:val="both"/>
      </w:pPr>
      <w:r>
        <w:t xml:space="preserve">В соответствии с </w:t>
      </w:r>
      <w:hyperlink r:id="rId90">
        <w:r>
          <w:rPr>
            <w:color w:val="0000FF"/>
          </w:rPr>
          <w:t>Постановлением</w:t>
        </w:r>
      </w:hyperlink>
      <w:r>
        <w:t xml:space="preserve"> администрации города Ачинска от 15.12.2014 N 535-п "Об утверждении методики определения размера арендной платы", при заключении с субъектами малого и среднего предпринимательства, осуществляющими социально значимые виды деятельности, включенные в разделы C, P, Q Общероссийского </w:t>
      </w:r>
      <w:hyperlink r:id="rId91">
        <w:r>
          <w:rPr>
            <w:color w:val="0000FF"/>
          </w:rPr>
          <w:t>классификатора</w:t>
        </w:r>
      </w:hyperlink>
      <w:r>
        <w:t xml:space="preserve"> видов экономической деятельности (ОК 029-2014 (КДЕС Ред. 2), договоров аренды муниципального имущества, включенного в </w:t>
      </w:r>
      <w:hyperlink r:id="rId92">
        <w:r>
          <w:rPr>
            <w:color w:val="0000FF"/>
          </w:rPr>
          <w:t>Перечень</w:t>
        </w:r>
      </w:hyperlink>
      <w:r>
        <w:t xml:space="preserve"> муниципального имущества, предназначенного для передачи в аренду субъектам малого и среднего предпринимательства и организациям, образующим инфраструктуру поддержки данных субъектов в г. Ачинске, утвержденный Постановлением администрации города Ачинска от 25.02.2021 N 044-п, предусматриваются следующие условия:</w:t>
      </w:r>
    </w:p>
    <w:p w:rsidR="00A12DEB" w:rsidRDefault="00A12DEB">
      <w:pPr>
        <w:pStyle w:val="ConsPlusNormal"/>
        <w:spacing w:before="180"/>
        <w:ind w:firstLine="540"/>
        <w:jc w:val="both"/>
      </w:pPr>
      <w:r>
        <w:t>а) срок договора аренды составляет не менее 5 лет;</w:t>
      </w:r>
    </w:p>
    <w:p w:rsidR="00A12DEB" w:rsidRDefault="00A12DEB">
      <w:pPr>
        <w:pStyle w:val="ConsPlusNormal"/>
        <w:spacing w:before="180"/>
        <w:ind w:firstLine="540"/>
        <w:jc w:val="both"/>
      </w:pPr>
      <w:r>
        <w:t>б) арендная плата вносится в следующем порядке:</w:t>
      </w:r>
    </w:p>
    <w:p w:rsidR="00A12DEB" w:rsidRDefault="00A12DEB">
      <w:pPr>
        <w:pStyle w:val="ConsPlusNormal"/>
        <w:spacing w:before="180"/>
        <w:ind w:firstLine="540"/>
        <w:jc w:val="both"/>
      </w:pPr>
      <w:r>
        <w:t>в первый год аренды - 40 процентов размера арендной платы;</w:t>
      </w:r>
    </w:p>
    <w:p w:rsidR="00A12DEB" w:rsidRDefault="00A12DEB">
      <w:pPr>
        <w:pStyle w:val="ConsPlusNormal"/>
        <w:spacing w:before="180"/>
        <w:ind w:firstLine="540"/>
        <w:jc w:val="both"/>
      </w:pPr>
      <w:r>
        <w:t>во второй год аренды - 60 процентов размера арендной платы;</w:t>
      </w:r>
    </w:p>
    <w:p w:rsidR="00A12DEB" w:rsidRDefault="00A12DEB">
      <w:pPr>
        <w:pStyle w:val="ConsPlusNormal"/>
        <w:spacing w:before="180"/>
        <w:ind w:firstLine="540"/>
        <w:jc w:val="both"/>
      </w:pPr>
      <w:r>
        <w:t>в третий год аренды - 80 процентов размера арендной платы;</w:t>
      </w:r>
    </w:p>
    <w:p w:rsidR="00A12DEB" w:rsidRDefault="00A12DEB">
      <w:pPr>
        <w:pStyle w:val="ConsPlusNormal"/>
        <w:spacing w:before="180"/>
        <w:ind w:firstLine="540"/>
        <w:jc w:val="both"/>
      </w:pPr>
      <w:r>
        <w:t>в четвертый год аренды и далее - 100 процентов размера арендной платы.</w:t>
      </w:r>
    </w:p>
    <w:p w:rsidR="00A12DEB" w:rsidRDefault="00A12DEB">
      <w:pPr>
        <w:pStyle w:val="ConsPlusNormal"/>
        <w:spacing w:before="180"/>
        <w:ind w:firstLine="540"/>
        <w:jc w:val="both"/>
      </w:pPr>
      <w:r>
        <w:t>5.2. Комплекс процессных мероприятий "Обеспечение реализации муниципальной программы и прочие мероприятия".</w:t>
      </w:r>
    </w:p>
    <w:p w:rsidR="00A12DEB" w:rsidRDefault="00A12DEB">
      <w:pPr>
        <w:pStyle w:val="ConsPlusNormal"/>
        <w:spacing w:before="180"/>
        <w:ind w:firstLine="540"/>
        <w:jc w:val="both"/>
      </w:pPr>
      <w:r>
        <w:t>Задачей комплекса процессных мероприятий "Обеспечение реализации муниципальной программы и прочие мероприятия" является предоставление адресной информационной, консультационной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p w:rsidR="00A12DEB" w:rsidRDefault="00A12DEB">
      <w:pPr>
        <w:pStyle w:val="ConsPlusNormal"/>
        <w:spacing w:before="180"/>
        <w:ind w:firstLine="540"/>
        <w:jc w:val="both"/>
      </w:pPr>
      <w:r>
        <w:t>Сроки реализации комплекса процессных мероприятий: 2025 - 2030 годы.</w:t>
      </w:r>
    </w:p>
    <w:p w:rsidR="00A12DEB" w:rsidRDefault="00A12DEB">
      <w:pPr>
        <w:pStyle w:val="ConsPlusNormal"/>
        <w:spacing w:before="180"/>
        <w:ind w:firstLine="540"/>
        <w:jc w:val="both"/>
      </w:pPr>
      <w:r>
        <w:t>В силу решаемой в рамках комплекса процессных мероприятий задачи этапы не выделяются.</w:t>
      </w:r>
    </w:p>
    <w:p w:rsidR="00A12DEB" w:rsidRDefault="00A12DEB">
      <w:pPr>
        <w:pStyle w:val="ConsPlusNormal"/>
        <w:spacing w:before="180"/>
        <w:ind w:firstLine="540"/>
        <w:jc w:val="both"/>
      </w:pPr>
      <w:r>
        <w:t>5.2.1. Реализация комплекса процессных мероприятий заключается в предоставлении средств на оплату товаров, работ и услуг, выполняемых юридическими лицами и индивидуальными предпринимателями по муниципальным контрактам.</w:t>
      </w:r>
    </w:p>
    <w:p w:rsidR="00A12DEB" w:rsidRDefault="00A12DEB">
      <w:pPr>
        <w:pStyle w:val="ConsPlusNormal"/>
        <w:spacing w:before="180"/>
        <w:ind w:firstLine="540"/>
        <w:jc w:val="both"/>
      </w:pPr>
      <w:r>
        <w:t>Средства на финансирование реализации комплекса процессных мероприятий направляются из бюджета города Ачинска.</w:t>
      </w:r>
    </w:p>
    <w:p w:rsidR="00A12DEB" w:rsidRDefault="00A12DEB">
      <w:pPr>
        <w:pStyle w:val="ConsPlusNormal"/>
        <w:spacing w:before="180"/>
        <w:ind w:firstLine="540"/>
        <w:jc w:val="both"/>
      </w:pPr>
      <w:r>
        <w:t>5.2.2. Механизм реализации комплекса процессных мероприятий.</w:t>
      </w:r>
    </w:p>
    <w:p w:rsidR="00A12DEB" w:rsidRDefault="00A12DEB">
      <w:pPr>
        <w:pStyle w:val="ConsPlusNormal"/>
        <w:spacing w:before="180"/>
        <w:ind w:firstLine="540"/>
        <w:jc w:val="both"/>
      </w:pPr>
      <w:r>
        <w:t>Задача. Предоставление адресной информационной, консультационной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p w:rsidR="00A12DEB" w:rsidRDefault="00A12DEB">
      <w:pPr>
        <w:pStyle w:val="ConsPlusNormal"/>
        <w:spacing w:before="180"/>
        <w:ind w:firstLine="540"/>
        <w:jc w:val="both"/>
      </w:pPr>
      <w:r>
        <w:lastRenderedPageBreak/>
        <w:t>Мероприятие 2.1. Организация и проведение обучающих тренинг-семинаров.</w:t>
      </w:r>
    </w:p>
    <w:p w:rsidR="00A12DEB" w:rsidRDefault="00A12DEB">
      <w:pPr>
        <w:pStyle w:val="ConsPlusNormal"/>
        <w:spacing w:before="180"/>
        <w:ind w:firstLine="540"/>
        <w:jc w:val="both"/>
      </w:pPr>
      <w:r>
        <w:t>Данный вид поддержки включает организацию и проведение обучающих тренинг-семинаров по вопросам организации и ведения предпринимательской деятельности, а также консультационную и методическую поддержку социальных предприятий, которая включает проведение семинаров, тренингов и других обучающих мероприятий, круглых столов с участием региональных органов власти, коммерческих и некоммерческих организаций, поддерживающих социальные проекты.</w:t>
      </w:r>
    </w:p>
    <w:p w:rsidR="00A12DEB" w:rsidRDefault="00A12DEB">
      <w:pPr>
        <w:pStyle w:val="ConsPlusNormal"/>
        <w:spacing w:before="180"/>
        <w:ind w:firstLine="540"/>
        <w:jc w:val="both"/>
      </w:pPr>
      <w:r>
        <w:t>Главным распорядителем бюджетных средств, ответственным за реализацию мероприятия 2.1, является администрация города Ачинска.</w:t>
      </w:r>
    </w:p>
    <w:p w:rsidR="00A12DEB" w:rsidRDefault="00A12DEB">
      <w:pPr>
        <w:pStyle w:val="ConsPlusNormal"/>
        <w:spacing w:before="180"/>
        <w:ind w:firstLine="540"/>
        <w:jc w:val="both"/>
      </w:pPr>
      <w:r>
        <w:t>Администрация города Ачинска выбрана в качестве исполнителя мероприятия 2.1 по принципу наличия полномочий в сфере развития малого и среднего предпринимательства.</w:t>
      </w:r>
    </w:p>
    <w:p w:rsidR="00A12DEB" w:rsidRDefault="00A12DEB">
      <w:pPr>
        <w:pStyle w:val="ConsPlusNormal"/>
        <w:spacing w:before="180"/>
        <w:ind w:firstLine="540"/>
        <w:jc w:val="both"/>
      </w:pPr>
      <w:r>
        <w:t xml:space="preserve">Исполнители работ по организации и проведению обучающих тренинг-семинаров определяются администрацией города Ачинска в соответствии с Федеральным </w:t>
      </w:r>
      <w:hyperlink r:id="rId93">
        <w:r>
          <w:rPr>
            <w:color w:val="0000FF"/>
          </w:rPr>
          <w:t>законом</w:t>
        </w:r>
      </w:hyperlink>
      <w:r>
        <w:t xml:space="preserve"> 05.04.2013 N 44-ФЗ "О контрактной системе в сфере закупок товаров, работ, услуг для обеспечения государственных и муниципальных нужд".</w:t>
      </w:r>
    </w:p>
    <w:p w:rsidR="00A12DEB" w:rsidRDefault="00A12DEB">
      <w:pPr>
        <w:pStyle w:val="ConsPlusNormal"/>
        <w:spacing w:before="180"/>
        <w:ind w:firstLine="540"/>
        <w:jc w:val="both"/>
      </w:pPr>
      <w:r>
        <w:t>Получателем средств бюджета города Ачинска и муниципальным заказчиком при осуществлении закупок товаров, работ и услуг выступает администрация города Ачинска.</w:t>
      </w:r>
    </w:p>
    <w:p w:rsidR="00A12DEB" w:rsidRDefault="00A12DEB">
      <w:pPr>
        <w:pStyle w:val="ConsPlusNormal"/>
        <w:spacing w:before="180"/>
        <w:ind w:firstLine="540"/>
        <w:jc w:val="both"/>
      </w:pPr>
      <w:r>
        <w:t>Мероприятие 2.2. Организация и проведение конкурсов.</w:t>
      </w:r>
    </w:p>
    <w:p w:rsidR="00A12DEB" w:rsidRDefault="00A12DEB">
      <w:pPr>
        <w:pStyle w:val="ConsPlusNormal"/>
        <w:spacing w:before="180"/>
        <w:ind w:firstLine="540"/>
        <w:jc w:val="both"/>
      </w:pPr>
      <w:r>
        <w:t xml:space="preserve">Реализация мероприятия 2.2 осуществляется в соответствии с </w:t>
      </w:r>
      <w:hyperlink r:id="rId94">
        <w:r>
          <w:rPr>
            <w:color w:val="0000FF"/>
          </w:rPr>
          <w:t>Постановлением</w:t>
        </w:r>
      </w:hyperlink>
      <w:r>
        <w:t xml:space="preserve"> администрации города Ачинска от 14.11.2022 N 392-п "Об организации и проведении конкурса на лучшее новогоднее оформление витрин,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 (далее - порядок проведения конкурса).</w:t>
      </w:r>
    </w:p>
    <w:p w:rsidR="00A12DEB" w:rsidRDefault="00A12DEB">
      <w:pPr>
        <w:pStyle w:val="ConsPlusNormal"/>
        <w:spacing w:before="180"/>
        <w:ind w:firstLine="540"/>
        <w:jc w:val="both"/>
      </w:pPr>
      <w:r>
        <w:t>Главным распорядителем бюджетных средств, ответственным за реализацию мероприятия 2.2, является администрация города Ачинска.</w:t>
      </w:r>
    </w:p>
    <w:p w:rsidR="00A12DEB" w:rsidRDefault="00A12DEB">
      <w:pPr>
        <w:pStyle w:val="ConsPlusNormal"/>
        <w:spacing w:before="180"/>
        <w:ind w:firstLine="540"/>
        <w:jc w:val="both"/>
      </w:pPr>
      <w:r>
        <w:t>Администрация города Ачинска выбрана в качестве исполнителя мероприятия 2.2 по принципу наличия полномочий в сфере развития малого и среднего предпринимательства.</w:t>
      </w:r>
    </w:p>
    <w:p w:rsidR="00A12DEB" w:rsidRDefault="00A12DEB">
      <w:pPr>
        <w:pStyle w:val="ConsPlusNormal"/>
        <w:spacing w:before="180"/>
        <w:ind w:firstLine="540"/>
        <w:jc w:val="both"/>
      </w:pPr>
      <w:r>
        <w:t>Категория получателей премий, предоставляемых в рамках реализации мероприятия 2.2, определяется в соответствии с порядком проведения конкурса.</w:t>
      </w:r>
    </w:p>
    <w:p w:rsidR="00A12DEB" w:rsidRDefault="00A12DEB">
      <w:pPr>
        <w:pStyle w:val="ConsPlusNormal"/>
        <w:spacing w:before="180"/>
        <w:ind w:firstLine="540"/>
        <w:jc w:val="both"/>
      </w:pPr>
      <w:hyperlink w:anchor="P536">
        <w:r>
          <w:rPr>
            <w:color w:val="0000FF"/>
          </w:rPr>
          <w:t>Перечень</w:t>
        </w:r>
      </w:hyperlink>
      <w:r>
        <w:t xml:space="preserve"> мероприятий, реализуемых в рамках муниципальной программы с указанием объема бюджетных ассигнований, предусмотренных на их реализацию, представлен в приложении N 2 к муниципальной программе.</w:t>
      </w:r>
    </w:p>
    <w:p w:rsidR="00A12DEB" w:rsidRDefault="00A12DEB">
      <w:pPr>
        <w:pStyle w:val="ConsPlusNormal"/>
        <w:spacing w:before="180"/>
        <w:ind w:firstLine="540"/>
        <w:jc w:val="both"/>
      </w:pPr>
      <w:r>
        <w:t>Принятие проектов нормативно-правовых актов в сфере поддержки малого и среднего предпринимательства, включая информацию о мерах правового регулирования в части установления порядков предоставления субсидий из бюджета города Ачинска, не требуется.</w:t>
      </w:r>
    </w:p>
    <w:p w:rsidR="00A12DEB" w:rsidRDefault="00A12DEB">
      <w:pPr>
        <w:pStyle w:val="ConsPlusNormal"/>
        <w:jc w:val="both"/>
      </w:pPr>
    </w:p>
    <w:p w:rsidR="00A12DEB" w:rsidRDefault="00A12DEB">
      <w:pPr>
        <w:pStyle w:val="ConsPlusTitle"/>
        <w:jc w:val="center"/>
        <w:outlineLvl w:val="1"/>
      </w:pPr>
      <w:r>
        <w:t>6. ИНФОРМАЦИЯ ОБ ОРГАНИЗАЦИИ УПРАВЛЕНИЯ МУНИЦИПАЛЬНОЙ</w:t>
      </w:r>
    </w:p>
    <w:p w:rsidR="00A12DEB" w:rsidRDefault="00A12DEB">
      <w:pPr>
        <w:pStyle w:val="ConsPlusTitle"/>
        <w:jc w:val="center"/>
      </w:pPr>
      <w:r>
        <w:t>ПРОГРАММОЙ И КОНТРОЛЯ ЗА ХОДОМ ЕЕ ИСПОЛНЕНИЯ</w:t>
      </w:r>
    </w:p>
    <w:p w:rsidR="00A12DEB" w:rsidRDefault="00A12DEB">
      <w:pPr>
        <w:pStyle w:val="ConsPlusNormal"/>
        <w:jc w:val="both"/>
      </w:pPr>
    </w:p>
    <w:p w:rsidR="00A12DEB" w:rsidRDefault="00A12DEB">
      <w:pPr>
        <w:pStyle w:val="ConsPlusNormal"/>
        <w:ind w:firstLine="540"/>
        <w:jc w:val="both"/>
      </w:pPr>
      <w:r>
        <w:t>Текущее управление реализацией муниципальной программы осуществляет отдел развития потребительского рынка администрации города Ачинска.</w:t>
      </w:r>
    </w:p>
    <w:p w:rsidR="00A12DEB" w:rsidRDefault="00A12DEB">
      <w:pPr>
        <w:pStyle w:val="ConsPlusNormal"/>
        <w:spacing w:before="180"/>
        <w:ind w:firstLine="540"/>
        <w:jc w:val="both"/>
      </w:pPr>
      <w:r>
        <w:t>Отдел развития потребительского рынка администрации города Ачинска несет ответственность за реализацию муниципальной программы, достижение значений показателей муниципальной программы и ее структурных элементов, целевое и эффективное использование финансовых средств, выделяемых на реализацию муниципальной программы, и осуществляет:</w:t>
      </w:r>
    </w:p>
    <w:p w:rsidR="00A12DEB" w:rsidRDefault="00A12DEB">
      <w:pPr>
        <w:pStyle w:val="ConsPlusNormal"/>
        <w:spacing w:before="180"/>
        <w:ind w:firstLine="540"/>
        <w:jc w:val="both"/>
      </w:pPr>
      <w:r>
        <w:t>отбор исполнителей мероприятий муниципальной программы;</w:t>
      </w:r>
    </w:p>
    <w:p w:rsidR="00A12DEB" w:rsidRDefault="00A12DEB">
      <w:pPr>
        <w:pStyle w:val="ConsPlusNormal"/>
        <w:spacing w:before="180"/>
        <w:ind w:firstLine="540"/>
        <w:jc w:val="both"/>
      </w:pPr>
      <w:r>
        <w:t>контроль за ходом реализации мероприятий муниципальной программы;</w:t>
      </w:r>
    </w:p>
    <w:p w:rsidR="00A12DEB" w:rsidRDefault="00A12DEB">
      <w:pPr>
        <w:pStyle w:val="ConsPlusNormal"/>
        <w:spacing w:before="180"/>
        <w:ind w:firstLine="540"/>
        <w:jc w:val="both"/>
      </w:pPr>
      <w:r>
        <w:t>подготовку отчетов о реализации муниципальной программы.</w:t>
      </w:r>
    </w:p>
    <w:p w:rsidR="00A12DEB" w:rsidRDefault="00A12DEB">
      <w:pPr>
        <w:pStyle w:val="ConsPlusNormal"/>
        <w:spacing w:before="180"/>
        <w:ind w:firstLine="540"/>
        <w:jc w:val="both"/>
      </w:pPr>
      <w:r>
        <w:t>Внутренний муниципальный финансовый контроль за использованием средств бюджета города Ачинска, предусмотренных на реализацию мероприятий муниципальной программы, осуществляется в соответствии с бюджетным законодательством.</w:t>
      </w:r>
    </w:p>
    <w:p w:rsidR="00A12DEB" w:rsidRDefault="00A12DEB">
      <w:pPr>
        <w:pStyle w:val="ConsPlusNormal"/>
        <w:spacing w:before="180"/>
        <w:ind w:firstLine="540"/>
        <w:jc w:val="both"/>
      </w:pPr>
      <w:r>
        <w:t>Внешний муниципальный финансовый контроль за использованием средств бюджета города Ачинска на реализацию муниципальной программы в соответствии с действующим законодательством осуществляет Контрольно-счетная палата города Ачинска.</w:t>
      </w:r>
    </w:p>
    <w:p w:rsidR="00A12DEB" w:rsidRDefault="00A12DEB">
      <w:pPr>
        <w:pStyle w:val="ConsPlusNormal"/>
        <w:spacing w:before="180"/>
        <w:ind w:firstLine="540"/>
        <w:jc w:val="both"/>
      </w:pPr>
      <w:r>
        <w:t>Отчеты о реализации муниципальной программы представляются отделом развития потребительского рынка администрации города Ачинска ежеквартально одновременно в финансовое управление администрации города Ачинска и управление экономического развития и планирования администрации города Ачинска.</w:t>
      </w:r>
    </w:p>
    <w:p w:rsidR="00A12DEB" w:rsidRDefault="00A12DEB">
      <w:pPr>
        <w:pStyle w:val="ConsPlusNormal"/>
        <w:spacing w:before="180"/>
        <w:ind w:firstLine="540"/>
        <w:jc w:val="both"/>
      </w:pPr>
      <w:r>
        <w:lastRenderedPageBreak/>
        <w:t xml:space="preserve">Отчет о реализации муниципальной программы представляется ежеквартально, в срок не позднее 10-го числа месяца, следующего за отчетным кварталом, по формам согласно </w:t>
      </w:r>
      <w:hyperlink r:id="rId95">
        <w:r>
          <w:rPr>
            <w:color w:val="0000FF"/>
          </w:rPr>
          <w:t>приложениям N 8</w:t>
        </w:r>
      </w:hyperlink>
      <w:r>
        <w:t xml:space="preserve"> - </w:t>
      </w:r>
      <w:hyperlink r:id="rId96">
        <w:r>
          <w:rPr>
            <w:color w:val="0000FF"/>
          </w:rPr>
          <w:t>10</w:t>
        </w:r>
      </w:hyperlink>
      <w:r>
        <w:t xml:space="preserve"> к Порядку принятия решений о разработке муниципальных программ города Ачинска, их формировании и реализации, утвержденному Постановлением администрации города Ачинска от 05.08.2024 N 222-п.</w:t>
      </w:r>
    </w:p>
    <w:p w:rsidR="00A12DEB" w:rsidRDefault="00A12DEB">
      <w:pPr>
        <w:pStyle w:val="ConsPlusNormal"/>
        <w:spacing w:before="180"/>
        <w:ind w:firstLine="540"/>
        <w:jc w:val="both"/>
      </w:pPr>
      <w:r>
        <w:t>Годовой отчет представляется ответственным исполнителем муниципальной программы в управление экономического развития и планирования администрации города Ачинска до 25 февраля года, следующего за отчетным.</w:t>
      </w:r>
    </w:p>
    <w:p w:rsidR="00A12DEB" w:rsidRDefault="00A12DEB">
      <w:pPr>
        <w:pStyle w:val="ConsPlusNormal"/>
        <w:spacing w:before="180"/>
        <w:ind w:firstLine="540"/>
        <w:jc w:val="both"/>
      </w:pPr>
      <w:r>
        <w:t xml:space="preserve">Годовой отчет в срок до 1 мая года, следующего за отчетным, подлежит размещению на официальном сайте органов местного самоуправления города Ачинска: </w:t>
      </w:r>
      <w:hyperlink r:id="rId97">
        <w:r>
          <w:rPr>
            <w:color w:val="0000FF"/>
          </w:rPr>
          <w:t>www.achinsk.gosuslugi.ru</w:t>
        </w:r>
      </w:hyperlink>
      <w:r>
        <w:t xml:space="preserve"> в сети Интернет.</w:t>
      </w: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right"/>
        <w:outlineLvl w:val="1"/>
      </w:pPr>
      <w:r>
        <w:t>Приложение N 1</w:t>
      </w:r>
    </w:p>
    <w:p w:rsidR="00A12DEB" w:rsidRDefault="00A12DEB">
      <w:pPr>
        <w:pStyle w:val="ConsPlusNormal"/>
        <w:jc w:val="right"/>
      </w:pPr>
      <w:r>
        <w:t>к муниципальной программе</w:t>
      </w:r>
    </w:p>
    <w:p w:rsidR="00A12DEB" w:rsidRDefault="00A12DEB">
      <w:pPr>
        <w:pStyle w:val="ConsPlusNormal"/>
        <w:jc w:val="right"/>
      </w:pPr>
      <w:r>
        <w:t>города Ачинска</w:t>
      </w:r>
    </w:p>
    <w:p w:rsidR="00A12DEB" w:rsidRDefault="00A12DEB">
      <w:pPr>
        <w:pStyle w:val="ConsPlusNormal"/>
        <w:jc w:val="right"/>
      </w:pPr>
      <w:r>
        <w:t>"Развитие и поддержка</w:t>
      </w:r>
    </w:p>
    <w:p w:rsidR="00A12DEB" w:rsidRDefault="00A12DEB">
      <w:pPr>
        <w:pStyle w:val="ConsPlusNormal"/>
        <w:jc w:val="right"/>
      </w:pPr>
      <w:r>
        <w:t>субъектов малого</w:t>
      </w:r>
    </w:p>
    <w:p w:rsidR="00A12DEB" w:rsidRDefault="00A12DEB">
      <w:pPr>
        <w:pStyle w:val="ConsPlusNormal"/>
        <w:jc w:val="right"/>
      </w:pPr>
      <w:r>
        <w:t>и среднего предпринимательства</w:t>
      </w:r>
    </w:p>
    <w:p w:rsidR="00A12DEB" w:rsidRDefault="00A12DEB">
      <w:pPr>
        <w:pStyle w:val="ConsPlusNormal"/>
        <w:jc w:val="right"/>
      </w:pPr>
      <w:r>
        <w:t>в городе Ачинске"</w:t>
      </w:r>
    </w:p>
    <w:p w:rsidR="00A12DEB" w:rsidRDefault="00A12DEB">
      <w:pPr>
        <w:pStyle w:val="ConsPlusNormal"/>
        <w:jc w:val="both"/>
      </w:pPr>
    </w:p>
    <w:p w:rsidR="00A12DEB" w:rsidRDefault="00A12DEB">
      <w:pPr>
        <w:pStyle w:val="ConsPlusTitle"/>
        <w:jc w:val="center"/>
      </w:pPr>
      <w:bookmarkStart w:id="1" w:name="P473"/>
      <w:bookmarkEnd w:id="1"/>
      <w:r>
        <w:t>ПАСПОРТ</w:t>
      </w:r>
    </w:p>
    <w:p w:rsidR="00A12DEB" w:rsidRDefault="00A12DEB">
      <w:pPr>
        <w:pStyle w:val="ConsPlusTitle"/>
        <w:jc w:val="center"/>
      </w:pPr>
      <w:r>
        <w:t>КОМПЛЕКСА ПРОЦЕССНЫХ МЕРОПРИЯТИЙ, РЕАЛИЗУЕМОГО</w:t>
      </w:r>
    </w:p>
    <w:p w:rsidR="00A12DEB" w:rsidRDefault="00A12DEB">
      <w:pPr>
        <w:pStyle w:val="ConsPlusTitle"/>
        <w:jc w:val="center"/>
      </w:pPr>
      <w:r>
        <w:t>В РАМКАХ МУНИЦИПАЛЬНОЙ ПРОГРАММЫ ГОРОДА АЧИНСКА</w:t>
      </w:r>
    </w:p>
    <w:p w:rsidR="00A12DEB" w:rsidRDefault="00A12DEB">
      <w:pPr>
        <w:pStyle w:val="ConsPlusNormal"/>
        <w:jc w:val="both"/>
      </w:pPr>
    </w:p>
    <w:p w:rsidR="00A12DEB" w:rsidRDefault="00A12DEB">
      <w:pPr>
        <w:pStyle w:val="ConsPlusTitle"/>
        <w:jc w:val="center"/>
        <w:outlineLvl w:val="2"/>
      </w:pPr>
      <w:r>
        <w:t>1. ОБЩИЕ ПОЛОЖЕНИЯ</w:t>
      </w:r>
    </w:p>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5953"/>
      </w:tblGrid>
      <w:tr w:rsidR="00A12DEB">
        <w:tc>
          <w:tcPr>
            <w:tcW w:w="9071" w:type="dxa"/>
            <w:gridSpan w:val="2"/>
          </w:tcPr>
          <w:p w:rsidR="00A12DEB" w:rsidRDefault="00A12DEB">
            <w:pPr>
              <w:pStyle w:val="ConsPlusNormal"/>
            </w:pPr>
            <w:r>
              <w:t>Комплекс процессных мероприятий "Обеспечение реализации муниципальной программы и прочие мероприятия" (далее - комплекс процессных мероприятий)</w:t>
            </w:r>
          </w:p>
        </w:tc>
      </w:tr>
      <w:tr w:rsidR="00A12DEB">
        <w:tc>
          <w:tcPr>
            <w:tcW w:w="3118" w:type="dxa"/>
          </w:tcPr>
          <w:p w:rsidR="00A12DEB" w:rsidRDefault="00A12DEB">
            <w:pPr>
              <w:pStyle w:val="ConsPlusNormal"/>
            </w:pPr>
            <w:r>
              <w:t>Соисполнитель муниципальной программы</w:t>
            </w:r>
          </w:p>
        </w:tc>
        <w:tc>
          <w:tcPr>
            <w:tcW w:w="5953" w:type="dxa"/>
          </w:tcPr>
          <w:p w:rsidR="00A12DEB" w:rsidRDefault="00A12DEB">
            <w:pPr>
              <w:pStyle w:val="ConsPlusNormal"/>
            </w:pPr>
            <w:r>
              <w:t>администрация города Ачинска (отдел бухгалтерского учета и контроля), комитет по управлению муниципальным имуществом администрации города Ачинска</w:t>
            </w:r>
          </w:p>
        </w:tc>
      </w:tr>
    </w:tbl>
    <w:p w:rsidR="00A12DEB" w:rsidRDefault="00A12DEB">
      <w:pPr>
        <w:pStyle w:val="ConsPlusNormal"/>
        <w:jc w:val="both"/>
      </w:pPr>
    </w:p>
    <w:p w:rsidR="00A12DEB" w:rsidRDefault="00A12DEB">
      <w:pPr>
        <w:pStyle w:val="ConsPlusTitle"/>
        <w:jc w:val="center"/>
        <w:outlineLvl w:val="2"/>
      </w:pPr>
      <w:r>
        <w:t>2. ПЕРЕЧЕНЬ И ЗНАЧЕНИЯ ПОКАЗАТЕЛЕЙ КОМПЛЕКСА</w:t>
      </w:r>
    </w:p>
    <w:p w:rsidR="00A12DEB" w:rsidRDefault="00A12DEB">
      <w:pPr>
        <w:pStyle w:val="ConsPlusTitle"/>
        <w:jc w:val="center"/>
      </w:pPr>
      <w:r>
        <w:t>ПРОЦЕССНЫХ МЕРОПРИЯТИЙ (ДАЛЕЕ - ПОКАЗАТЕЛИ)</w:t>
      </w:r>
    </w:p>
    <w:p w:rsidR="00A12DEB" w:rsidRDefault="00A12DEB">
      <w:pPr>
        <w:pStyle w:val="ConsPlusNormal"/>
        <w:jc w:val="both"/>
      </w:pPr>
    </w:p>
    <w:p w:rsidR="00A12DEB" w:rsidRDefault="00A12DEB">
      <w:pPr>
        <w:pStyle w:val="ConsPlusNormal"/>
        <w:sectPr w:rsidR="00A12DEB">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73"/>
        <w:gridCol w:w="2593"/>
        <w:gridCol w:w="1921"/>
        <w:gridCol w:w="1252"/>
        <w:gridCol w:w="985"/>
        <w:gridCol w:w="985"/>
        <w:gridCol w:w="1470"/>
        <w:gridCol w:w="1236"/>
        <w:gridCol w:w="1236"/>
        <w:gridCol w:w="2016"/>
        <w:gridCol w:w="2001"/>
      </w:tblGrid>
      <w:tr w:rsidR="00A12DEB">
        <w:tc>
          <w:tcPr>
            <w:tcW w:w="454" w:type="dxa"/>
            <w:vMerge w:val="restart"/>
          </w:tcPr>
          <w:p w:rsidR="00A12DEB" w:rsidRDefault="00A12DEB">
            <w:pPr>
              <w:pStyle w:val="ConsPlusNormal"/>
              <w:jc w:val="center"/>
            </w:pPr>
            <w:r>
              <w:lastRenderedPageBreak/>
              <w:t>N п/п</w:t>
            </w:r>
          </w:p>
        </w:tc>
        <w:tc>
          <w:tcPr>
            <w:tcW w:w="2494" w:type="dxa"/>
            <w:vMerge w:val="restart"/>
          </w:tcPr>
          <w:p w:rsidR="00A12DEB" w:rsidRDefault="00A12DEB">
            <w:pPr>
              <w:pStyle w:val="ConsPlusNormal"/>
              <w:jc w:val="center"/>
            </w:pPr>
            <w:r>
              <w:t>Наименование показателя</w:t>
            </w:r>
          </w:p>
        </w:tc>
        <w:tc>
          <w:tcPr>
            <w:tcW w:w="1429" w:type="dxa"/>
            <w:vMerge w:val="restart"/>
          </w:tcPr>
          <w:p w:rsidR="00A12DEB" w:rsidRDefault="00A12DEB">
            <w:pPr>
              <w:pStyle w:val="ConsPlusNormal"/>
              <w:jc w:val="center"/>
            </w:pPr>
            <w:r>
              <w:t>Признак возрастания/убывания</w:t>
            </w:r>
          </w:p>
        </w:tc>
        <w:tc>
          <w:tcPr>
            <w:tcW w:w="1204" w:type="dxa"/>
            <w:vMerge w:val="restart"/>
          </w:tcPr>
          <w:p w:rsidR="00A12DEB" w:rsidRDefault="00A12DEB">
            <w:pPr>
              <w:pStyle w:val="ConsPlusNormal"/>
              <w:jc w:val="center"/>
            </w:pPr>
            <w:r>
              <w:t xml:space="preserve">Единица измерения (по </w:t>
            </w:r>
            <w:hyperlink r:id="rId98">
              <w:r>
                <w:rPr>
                  <w:color w:val="0000FF"/>
                </w:rPr>
                <w:t>ОКЕИ</w:t>
              </w:r>
            </w:hyperlink>
            <w:r>
              <w:t>)</w:t>
            </w:r>
          </w:p>
        </w:tc>
        <w:tc>
          <w:tcPr>
            <w:tcW w:w="1894" w:type="dxa"/>
            <w:gridSpan w:val="2"/>
          </w:tcPr>
          <w:p w:rsidR="00A12DEB" w:rsidRDefault="00A12DEB">
            <w:pPr>
              <w:pStyle w:val="ConsPlusNormal"/>
              <w:jc w:val="center"/>
            </w:pPr>
            <w:r>
              <w:t>Базовое значение показателя за два года, предшествующих году начала реализации муниципальной программы города Ачинска</w:t>
            </w:r>
          </w:p>
        </w:tc>
        <w:tc>
          <w:tcPr>
            <w:tcW w:w="3792" w:type="dxa"/>
            <w:gridSpan w:val="3"/>
          </w:tcPr>
          <w:p w:rsidR="00A12DEB" w:rsidRDefault="00A12DEB">
            <w:pPr>
              <w:pStyle w:val="ConsPlusNormal"/>
              <w:jc w:val="center"/>
            </w:pPr>
            <w:r>
              <w:t>Значения показателя по годам реализации комплекса процессных мероприятий</w:t>
            </w:r>
          </w:p>
        </w:tc>
        <w:tc>
          <w:tcPr>
            <w:tcW w:w="1939" w:type="dxa"/>
            <w:vMerge w:val="restart"/>
          </w:tcPr>
          <w:p w:rsidR="00A12DEB" w:rsidRDefault="00A12DEB">
            <w:pPr>
              <w:pStyle w:val="ConsPlusNormal"/>
              <w:jc w:val="center"/>
            </w:pPr>
            <w:r>
              <w:t>Ответственный за достижение показателя</w:t>
            </w:r>
          </w:p>
        </w:tc>
        <w:tc>
          <w:tcPr>
            <w:tcW w:w="1924" w:type="dxa"/>
            <w:vMerge w:val="restart"/>
          </w:tcPr>
          <w:p w:rsidR="00A12DEB" w:rsidRDefault="00A12DEB">
            <w:pPr>
              <w:pStyle w:val="ConsPlusNormal"/>
              <w:jc w:val="center"/>
            </w:pPr>
            <w:r>
              <w:t>Информационная система (источник информации)</w:t>
            </w:r>
          </w:p>
        </w:tc>
      </w:tr>
      <w:tr w:rsidR="00A12DEB">
        <w:tc>
          <w:tcPr>
            <w:tcW w:w="0" w:type="auto"/>
            <w:vMerge/>
          </w:tcPr>
          <w:p w:rsidR="00A12DEB" w:rsidRDefault="00A12DEB">
            <w:pPr>
              <w:pStyle w:val="ConsPlusNormal"/>
            </w:pPr>
          </w:p>
        </w:tc>
        <w:tc>
          <w:tcPr>
            <w:tcW w:w="0" w:type="auto"/>
            <w:vMerge/>
          </w:tcPr>
          <w:p w:rsidR="00A12DEB" w:rsidRDefault="00A12DEB">
            <w:pPr>
              <w:pStyle w:val="ConsPlusNormal"/>
            </w:pPr>
          </w:p>
        </w:tc>
        <w:tc>
          <w:tcPr>
            <w:tcW w:w="0" w:type="auto"/>
            <w:vMerge/>
          </w:tcPr>
          <w:p w:rsidR="00A12DEB" w:rsidRDefault="00A12DEB">
            <w:pPr>
              <w:pStyle w:val="ConsPlusNormal"/>
            </w:pPr>
          </w:p>
        </w:tc>
        <w:tc>
          <w:tcPr>
            <w:tcW w:w="0" w:type="auto"/>
            <w:vMerge/>
          </w:tcPr>
          <w:p w:rsidR="00A12DEB" w:rsidRDefault="00A12DEB">
            <w:pPr>
              <w:pStyle w:val="ConsPlusNormal"/>
            </w:pPr>
          </w:p>
        </w:tc>
        <w:tc>
          <w:tcPr>
            <w:tcW w:w="947" w:type="dxa"/>
          </w:tcPr>
          <w:p w:rsidR="00A12DEB" w:rsidRDefault="00A12DEB">
            <w:pPr>
              <w:pStyle w:val="ConsPlusNormal"/>
              <w:jc w:val="center"/>
            </w:pPr>
            <w:r>
              <w:t>2023</w:t>
            </w:r>
          </w:p>
        </w:tc>
        <w:tc>
          <w:tcPr>
            <w:tcW w:w="947" w:type="dxa"/>
          </w:tcPr>
          <w:p w:rsidR="00A12DEB" w:rsidRDefault="00A12DEB">
            <w:pPr>
              <w:pStyle w:val="ConsPlusNormal"/>
              <w:jc w:val="center"/>
            </w:pPr>
            <w:r>
              <w:t>2024</w:t>
            </w:r>
          </w:p>
        </w:tc>
        <w:tc>
          <w:tcPr>
            <w:tcW w:w="1414" w:type="dxa"/>
          </w:tcPr>
          <w:p w:rsidR="00A12DEB" w:rsidRDefault="00A12DEB">
            <w:pPr>
              <w:pStyle w:val="ConsPlusNormal"/>
              <w:jc w:val="center"/>
            </w:pPr>
            <w:r>
              <w:t>очередной финансовый год - 2025</w:t>
            </w:r>
          </w:p>
        </w:tc>
        <w:tc>
          <w:tcPr>
            <w:tcW w:w="1189" w:type="dxa"/>
          </w:tcPr>
          <w:p w:rsidR="00A12DEB" w:rsidRDefault="00A12DEB">
            <w:pPr>
              <w:pStyle w:val="ConsPlusNormal"/>
              <w:jc w:val="center"/>
            </w:pPr>
            <w:r>
              <w:t>1-й год планового периода - 2026</w:t>
            </w:r>
          </w:p>
        </w:tc>
        <w:tc>
          <w:tcPr>
            <w:tcW w:w="1189" w:type="dxa"/>
          </w:tcPr>
          <w:p w:rsidR="00A12DEB" w:rsidRDefault="00A12DEB">
            <w:pPr>
              <w:pStyle w:val="ConsPlusNormal"/>
              <w:jc w:val="center"/>
            </w:pPr>
            <w:r>
              <w:t>2-й год планового периода - 2027</w:t>
            </w:r>
          </w:p>
        </w:tc>
        <w:tc>
          <w:tcPr>
            <w:tcW w:w="0" w:type="auto"/>
            <w:vMerge/>
          </w:tcPr>
          <w:p w:rsidR="00A12DEB" w:rsidRDefault="00A12DEB">
            <w:pPr>
              <w:pStyle w:val="ConsPlusNormal"/>
            </w:pPr>
          </w:p>
        </w:tc>
        <w:tc>
          <w:tcPr>
            <w:tcW w:w="0" w:type="auto"/>
            <w:vMerge/>
          </w:tcPr>
          <w:p w:rsidR="00A12DEB" w:rsidRDefault="00A12DEB">
            <w:pPr>
              <w:pStyle w:val="ConsPlusNormal"/>
            </w:pPr>
          </w:p>
        </w:tc>
      </w:tr>
      <w:tr w:rsidR="00A12DEB">
        <w:tc>
          <w:tcPr>
            <w:tcW w:w="454" w:type="dxa"/>
          </w:tcPr>
          <w:p w:rsidR="00A12DEB" w:rsidRDefault="00A12DEB">
            <w:pPr>
              <w:pStyle w:val="ConsPlusNormal"/>
              <w:jc w:val="center"/>
            </w:pPr>
            <w:r>
              <w:t>1</w:t>
            </w:r>
          </w:p>
        </w:tc>
        <w:tc>
          <w:tcPr>
            <w:tcW w:w="2494" w:type="dxa"/>
          </w:tcPr>
          <w:p w:rsidR="00A12DEB" w:rsidRDefault="00A12DEB">
            <w:pPr>
              <w:pStyle w:val="ConsPlusNormal"/>
              <w:jc w:val="center"/>
            </w:pPr>
            <w:r>
              <w:t>2</w:t>
            </w:r>
          </w:p>
        </w:tc>
        <w:tc>
          <w:tcPr>
            <w:tcW w:w="1429" w:type="dxa"/>
          </w:tcPr>
          <w:p w:rsidR="00A12DEB" w:rsidRDefault="00A12DEB">
            <w:pPr>
              <w:pStyle w:val="ConsPlusNormal"/>
              <w:jc w:val="center"/>
            </w:pPr>
            <w:r>
              <w:t>3</w:t>
            </w:r>
          </w:p>
        </w:tc>
        <w:tc>
          <w:tcPr>
            <w:tcW w:w="1204" w:type="dxa"/>
          </w:tcPr>
          <w:p w:rsidR="00A12DEB" w:rsidRDefault="00A12DEB">
            <w:pPr>
              <w:pStyle w:val="ConsPlusNormal"/>
              <w:jc w:val="center"/>
            </w:pPr>
            <w:r>
              <w:t>4</w:t>
            </w:r>
          </w:p>
        </w:tc>
        <w:tc>
          <w:tcPr>
            <w:tcW w:w="947" w:type="dxa"/>
          </w:tcPr>
          <w:p w:rsidR="00A12DEB" w:rsidRDefault="00A12DEB">
            <w:pPr>
              <w:pStyle w:val="ConsPlusNormal"/>
              <w:jc w:val="center"/>
            </w:pPr>
            <w:r>
              <w:t>5</w:t>
            </w:r>
          </w:p>
        </w:tc>
        <w:tc>
          <w:tcPr>
            <w:tcW w:w="947" w:type="dxa"/>
          </w:tcPr>
          <w:p w:rsidR="00A12DEB" w:rsidRDefault="00A12DEB">
            <w:pPr>
              <w:pStyle w:val="ConsPlusNormal"/>
              <w:jc w:val="center"/>
            </w:pPr>
            <w:r>
              <w:t>6</w:t>
            </w:r>
          </w:p>
        </w:tc>
        <w:tc>
          <w:tcPr>
            <w:tcW w:w="1414" w:type="dxa"/>
          </w:tcPr>
          <w:p w:rsidR="00A12DEB" w:rsidRDefault="00A12DEB">
            <w:pPr>
              <w:pStyle w:val="ConsPlusNormal"/>
              <w:jc w:val="center"/>
            </w:pPr>
            <w:r>
              <w:t>7</w:t>
            </w:r>
          </w:p>
        </w:tc>
        <w:tc>
          <w:tcPr>
            <w:tcW w:w="1189" w:type="dxa"/>
          </w:tcPr>
          <w:p w:rsidR="00A12DEB" w:rsidRDefault="00A12DEB">
            <w:pPr>
              <w:pStyle w:val="ConsPlusNormal"/>
              <w:jc w:val="center"/>
            </w:pPr>
            <w:r>
              <w:t>8</w:t>
            </w:r>
          </w:p>
        </w:tc>
        <w:tc>
          <w:tcPr>
            <w:tcW w:w="1189" w:type="dxa"/>
          </w:tcPr>
          <w:p w:rsidR="00A12DEB" w:rsidRDefault="00A12DEB">
            <w:pPr>
              <w:pStyle w:val="ConsPlusNormal"/>
              <w:jc w:val="center"/>
            </w:pPr>
            <w:r>
              <w:t>9</w:t>
            </w:r>
          </w:p>
        </w:tc>
        <w:tc>
          <w:tcPr>
            <w:tcW w:w="1939" w:type="dxa"/>
          </w:tcPr>
          <w:p w:rsidR="00A12DEB" w:rsidRDefault="00A12DEB">
            <w:pPr>
              <w:pStyle w:val="ConsPlusNormal"/>
              <w:jc w:val="center"/>
            </w:pPr>
            <w:r>
              <w:t>10</w:t>
            </w:r>
          </w:p>
        </w:tc>
        <w:tc>
          <w:tcPr>
            <w:tcW w:w="1924" w:type="dxa"/>
          </w:tcPr>
          <w:p w:rsidR="00A12DEB" w:rsidRDefault="00A12DEB">
            <w:pPr>
              <w:pStyle w:val="ConsPlusNormal"/>
              <w:jc w:val="center"/>
            </w:pPr>
            <w:r>
              <w:t>11</w:t>
            </w:r>
          </w:p>
        </w:tc>
      </w:tr>
      <w:tr w:rsidR="00A12DEB">
        <w:tc>
          <w:tcPr>
            <w:tcW w:w="454" w:type="dxa"/>
          </w:tcPr>
          <w:p w:rsidR="00A12DEB" w:rsidRDefault="00A12DEB">
            <w:pPr>
              <w:pStyle w:val="ConsPlusNormal"/>
            </w:pPr>
            <w:r>
              <w:t>1</w:t>
            </w:r>
          </w:p>
        </w:tc>
        <w:tc>
          <w:tcPr>
            <w:tcW w:w="14676" w:type="dxa"/>
            <w:gridSpan w:val="10"/>
          </w:tcPr>
          <w:p w:rsidR="00A12DEB" w:rsidRDefault="00A12DEB">
            <w:pPr>
              <w:pStyle w:val="ConsPlusNormal"/>
            </w:pPr>
            <w:r>
              <w:t>Предоставление адресной информационной, консультационной поддержки субъектам малого и среднего предпринимательства, физическим лицам, применяющим специальный налоговый режим "Налог на профессиональный доход"</w:t>
            </w:r>
          </w:p>
        </w:tc>
      </w:tr>
      <w:tr w:rsidR="00A12DEB">
        <w:tc>
          <w:tcPr>
            <w:tcW w:w="454" w:type="dxa"/>
          </w:tcPr>
          <w:p w:rsidR="00A12DEB" w:rsidRDefault="00A12DEB">
            <w:pPr>
              <w:pStyle w:val="ConsPlusNormal"/>
            </w:pPr>
            <w:r>
              <w:t>1.1</w:t>
            </w:r>
          </w:p>
        </w:tc>
        <w:tc>
          <w:tcPr>
            <w:tcW w:w="2494" w:type="dxa"/>
          </w:tcPr>
          <w:p w:rsidR="00A12DEB" w:rsidRDefault="00A12DEB">
            <w:pPr>
              <w:pStyle w:val="ConsPlusNormal"/>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консультационно-информационные услуги</w:t>
            </w:r>
          </w:p>
        </w:tc>
        <w:tc>
          <w:tcPr>
            <w:tcW w:w="1429" w:type="dxa"/>
          </w:tcPr>
          <w:p w:rsidR="00A12DEB" w:rsidRDefault="00A12DEB">
            <w:pPr>
              <w:pStyle w:val="ConsPlusNormal"/>
            </w:pPr>
            <w:r>
              <w:t>возрастание</w:t>
            </w:r>
          </w:p>
        </w:tc>
        <w:tc>
          <w:tcPr>
            <w:tcW w:w="1204" w:type="dxa"/>
          </w:tcPr>
          <w:p w:rsidR="00A12DEB" w:rsidRDefault="00A12DEB">
            <w:pPr>
              <w:pStyle w:val="ConsPlusNormal"/>
            </w:pPr>
            <w:r>
              <w:t>единиц</w:t>
            </w:r>
          </w:p>
        </w:tc>
        <w:tc>
          <w:tcPr>
            <w:tcW w:w="947" w:type="dxa"/>
          </w:tcPr>
          <w:p w:rsidR="00A12DEB" w:rsidRDefault="00A12DEB">
            <w:pPr>
              <w:pStyle w:val="ConsPlusNormal"/>
              <w:jc w:val="center"/>
            </w:pPr>
            <w:r>
              <w:t>142</w:t>
            </w:r>
          </w:p>
        </w:tc>
        <w:tc>
          <w:tcPr>
            <w:tcW w:w="947" w:type="dxa"/>
          </w:tcPr>
          <w:p w:rsidR="00A12DEB" w:rsidRDefault="00A12DEB">
            <w:pPr>
              <w:pStyle w:val="ConsPlusNormal"/>
              <w:jc w:val="center"/>
            </w:pPr>
            <w:r>
              <w:t>143</w:t>
            </w:r>
          </w:p>
        </w:tc>
        <w:tc>
          <w:tcPr>
            <w:tcW w:w="1414" w:type="dxa"/>
          </w:tcPr>
          <w:p w:rsidR="00A12DEB" w:rsidRDefault="00A12DEB">
            <w:pPr>
              <w:pStyle w:val="ConsPlusNormal"/>
              <w:jc w:val="center"/>
            </w:pPr>
            <w:r>
              <w:t>144</w:t>
            </w:r>
          </w:p>
        </w:tc>
        <w:tc>
          <w:tcPr>
            <w:tcW w:w="1189" w:type="dxa"/>
          </w:tcPr>
          <w:p w:rsidR="00A12DEB" w:rsidRDefault="00A12DEB">
            <w:pPr>
              <w:pStyle w:val="ConsPlusNormal"/>
              <w:jc w:val="center"/>
            </w:pPr>
            <w:r>
              <w:t>145</w:t>
            </w:r>
          </w:p>
        </w:tc>
        <w:tc>
          <w:tcPr>
            <w:tcW w:w="1189" w:type="dxa"/>
          </w:tcPr>
          <w:p w:rsidR="00A12DEB" w:rsidRDefault="00A12DEB">
            <w:pPr>
              <w:pStyle w:val="ConsPlusNormal"/>
              <w:jc w:val="center"/>
            </w:pPr>
            <w:r>
              <w:t>146</w:t>
            </w:r>
          </w:p>
        </w:tc>
        <w:tc>
          <w:tcPr>
            <w:tcW w:w="1939" w:type="dxa"/>
          </w:tcPr>
          <w:p w:rsidR="00A12DEB" w:rsidRDefault="00A12DEB">
            <w:pPr>
              <w:pStyle w:val="ConsPlusNormal"/>
            </w:pPr>
            <w:r>
              <w:t>отдел развития потребительского рынка администрации города Ачинска</w:t>
            </w:r>
          </w:p>
        </w:tc>
        <w:tc>
          <w:tcPr>
            <w:tcW w:w="1924" w:type="dxa"/>
          </w:tcPr>
          <w:p w:rsidR="00A12DEB" w:rsidRDefault="00A12DEB">
            <w:pPr>
              <w:pStyle w:val="ConsPlusNormal"/>
            </w:pPr>
            <w:r>
              <w:t>Единый реестр получателей поддержки, ежемесячный отчет</w:t>
            </w:r>
          </w:p>
        </w:tc>
      </w:tr>
    </w:tbl>
    <w:p w:rsidR="00A12DEB" w:rsidRDefault="00A12DEB">
      <w:pPr>
        <w:pStyle w:val="ConsPlusNormal"/>
        <w:sectPr w:rsidR="00A12DEB">
          <w:pgSz w:w="16838" w:h="11905" w:orient="landscape"/>
          <w:pgMar w:top="1701" w:right="397" w:bottom="850" w:left="397" w:header="0" w:footer="0" w:gutter="0"/>
          <w:cols w:space="720"/>
          <w:titlePg/>
        </w:sectPr>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right"/>
        <w:outlineLvl w:val="1"/>
      </w:pPr>
      <w:r>
        <w:t>Приложение N 2</w:t>
      </w:r>
    </w:p>
    <w:p w:rsidR="00A12DEB" w:rsidRDefault="00A12DEB">
      <w:pPr>
        <w:pStyle w:val="ConsPlusNormal"/>
        <w:jc w:val="right"/>
      </w:pPr>
      <w:r>
        <w:t>к муниципальной программе</w:t>
      </w:r>
    </w:p>
    <w:p w:rsidR="00A12DEB" w:rsidRDefault="00A12DEB">
      <w:pPr>
        <w:pStyle w:val="ConsPlusNormal"/>
        <w:jc w:val="right"/>
      </w:pPr>
      <w:r>
        <w:t>города Ачинска</w:t>
      </w:r>
    </w:p>
    <w:p w:rsidR="00A12DEB" w:rsidRDefault="00A12DEB">
      <w:pPr>
        <w:pStyle w:val="ConsPlusNormal"/>
        <w:jc w:val="right"/>
      </w:pPr>
      <w:r>
        <w:t>"Развитие и поддержка</w:t>
      </w:r>
    </w:p>
    <w:p w:rsidR="00A12DEB" w:rsidRDefault="00A12DEB">
      <w:pPr>
        <w:pStyle w:val="ConsPlusNormal"/>
        <w:jc w:val="right"/>
      </w:pPr>
      <w:r>
        <w:t>субъектов малого</w:t>
      </w:r>
    </w:p>
    <w:p w:rsidR="00A12DEB" w:rsidRDefault="00A12DEB">
      <w:pPr>
        <w:pStyle w:val="ConsPlusNormal"/>
        <w:jc w:val="right"/>
      </w:pPr>
      <w:r>
        <w:t>и среднего предпринимательства</w:t>
      </w:r>
    </w:p>
    <w:p w:rsidR="00A12DEB" w:rsidRDefault="00A12DEB">
      <w:pPr>
        <w:pStyle w:val="ConsPlusNormal"/>
        <w:jc w:val="right"/>
      </w:pPr>
      <w:r>
        <w:t>в городе Ачинске"</w:t>
      </w:r>
    </w:p>
    <w:p w:rsidR="00A12DEB" w:rsidRDefault="00A12DEB">
      <w:pPr>
        <w:pStyle w:val="ConsPlusNormal"/>
        <w:jc w:val="both"/>
      </w:pPr>
    </w:p>
    <w:p w:rsidR="00A12DEB" w:rsidRDefault="00A12DEB">
      <w:pPr>
        <w:pStyle w:val="ConsPlusTitle"/>
        <w:jc w:val="center"/>
      </w:pPr>
      <w:bookmarkStart w:id="2" w:name="P536"/>
      <w:bookmarkEnd w:id="2"/>
      <w:r>
        <w:t>ПЕРЕЧЕНЬ</w:t>
      </w:r>
    </w:p>
    <w:p w:rsidR="00A12DEB" w:rsidRDefault="00A12DEB">
      <w:pPr>
        <w:pStyle w:val="ConsPlusTitle"/>
        <w:jc w:val="center"/>
      </w:pPr>
      <w:r>
        <w:t>МЕРОПРИЯТИЙ МУНИЦИПАЛЬНОЙ ПРОГРАММЫ ГОРОДА АЧИНСКА "РАЗВИТИЕ</w:t>
      </w:r>
    </w:p>
    <w:p w:rsidR="00A12DEB" w:rsidRDefault="00A12DEB">
      <w:pPr>
        <w:pStyle w:val="ConsPlusTitle"/>
        <w:jc w:val="center"/>
      </w:pPr>
      <w:r>
        <w:t>И ПОДДЕРЖКА СУБЪЕКТОВ МАЛОГО И СРЕДНЕГО ПРЕДПРИНИМАТЕЛЬСТВА</w:t>
      </w:r>
    </w:p>
    <w:p w:rsidR="00A12DEB" w:rsidRDefault="00A12DEB">
      <w:pPr>
        <w:pStyle w:val="ConsPlusTitle"/>
        <w:jc w:val="center"/>
      </w:pPr>
      <w:r>
        <w:t>В ГОРОДЕ АЧИНСКЕ" (ДАЛЕЕ - ПРОГРАММА)</w:t>
      </w:r>
    </w:p>
    <w:p w:rsidR="00A12DEB" w:rsidRDefault="00A12DEB">
      <w:pPr>
        <w:pStyle w:val="ConsPlusNormal"/>
        <w:jc w:val="both"/>
      </w:pPr>
    </w:p>
    <w:p w:rsidR="00A12DEB" w:rsidRDefault="00A12DEB">
      <w:pPr>
        <w:pStyle w:val="ConsPlusNormal"/>
        <w:jc w:val="right"/>
      </w:pPr>
      <w:r>
        <w:t>(тыс. рублей)</w:t>
      </w:r>
    </w:p>
    <w:p w:rsidR="00A12DEB" w:rsidRDefault="00A12DEB">
      <w:pPr>
        <w:pStyle w:val="ConsPlusNormal"/>
        <w:spacing w:after="1"/>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415"/>
        <w:gridCol w:w="2264"/>
        <w:gridCol w:w="1536"/>
        <w:gridCol w:w="632"/>
        <w:gridCol w:w="583"/>
        <w:gridCol w:w="1207"/>
        <w:gridCol w:w="445"/>
        <w:gridCol w:w="1270"/>
        <w:gridCol w:w="1071"/>
        <w:gridCol w:w="1071"/>
        <w:gridCol w:w="1270"/>
        <w:gridCol w:w="2189"/>
        <w:gridCol w:w="2215"/>
      </w:tblGrid>
      <w:tr w:rsidR="00A12DEB">
        <w:tc>
          <w:tcPr>
            <w:tcW w:w="454" w:type="dxa"/>
            <w:vMerge w:val="restart"/>
          </w:tcPr>
          <w:p w:rsidR="00A12DEB" w:rsidRDefault="00A12DEB">
            <w:pPr>
              <w:pStyle w:val="ConsPlusNormal"/>
              <w:jc w:val="center"/>
            </w:pPr>
            <w:r>
              <w:t>N п/п</w:t>
            </w:r>
          </w:p>
        </w:tc>
        <w:tc>
          <w:tcPr>
            <w:tcW w:w="2524" w:type="dxa"/>
            <w:vMerge w:val="restart"/>
          </w:tcPr>
          <w:p w:rsidR="00A12DEB" w:rsidRDefault="00A12DEB">
            <w:pPr>
              <w:pStyle w:val="ConsPlusNormal"/>
              <w:jc w:val="center"/>
            </w:pPr>
            <w:r>
              <w:t>Структурный элемент муниципальной программы города Ачинска, мероприятия</w:t>
            </w:r>
          </w:p>
        </w:tc>
        <w:tc>
          <w:tcPr>
            <w:tcW w:w="1714" w:type="dxa"/>
            <w:vMerge w:val="restart"/>
          </w:tcPr>
          <w:p w:rsidR="00A12DEB" w:rsidRDefault="00A12DEB">
            <w:pPr>
              <w:pStyle w:val="ConsPlusNormal"/>
              <w:jc w:val="center"/>
            </w:pPr>
            <w:r>
              <w:t>Наименование главного распорядителя бюджетных средств (далее - ГРБС)</w:t>
            </w:r>
          </w:p>
        </w:tc>
        <w:tc>
          <w:tcPr>
            <w:tcW w:w="3151" w:type="dxa"/>
            <w:gridSpan w:val="4"/>
          </w:tcPr>
          <w:p w:rsidR="00A12DEB" w:rsidRDefault="00A12DEB">
            <w:pPr>
              <w:pStyle w:val="ConsPlusNormal"/>
              <w:jc w:val="center"/>
            </w:pPr>
            <w:r>
              <w:t>Код бюджетной классификации</w:t>
            </w:r>
          </w:p>
        </w:tc>
        <w:tc>
          <w:tcPr>
            <w:tcW w:w="5206" w:type="dxa"/>
            <w:gridSpan w:val="4"/>
          </w:tcPr>
          <w:p w:rsidR="00A12DEB" w:rsidRDefault="00A12DEB">
            <w:pPr>
              <w:pStyle w:val="ConsPlusNormal"/>
              <w:jc w:val="center"/>
            </w:pPr>
            <w:r>
              <w:t>Расходы по годам реализации муниципальной программы города Ачинска</w:t>
            </w:r>
          </w:p>
        </w:tc>
        <w:tc>
          <w:tcPr>
            <w:tcW w:w="2449" w:type="dxa"/>
            <w:vMerge w:val="restart"/>
          </w:tcPr>
          <w:p w:rsidR="00A12DEB" w:rsidRDefault="00A12DEB">
            <w:pPr>
              <w:pStyle w:val="ConsPlusNormal"/>
              <w:jc w:val="center"/>
            </w:pPr>
            <w:r>
              <w:t>Результат реализации муниципальной программы города Ачинска</w:t>
            </w:r>
          </w:p>
        </w:tc>
        <w:tc>
          <w:tcPr>
            <w:tcW w:w="2494" w:type="dxa"/>
            <w:vMerge w:val="restart"/>
          </w:tcPr>
          <w:p w:rsidR="00A12DEB" w:rsidRDefault="00A12DEB">
            <w:pPr>
              <w:pStyle w:val="ConsPlusNormal"/>
              <w:jc w:val="center"/>
            </w:pPr>
            <w:r>
              <w:t>Показатели программы/ структурных элементов, на достижение которых направлена реализация мероприятия</w:t>
            </w:r>
          </w:p>
        </w:tc>
      </w:tr>
      <w:tr w:rsidR="00A12DEB">
        <w:tc>
          <w:tcPr>
            <w:tcW w:w="0" w:type="auto"/>
            <w:vMerge/>
          </w:tcPr>
          <w:p w:rsidR="00A12DEB" w:rsidRDefault="00A12DEB">
            <w:pPr>
              <w:pStyle w:val="ConsPlusNormal"/>
            </w:pPr>
          </w:p>
        </w:tc>
        <w:tc>
          <w:tcPr>
            <w:tcW w:w="0" w:type="auto"/>
            <w:vMerge/>
          </w:tcPr>
          <w:p w:rsidR="00A12DEB" w:rsidRDefault="00A12DEB">
            <w:pPr>
              <w:pStyle w:val="ConsPlusNormal"/>
            </w:pPr>
          </w:p>
        </w:tc>
        <w:tc>
          <w:tcPr>
            <w:tcW w:w="0" w:type="auto"/>
            <w:vMerge/>
          </w:tcPr>
          <w:p w:rsidR="00A12DEB" w:rsidRDefault="00A12DEB">
            <w:pPr>
              <w:pStyle w:val="ConsPlusNormal"/>
            </w:pPr>
          </w:p>
        </w:tc>
        <w:tc>
          <w:tcPr>
            <w:tcW w:w="694" w:type="dxa"/>
          </w:tcPr>
          <w:p w:rsidR="00A12DEB" w:rsidRDefault="00A12DEB">
            <w:pPr>
              <w:pStyle w:val="ConsPlusNormal"/>
              <w:jc w:val="center"/>
            </w:pPr>
            <w:r>
              <w:t>ГРБС</w:t>
            </w:r>
          </w:p>
        </w:tc>
        <w:tc>
          <w:tcPr>
            <w:tcW w:w="634" w:type="dxa"/>
          </w:tcPr>
          <w:p w:rsidR="00A12DEB" w:rsidRDefault="00A12DEB">
            <w:pPr>
              <w:pStyle w:val="ConsPlusNormal"/>
              <w:jc w:val="center"/>
            </w:pPr>
            <w:r>
              <w:t>РзПр</w:t>
            </w:r>
          </w:p>
        </w:tc>
        <w:tc>
          <w:tcPr>
            <w:tcW w:w="1339" w:type="dxa"/>
          </w:tcPr>
          <w:p w:rsidR="00A12DEB" w:rsidRDefault="00A12DEB">
            <w:pPr>
              <w:pStyle w:val="ConsPlusNormal"/>
              <w:jc w:val="center"/>
            </w:pPr>
            <w:r>
              <w:t>ЦСР</w:t>
            </w:r>
          </w:p>
        </w:tc>
        <w:tc>
          <w:tcPr>
            <w:tcW w:w="484" w:type="dxa"/>
          </w:tcPr>
          <w:p w:rsidR="00A12DEB" w:rsidRDefault="00A12DEB">
            <w:pPr>
              <w:pStyle w:val="ConsPlusNormal"/>
              <w:jc w:val="center"/>
            </w:pPr>
            <w:r>
              <w:t>ВР</w:t>
            </w:r>
          </w:p>
        </w:tc>
        <w:tc>
          <w:tcPr>
            <w:tcW w:w="1414" w:type="dxa"/>
          </w:tcPr>
          <w:p w:rsidR="00A12DEB" w:rsidRDefault="00A12DEB">
            <w:pPr>
              <w:pStyle w:val="ConsPlusNormal"/>
              <w:jc w:val="center"/>
            </w:pPr>
            <w:r>
              <w:t>очередной финансовый год - 2025</w:t>
            </w:r>
          </w:p>
        </w:tc>
        <w:tc>
          <w:tcPr>
            <w:tcW w:w="1189" w:type="dxa"/>
          </w:tcPr>
          <w:p w:rsidR="00A12DEB" w:rsidRDefault="00A12DEB">
            <w:pPr>
              <w:pStyle w:val="ConsPlusNormal"/>
              <w:jc w:val="center"/>
            </w:pPr>
            <w:r>
              <w:t>первый год планового периода - 2026</w:t>
            </w:r>
          </w:p>
        </w:tc>
        <w:tc>
          <w:tcPr>
            <w:tcW w:w="1189" w:type="dxa"/>
          </w:tcPr>
          <w:p w:rsidR="00A12DEB" w:rsidRDefault="00A12DEB">
            <w:pPr>
              <w:pStyle w:val="ConsPlusNormal"/>
              <w:jc w:val="center"/>
            </w:pPr>
            <w:r>
              <w:t>второй год планового периода - 2027</w:t>
            </w:r>
          </w:p>
        </w:tc>
        <w:tc>
          <w:tcPr>
            <w:tcW w:w="1414" w:type="dxa"/>
          </w:tcPr>
          <w:p w:rsidR="00A12DEB" w:rsidRDefault="00A12DEB">
            <w:pPr>
              <w:pStyle w:val="ConsPlusNormal"/>
              <w:jc w:val="center"/>
            </w:pPr>
            <w:r>
              <w:t>итого на очередной финансовый год и плановый период 2025 - 2027 годов</w:t>
            </w:r>
          </w:p>
        </w:tc>
        <w:tc>
          <w:tcPr>
            <w:tcW w:w="0" w:type="auto"/>
            <w:vMerge/>
          </w:tcPr>
          <w:p w:rsidR="00A12DEB" w:rsidRDefault="00A12DEB">
            <w:pPr>
              <w:pStyle w:val="ConsPlusNormal"/>
            </w:pPr>
          </w:p>
        </w:tc>
        <w:tc>
          <w:tcPr>
            <w:tcW w:w="0" w:type="auto"/>
            <w:vMerge/>
          </w:tcPr>
          <w:p w:rsidR="00A12DEB" w:rsidRDefault="00A12DEB">
            <w:pPr>
              <w:pStyle w:val="ConsPlusNormal"/>
            </w:pPr>
          </w:p>
        </w:tc>
      </w:tr>
      <w:tr w:rsidR="00A12DEB">
        <w:tc>
          <w:tcPr>
            <w:tcW w:w="454" w:type="dxa"/>
          </w:tcPr>
          <w:p w:rsidR="00A12DEB" w:rsidRDefault="00A12DEB">
            <w:pPr>
              <w:pStyle w:val="ConsPlusNormal"/>
              <w:jc w:val="center"/>
            </w:pPr>
            <w:r>
              <w:t>1</w:t>
            </w:r>
          </w:p>
        </w:tc>
        <w:tc>
          <w:tcPr>
            <w:tcW w:w="2524" w:type="dxa"/>
          </w:tcPr>
          <w:p w:rsidR="00A12DEB" w:rsidRDefault="00A12DEB">
            <w:pPr>
              <w:pStyle w:val="ConsPlusNormal"/>
              <w:jc w:val="center"/>
            </w:pPr>
            <w:r>
              <w:t>2</w:t>
            </w:r>
          </w:p>
        </w:tc>
        <w:tc>
          <w:tcPr>
            <w:tcW w:w="1714" w:type="dxa"/>
          </w:tcPr>
          <w:p w:rsidR="00A12DEB" w:rsidRDefault="00A12DEB">
            <w:pPr>
              <w:pStyle w:val="ConsPlusNormal"/>
              <w:jc w:val="center"/>
            </w:pPr>
            <w:r>
              <w:t>3</w:t>
            </w:r>
          </w:p>
        </w:tc>
        <w:tc>
          <w:tcPr>
            <w:tcW w:w="694" w:type="dxa"/>
          </w:tcPr>
          <w:p w:rsidR="00A12DEB" w:rsidRDefault="00A12DEB">
            <w:pPr>
              <w:pStyle w:val="ConsPlusNormal"/>
              <w:jc w:val="center"/>
            </w:pPr>
            <w:r>
              <w:t>4</w:t>
            </w:r>
          </w:p>
        </w:tc>
        <w:tc>
          <w:tcPr>
            <w:tcW w:w="634" w:type="dxa"/>
          </w:tcPr>
          <w:p w:rsidR="00A12DEB" w:rsidRDefault="00A12DEB">
            <w:pPr>
              <w:pStyle w:val="ConsPlusNormal"/>
              <w:jc w:val="center"/>
            </w:pPr>
            <w:r>
              <w:t>5</w:t>
            </w:r>
          </w:p>
        </w:tc>
        <w:tc>
          <w:tcPr>
            <w:tcW w:w="1339" w:type="dxa"/>
          </w:tcPr>
          <w:p w:rsidR="00A12DEB" w:rsidRDefault="00A12DEB">
            <w:pPr>
              <w:pStyle w:val="ConsPlusNormal"/>
              <w:jc w:val="center"/>
            </w:pPr>
            <w:r>
              <w:t>6</w:t>
            </w:r>
          </w:p>
        </w:tc>
        <w:tc>
          <w:tcPr>
            <w:tcW w:w="484" w:type="dxa"/>
          </w:tcPr>
          <w:p w:rsidR="00A12DEB" w:rsidRDefault="00A12DEB">
            <w:pPr>
              <w:pStyle w:val="ConsPlusNormal"/>
              <w:jc w:val="center"/>
            </w:pPr>
            <w:r>
              <w:t>7</w:t>
            </w:r>
          </w:p>
        </w:tc>
        <w:tc>
          <w:tcPr>
            <w:tcW w:w="1414" w:type="dxa"/>
          </w:tcPr>
          <w:p w:rsidR="00A12DEB" w:rsidRDefault="00A12DEB">
            <w:pPr>
              <w:pStyle w:val="ConsPlusNormal"/>
              <w:jc w:val="center"/>
            </w:pPr>
            <w:r>
              <w:t>8</w:t>
            </w:r>
          </w:p>
        </w:tc>
        <w:tc>
          <w:tcPr>
            <w:tcW w:w="1189" w:type="dxa"/>
          </w:tcPr>
          <w:p w:rsidR="00A12DEB" w:rsidRDefault="00A12DEB">
            <w:pPr>
              <w:pStyle w:val="ConsPlusNormal"/>
              <w:jc w:val="center"/>
            </w:pPr>
            <w:r>
              <w:t>9</w:t>
            </w:r>
          </w:p>
        </w:tc>
        <w:tc>
          <w:tcPr>
            <w:tcW w:w="1189" w:type="dxa"/>
          </w:tcPr>
          <w:p w:rsidR="00A12DEB" w:rsidRDefault="00A12DEB">
            <w:pPr>
              <w:pStyle w:val="ConsPlusNormal"/>
              <w:jc w:val="center"/>
            </w:pPr>
            <w:r>
              <w:t>10</w:t>
            </w:r>
          </w:p>
        </w:tc>
        <w:tc>
          <w:tcPr>
            <w:tcW w:w="1414" w:type="dxa"/>
          </w:tcPr>
          <w:p w:rsidR="00A12DEB" w:rsidRDefault="00A12DEB">
            <w:pPr>
              <w:pStyle w:val="ConsPlusNormal"/>
              <w:jc w:val="center"/>
            </w:pPr>
            <w:r>
              <w:t>11</w:t>
            </w:r>
          </w:p>
        </w:tc>
        <w:tc>
          <w:tcPr>
            <w:tcW w:w="2449" w:type="dxa"/>
          </w:tcPr>
          <w:p w:rsidR="00A12DEB" w:rsidRDefault="00A12DEB">
            <w:pPr>
              <w:pStyle w:val="ConsPlusNormal"/>
              <w:jc w:val="center"/>
            </w:pPr>
            <w:r>
              <w:t>12</w:t>
            </w:r>
          </w:p>
        </w:tc>
        <w:tc>
          <w:tcPr>
            <w:tcW w:w="2494" w:type="dxa"/>
          </w:tcPr>
          <w:p w:rsidR="00A12DEB" w:rsidRDefault="00A12DEB">
            <w:pPr>
              <w:pStyle w:val="ConsPlusNormal"/>
              <w:jc w:val="center"/>
            </w:pPr>
            <w:r>
              <w:t>13</w:t>
            </w:r>
          </w:p>
        </w:tc>
      </w:tr>
      <w:tr w:rsidR="00A12DEB">
        <w:tc>
          <w:tcPr>
            <w:tcW w:w="454" w:type="dxa"/>
          </w:tcPr>
          <w:p w:rsidR="00A12DEB" w:rsidRDefault="00A12DEB">
            <w:pPr>
              <w:pStyle w:val="ConsPlusNormal"/>
            </w:pPr>
          </w:p>
        </w:tc>
        <w:tc>
          <w:tcPr>
            <w:tcW w:w="17538" w:type="dxa"/>
            <w:gridSpan w:val="12"/>
          </w:tcPr>
          <w:p w:rsidR="00A12DEB" w:rsidRDefault="00A12DEB">
            <w:pPr>
              <w:pStyle w:val="ConsPlusNormal"/>
            </w:pPr>
            <w:r>
              <w:t>Цель муниципальной программы города Ачинска - создание благоприятных условий для развития субъектов малого и среднего предпринимательства, физических лиц, применяющих специальный налоговый режим "Налог на профессиональный доход", в городе Ачинске</w:t>
            </w:r>
          </w:p>
        </w:tc>
      </w:tr>
      <w:tr w:rsidR="00A12DEB">
        <w:tc>
          <w:tcPr>
            <w:tcW w:w="454" w:type="dxa"/>
          </w:tcPr>
          <w:p w:rsidR="00A12DEB" w:rsidRDefault="00A12DEB">
            <w:pPr>
              <w:pStyle w:val="ConsPlusNormal"/>
            </w:pPr>
          </w:p>
        </w:tc>
        <w:tc>
          <w:tcPr>
            <w:tcW w:w="2524" w:type="dxa"/>
          </w:tcPr>
          <w:p w:rsidR="00A12DEB" w:rsidRDefault="00A12DEB">
            <w:pPr>
              <w:pStyle w:val="ConsPlusNormal"/>
            </w:pPr>
            <w:r>
              <w:t>Муниципальная программа города Ачинска, всего</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1177,0</w:t>
            </w:r>
          </w:p>
        </w:tc>
        <w:tc>
          <w:tcPr>
            <w:tcW w:w="1189" w:type="dxa"/>
          </w:tcPr>
          <w:p w:rsidR="00A12DEB" w:rsidRDefault="00A12DEB">
            <w:pPr>
              <w:pStyle w:val="ConsPlusNormal"/>
              <w:jc w:val="center"/>
            </w:pPr>
            <w:r>
              <w:t>1177,0</w:t>
            </w:r>
          </w:p>
        </w:tc>
        <w:tc>
          <w:tcPr>
            <w:tcW w:w="1189" w:type="dxa"/>
          </w:tcPr>
          <w:p w:rsidR="00A12DEB" w:rsidRDefault="00A12DEB">
            <w:pPr>
              <w:pStyle w:val="ConsPlusNormal"/>
              <w:jc w:val="center"/>
            </w:pPr>
            <w:r>
              <w:t>1177,0</w:t>
            </w:r>
          </w:p>
        </w:tc>
        <w:tc>
          <w:tcPr>
            <w:tcW w:w="1414" w:type="dxa"/>
          </w:tcPr>
          <w:p w:rsidR="00A12DEB" w:rsidRDefault="00A12DEB">
            <w:pPr>
              <w:pStyle w:val="ConsPlusNormal"/>
              <w:jc w:val="center"/>
            </w:pPr>
            <w:r>
              <w:t>3531,0</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1177,0</w:t>
            </w:r>
          </w:p>
        </w:tc>
        <w:tc>
          <w:tcPr>
            <w:tcW w:w="1189" w:type="dxa"/>
          </w:tcPr>
          <w:p w:rsidR="00A12DEB" w:rsidRDefault="00A12DEB">
            <w:pPr>
              <w:pStyle w:val="ConsPlusNormal"/>
              <w:jc w:val="center"/>
            </w:pPr>
            <w:r>
              <w:t>1177,0</w:t>
            </w:r>
          </w:p>
        </w:tc>
        <w:tc>
          <w:tcPr>
            <w:tcW w:w="1189" w:type="dxa"/>
          </w:tcPr>
          <w:p w:rsidR="00A12DEB" w:rsidRDefault="00A12DEB">
            <w:pPr>
              <w:pStyle w:val="ConsPlusNormal"/>
              <w:jc w:val="center"/>
            </w:pPr>
            <w:r>
              <w:t>1177,0</w:t>
            </w:r>
          </w:p>
        </w:tc>
        <w:tc>
          <w:tcPr>
            <w:tcW w:w="1414" w:type="dxa"/>
          </w:tcPr>
          <w:p w:rsidR="00A12DEB" w:rsidRDefault="00A12DEB">
            <w:pPr>
              <w:pStyle w:val="ConsPlusNormal"/>
              <w:jc w:val="center"/>
            </w:pPr>
            <w:r>
              <w:t>3531,0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Проектная часть, всего</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1080,0</w:t>
            </w:r>
          </w:p>
        </w:tc>
        <w:tc>
          <w:tcPr>
            <w:tcW w:w="1189" w:type="dxa"/>
          </w:tcPr>
          <w:p w:rsidR="00A12DEB" w:rsidRDefault="00A12DEB">
            <w:pPr>
              <w:pStyle w:val="ConsPlusNormal"/>
              <w:jc w:val="center"/>
            </w:pPr>
            <w:r>
              <w:t>1080,0</w:t>
            </w:r>
          </w:p>
        </w:tc>
        <w:tc>
          <w:tcPr>
            <w:tcW w:w="1189" w:type="dxa"/>
          </w:tcPr>
          <w:p w:rsidR="00A12DEB" w:rsidRDefault="00A12DEB">
            <w:pPr>
              <w:pStyle w:val="ConsPlusNormal"/>
              <w:jc w:val="center"/>
            </w:pPr>
            <w:r>
              <w:t>1080,0</w:t>
            </w:r>
          </w:p>
        </w:tc>
        <w:tc>
          <w:tcPr>
            <w:tcW w:w="1414" w:type="dxa"/>
          </w:tcPr>
          <w:p w:rsidR="00A12DEB" w:rsidRDefault="00A12DEB">
            <w:pPr>
              <w:pStyle w:val="ConsPlusNormal"/>
              <w:jc w:val="center"/>
            </w:pPr>
            <w:r>
              <w:t>3240,0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1080,0</w:t>
            </w:r>
          </w:p>
        </w:tc>
        <w:tc>
          <w:tcPr>
            <w:tcW w:w="1189" w:type="dxa"/>
          </w:tcPr>
          <w:p w:rsidR="00A12DEB" w:rsidRDefault="00A12DEB">
            <w:pPr>
              <w:pStyle w:val="ConsPlusNormal"/>
              <w:jc w:val="center"/>
            </w:pPr>
            <w:r>
              <w:t>1080,0</w:t>
            </w:r>
          </w:p>
        </w:tc>
        <w:tc>
          <w:tcPr>
            <w:tcW w:w="1189" w:type="dxa"/>
          </w:tcPr>
          <w:p w:rsidR="00A12DEB" w:rsidRDefault="00A12DEB">
            <w:pPr>
              <w:pStyle w:val="ConsPlusNormal"/>
              <w:jc w:val="center"/>
            </w:pPr>
            <w:r>
              <w:t>1080,0</w:t>
            </w:r>
          </w:p>
        </w:tc>
        <w:tc>
          <w:tcPr>
            <w:tcW w:w="1414" w:type="dxa"/>
          </w:tcPr>
          <w:p w:rsidR="00A12DEB" w:rsidRDefault="00A12DEB">
            <w:pPr>
              <w:pStyle w:val="ConsPlusNormal"/>
              <w:jc w:val="center"/>
            </w:pPr>
            <w:r>
              <w:t>3240,0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r>
              <w:t>1</w:t>
            </w:r>
          </w:p>
        </w:tc>
        <w:tc>
          <w:tcPr>
            <w:tcW w:w="2524" w:type="dxa"/>
          </w:tcPr>
          <w:p w:rsidR="00A12DEB" w:rsidRDefault="00A12DEB">
            <w:pPr>
              <w:pStyle w:val="ConsPlusNormal"/>
            </w:pPr>
            <w:r>
              <w:t>Ведомственный проект "Развитие субъектов малого и среднего предпринимательства", всего</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1080,0</w:t>
            </w:r>
          </w:p>
        </w:tc>
        <w:tc>
          <w:tcPr>
            <w:tcW w:w="1189" w:type="dxa"/>
          </w:tcPr>
          <w:p w:rsidR="00A12DEB" w:rsidRDefault="00A12DEB">
            <w:pPr>
              <w:pStyle w:val="ConsPlusNormal"/>
              <w:jc w:val="center"/>
            </w:pPr>
            <w:r>
              <w:t>1080,0</w:t>
            </w:r>
          </w:p>
        </w:tc>
        <w:tc>
          <w:tcPr>
            <w:tcW w:w="1189" w:type="dxa"/>
          </w:tcPr>
          <w:p w:rsidR="00A12DEB" w:rsidRDefault="00A12DEB">
            <w:pPr>
              <w:pStyle w:val="ConsPlusNormal"/>
              <w:jc w:val="center"/>
            </w:pPr>
            <w:r>
              <w:t>1080,0</w:t>
            </w:r>
          </w:p>
        </w:tc>
        <w:tc>
          <w:tcPr>
            <w:tcW w:w="1414" w:type="dxa"/>
          </w:tcPr>
          <w:p w:rsidR="00A12DEB" w:rsidRDefault="00A12DEB">
            <w:pPr>
              <w:pStyle w:val="ConsPlusNormal"/>
              <w:jc w:val="center"/>
            </w:pPr>
            <w:r>
              <w:t>3240,0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1080,0</w:t>
            </w:r>
          </w:p>
        </w:tc>
        <w:tc>
          <w:tcPr>
            <w:tcW w:w="1189" w:type="dxa"/>
          </w:tcPr>
          <w:p w:rsidR="00A12DEB" w:rsidRDefault="00A12DEB">
            <w:pPr>
              <w:pStyle w:val="ConsPlusNormal"/>
              <w:jc w:val="center"/>
            </w:pPr>
            <w:r>
              <w:t>1080,0</w:t>
            </w:r>
          </w:p>
        </w:tc>
        <w:tc>
          <w:tcPr>
            <w:tcW w:w="1189" w:type="dxa"/>
          </w:tcPr>
          <w:p w:rsidR="00A12DEB" w:rsidRDefault="00A12DEB">
            <w:pPr>
              <w:pStyle w:val="ConsPlusNormal"/>
              <w:jc w:val="center"/>
            </w:pPr>
            <w:r>
              <w:t>1080,0</w:t>
            </w:r>
          </w:p>
        </w:tc>
        <w:tc>
          <w:tcPr>
            <w:tcW w:w="1414" w:type="dxa"/>
          </w:tcPr>
          <w:p w:rsidR="00A12DEB" w:rsidRDefault="00A12DEB">
            <w:pPr>
              <w:pStyle w:val="ConsPlusNormal"/>
              <w:jc w:val="center"/>
            </w:pPr>
            <w:r>
              <w:t>3240,0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r>
              <w:t>1.1</w:t>
            </w:r>
          </w:p>
        </w:tc>
        <w:tc>
          <w:tcPr>
            <w:tcW w:w="2524" w:type="dxa"/>
          </w:tcPr>
          <w:p w:rsidR="00A12DEB" w:rsidRDefault="00A12DEB">
            <w:pPr>
              <w:pStyle w:val="ConsPlusNormal"/>
            </w:pPr>
            <w:r>
              <w:t xml:space="preserve">Мероприятие 1.1. Субсидии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w:t>
            </w:r>
            <w:r>
              <w:lastRenderedPageBreak/>
              <w:t>инвестиционных проектов в приоритетных отраслях</w:t>
            </w:r>
          </w:p>
        </w:tc>
        <w:tc>
          <w:tcPr>
            <w:tcW w:w="1714" w:type="dxa"/>
          </w:tcPr>
          <w:p w:rsidR="00A12DEB" w:rsidRDefault="00A12DEB">
            <w:pPr>
              <w:pStyle w:val="ConsPlusNormal"/>
            </w:pPr>
            <w:r>
              <w:lastRenderedPageBreak/>
              <w:t>администрация города Ачинска</w:t>
            </w:r>
          </w:p>
        </w:tc>
        <w:tc>
          <w:tcPr>
            <w:tcW w:w="694" w:type="dxa"/>
          </w:tcPr>
          <w:p w:rsidR="00A12DEB" w:rsidRDefault="00A12DEB">
            <w:pPr>
              <w:pStyle w:val="ConsPlusNormal"/>
              <w:jc w:val="center"/>
            </w:pPr>
            <w:r>
              <w:t>730</w:t>
            </w:r>
          </w:p>
        </w:tc>
        <w:tc>
          <w:tcPr>
            <w:tcW w:w="634" w:type="dxa"/>
          </w:tcPr>
          <w:p w:rsidR="00A12DEB" w:rsidRDefault="00A12DEB">
            <w:pPr>
              <w:pStyle w:val="ConsPlusNormal"/>
              <w:jc w:val="center"/>
            </w:pPr>
            <w:r>
              <w:t>0412</w:t>
            </w:r>
          </w:p>
        </w:tc>
        <w:tc>
          <w:tcPr>
            <w:tcW w:w="1339" w:type="dxa"/>
          </w:tcPr>
          <w:p w:rsidR="00A12DEB" w:rsidRDefault="00A12DEB">
            <w:pPr>
              <w:pStyle w:val="ConsPlusNormal"/>
              <w:jc w:val="center"/>
            </w:pPr>
            <w:r>
              <w:t>1130171050</w:t>
            </w:r>
          </w:p>
        </w:tc>
        <w:tc>
          <w:tcPr>
            <w:tcW w:w="484" w:type="dxa"/>
          </w:tcPr>
          <w:p w:rsidR="00A12DEB" w:rsidRDefault="00A12DEB">
            <w:pPr>
              <w:pStyle w:val="ConsPlusNormal"/>
              <w:jc w:val="center"/>
            </w:pPr>
            <w:r>
              <w:t>810</w:t>
            </w:r>
          </w:p>
        </w:tc>
        <w:tc>
          <w:tcPr>
            <w:tcW w:w="1414" w:type="dxa"/>
          </w:tcPr>
          <w:p w:rsidR="00A12DEB" w:rsidRDefault="00A12DEB">
            <w:pPr>
              <w:pStyle w:val="ConsPlusNormal"/>
              <w:jc w:val="center"/>
            </w:pPr>
            <w:r>
              <w:t>500,0</w:t>
            </w:r>
          </w:p>
        </w:tc>
        <w:tc>
          <w:tcPr>
            <w:tcW w:w="1189" w:type="dxa"/>
          </w:tcPr>
          <w:p w:rsidR="00A12DEB" w:rsidRDefault="00A12DEB">
            <w:pPr>
              <w:pStyle w:val="ConsPlusNormal"/>
              <w:jc w:val="center"/>
            </w:pPr>
            <w:r>
              <w:t>500,0</w:t>
            </w:r>
          </w:p>
        </w:tc>
        <w:tc>
          <w:tcPr>
            <w:tcW w:w="1189" w:type="dxa"/>
          </w:tcPr>
          <w:p w:rsidR="00A12DEB" w:rsidRDefault="00A12DEB">
            <w:pPr>
              <w:pStyle w:val="ConsPlusNormal"/>
              <w:jc w:val="center"/>
            </w:pPr>
            <w:r>
              <w:t>500,0</w:t>
            </w:r>
          </w:p>
        </w:tc>
        <w:tc>
          <w:tcPr>
            <w:tcW w:w="1414" w:type="dxa"/>
          </w:tcPr>
          <w:p w:rsidR="00A12DEB" w:rsidRDefault="00A12DEB">
            <w:pPr>
              <w:pStyle w:val="ConsPlusNormal"/>
              <w:jc w:val="center"/>
            </w:pPr>
            <w:r>
              <w:t>1500,0</w:t>
            </w:r>
          </w:p>
        </w:tc>
        <w:tc>
          <w:tcPr>
            <w:tcW w:w="2449" w:type="dxa"/>
          </w:tcPr>
          <w:p w:rsidR="00A12DEB" w:rsidRDefault="00A12DEB">
            <w:pPr>
              <w:pStyle w:val="ConsPlusNormal"/>
            </w:pPr>
            <w:r>
              <w:t>Поддержка 1 субъекта малого и среднего предпринимательства</w:t>
            </w:r>
          </w:p>
        </w:tc>
        <w:tc>
          <w:tcPr>
            <w:tcW w:w="2494" w:type="dxa"/>
          </w:tcPr>
          <w:p w:rsidR="00A12DEB" w:rsidRDefault="00A12DEB">
            <w:pPr>
              <w:pStyle w:val="ConsPlusNormal"/>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финансовую поддержку</w:t>
            </w: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500,0</w:t>
            </w:r>
          </w:p>
        </w:tc>
        <w:tc>
          <w:tcPr>
            <w:tcW w:w="1189" w:type="dxa"/>
          </w:tcPr>
          <w:p w:rsidR="00A12DEB" w:rsidRDefault="00A12DEB">
            <w:pPr>
              <w:pStyle w:val="ConsPlusNormal"/>
              <w:jc w:val="center"/>
            </w:pPr>
            <w:r>
              <w:t>500,0</w:t>
            </w:r>
          </w:p>
        </w:tc>
        <w:tc>
          <w:tcPr>
            <w:tcW w:w="1189" w:type="dxa"/>
          </w:tcPr>
          <w:p w:rsidR="00A12DEB" w:rsidRDefault="00A12DEB">
            <w:pPr>
              <w:pStyle w:val="ConsPlusNormal"/>
              <w:jc w:val="center"/>
            </w:pPr>
            <w:r>
              <w:t>500,0</w:t>
            </w:r>
          </w:p>
        </w:tc>
        <w:tc>
          <w:tcPr>
            <w:tcW w:w="1414" w:type="dxa"/>
          </w:tcPr>
          <w:p w:rsidR="00A12DEB" w:rsidRDefault="00A12DEB">
            <w:pPr>
              <w:pStyle w:val="ConsPlusNormal"/>
              <w:jc w:val="center"/>
            </w:pPr>
            <w:r>
              <w:t>1500,0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r>
              <w:t>1.2</w:t>
            </w:r>
          </w:p>
        </w:tc>
        <w:tc>
          <w:tcPr>
            <w:tcW w:w="2524" w:type="dxa"/>
          </w:tcPr>
          <w:p w:rsidR="00A12DEB" w:rsidRDefault="00A12DEB">
            <w:pPr>
              <w:pStyle w:val="ConsPlusNormal"/>
            </w:pPr>
            <w:r>
              <w:t>Мероприятие 1.2. Субсидии на реализацию муниципальных программ развития субъектов малого и среднего предпринимательства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730</w:t>
            </w:r>
          </w:p>
        </w:tc>
        <w:tc>
          <w:tcPr>
            <w:tcW w:w="634" w:type="dxa"/>
          </w:tcPr>
          <w:p w:rsidR="00A12DEB" w:rsidRDefault="00A12DEB">
            <w:pPr>
              <w:pStyle w:val="ConsPlusNormal"/>
              <w:jc w:val="center"/>
            </w:pPr>
            <w:r>
              <w:t>0412</w:t>
            </w:r>
          </w:p>
        </w:tc>
        <w:tc>
          <w:tcPr>
            <w:tcW w:w="1339" w:type="dxa"/>
          </w:tcPr>
          <w:p w:rsidR="00A12DEB" w:rsidRDefault="00A12DEB">
            <w:pPr>
              <w:pStyle w:val="ConsPlusNormal"/>
              <w:jc w:val="center"/>
            </w:pPr>
            <w:r>
              <w:t>11301S6070</w:t>
            </w:r>
          </w:p>
        </w:tc>
        <w:tc>
          <w:tcPr>
            <w:tcW w:w="484" w:type="dxa"/>
          </w:tcPr>
          <w:p w:rsidR="00A12DEB" w:rsidRDefault="00A12DEB">
            <w:pPr>
              <w:pStyle w:val="ConsPlusNormal"/>
              <w:jc w:val="center"/>
            </w:pPr>
            <w:r>
              <w:t>810</w:t>
            </w:r>
          </w:p>
        </w:tc>
        <w:tc>
          <w:tcPr>
            <w:tcW w:w="1414" w:type="dxa"/>
          </w:tcPr>
          <w:p w:rsidR="00A12DEB" w:rsidRDefault="00A12DEB">
            <w:pPr>
              <w:pStyle w:val="ConsPlusNormal"/>
              <w:jc w:val="center"/>
            </w:pPr>
            <w:r>
              <w:t>535,0</w:t>
            </w:r>
          </w:p>
        </w:tc>
        <w:tc>
          <w:tcPr>
            <w:tcW w:w="1189" w:type="dxa"/>
          </w:tcPr>
          <w:p w:rsidR="00A12DEB" w:rsidRDefault="00A12DEB">
            <w:pPr>
              <w:pStyle w:val="ConsPlusNormal"/>
              <w:jc w:val="center"/>
            </w:pPr>
            <w:r>
              <w:t>535,0</w:t>
            </w:r>
          </w:p>
        </w:tc>
        <w:tc>
          <w:tcPr>
            <w:tcW w:w="1189" w:type="dxa"/>
          </w:tcPr>
          <w:p w:rsidR="00A12DEB" w:rsidRDefault="00A12DEB">
            <w:pPr>
              <w:pStyle w:val="ConsPlusNormal"/>
              <w:jc w:val="center"/>
            </w:pPr>
            <w:r>
              <w:t>535,0</w:t>
            </w:r>
          </w:p>
        </w:tc>
        <w:tc>
          <w:tcPr>
            <w:tcW w:w="1414" w:type="dxa"/>
          </w:tcPr>
          <w:p w:rsidR="00A12DEB" w:rsidRDefault="00A12DEB">
            <w:pPr>
              <w:pStyle w:val="ConsPlusNormal"/>
              <w:jc w:val="center"/>
            </w:pPr>
            <w:r>
              <w:t>1605,0</w:t>
            </w:r>
          </w:p>
        </w:tc>
        <w:tc>
          <w:tcPr>
            <w:tcW w:w="2449" w:type="dxa"/>
          </w:tcPr>
          <w:p w:rsidR="00A12DEB" w:rsidRDefault="00A12DEB">
            <w:pPr>
              <w:pStyle w:val="ConsPlusNormal"/>
            </w:pPr>
            <w:r>
              <w:t>Ежегодная поддержка не менее 5 субъектов малого и среднего предпринимательства, физических лиц, применяющих специальный налоговый режим "Налог на профессиональный доход"</w:t>
            </w:r>
          </w:p>
        </w:tc>
        <w:tc>
          <w:tcPr>
            <w:tcW w:w="2494" w:type="dxa"/>
          </w:tcPr>
          <w:p w:rsidR="00A12DEB" w:rsidRDefault="00A12DEB">
            <w:pPr>
              <w:pStyle w:val="ConsPlusNormal"/>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финансовую поддержку</w:t>
            </w: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535,0</w:t>
            </w:r>
          </w:p>
        </w:tc>
        <w:tc>
          <w:tcPr>
            <w:tcW w:w="1189" w:type="dxa"/>
          </w:tcPr>
          <w:p w:rsidR="00A12DEB" w:rsidRDefault="00A12DEB">
            <w:pPr>
              <w:pStyle w:val="ConsPlusNormal"/>
              <w:jc w:val="center"/>
            </w:pPr>
            <w:r>
              <w:t>535,0</w:t>
            </w:r>
          </w:p>
        </w:tc>
        <w:tc>
          <w:tcPr>
            <w:tcW w:w="1189" w:type="dxa"/>
          </w:tcPr>
          <w:p w:rsidR="00A12DEB" w:rsidRDefault="00A12DEB">
            <w:pPr>
              <w:pStyle w:val="ConsPlusNormal"/>
              <w:jc w:val="center"/>
            </w:pPr>
            <w:r>
              <w:t>535,0</w:t>
            </w:r>
          </w:p>
        </w:tc>
        <w:tc>
          <w:tcPr>
            <w:tcW w:w="1414" w:type="dxa"/>
          </w:tcPr>
          <w:p w:rsidR="00A12DEB" w:rsidRDefault="00A12DEB">
            <w:pPr>
              <w:pStyle w:val="ConsPlusNormal"/>
              <w:jc w:val="center"/>
            </w:pPr>
            <w:r>
              <w:t>1605,0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r>
              <w:t>1.3</w:t>
            </w:r>
          </w:p>
        </w:tc>
        <w:tc>
          <w:tcPr>
            <w:tcW w:w="2524" w:type="dxa"/>
          </w:tcPr>
          <w:p w:rsidR="00A12DEB" w:rsidRDefault="00A12DEB">
            <w:pPr>
              <w:pStyle w:val="ConsPlusNormal"/>
            </w:pPr>
            <w:r>
              <w:t xml:space="preserve">Мероприятие 1.3. 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w:t>
            </w:r>
            <w:r>
              <w:lastRenderedPageBreak/>
              <w:t>предпринимательской деятельности, развития социального предпринимательства</w:t>
            </w:r>
          </w:p>
        </w:tc>
        <w:tc>
          <w:tcPr>
            <w:tcW w:w="1714" w:type="dxa"/>
          </w:tcPr>
          <w:p w:rsidR="00A12DEB" w:rsidRDefault="00A12DEB">
            <w:pPr>
              <w:pStyle w:val="ConsPlusNormal"/>
            </w:pPr>
            <w:r>
              <w:lastRenderedPageBreak/>
              <w:t>администрация города Ачинска</w:t>
            </w:r>
          </w:p>
        </w:tc>
        <w:tc>
          <w:tcPr>
            <w:tcW w:w="694" w:type="dxa"/>
          </w:tcPr>
          <w:p w:rsidR="00A12DEB" w:rsidRDefault="00A12DEB">
            <w:pPr>
              <w:pStyle w:val="ConsPlusNormal"/>
              <w:jc w:val="center"/>
            </w:pPr>
            <w:r>
              <w:t>730</w:t>
            </w:r>
          </w:p>
        </w:tc>
        <w:tc>
          <w:tcPr>
            <w:tcW w:w="634" w:type="dxa"/>
          </w:tcPr>
          <w:p w:rsidR="00A12DEB" w:rsidRDefault="00A12DEB">
            <w:pPr>
              <w:pStyle w:val="ConsPlusNormal"/>
              <w:jc w:val="center"/>
            </w:pPr>
            <w:r>
              <w:t>0412</w:t>
            </w:r>
          </w:p>
        </w:tc>
        <w:tc>
          <w:tcPr>
            <w:tcW w:w="1339" w:type="dxa"/>
          </w:tcPr>
          <w:p w:rsidR="00A12DEB" w:rsidRDefault="00A12DEB">
            <w:pPr>
              <w:pStyle w:val="ConsPlusNormal"/>
              <w:jc w:val="center"/>
            </w:pPr>
            <w:r>
              <w:t>11301S6680</w:t>
            </w:r>
          </w:p>
        </w:tc>
        <w:tc>
          <w:tcPr>
            <w:tcW w:w="484" w:type="dxa"/>
          </w:tcPr>
          <w:p w:rsidR="00A12DEB" w:rsidRDefault="00A12DEB">
            <w:pPr>
              <w:pStyle w:val="ConsPlusNormal"/>
              <w:jc w:val="center"/>
            </w:pPr>
            <w:r>
              <w:t>810</w:t>
            </w:r>
          </w:p>
        </w:tc>
        <w:tc>
          <w:tcPr>
            <w:tcW w:w="1414" w:type="dxa"/>
          </w:tcPr>
          <w:p w:rsidR="00A12DEB" w:rsidRDefault="00A12DEB">
            <w:pPr>
              <w:pStyle w:val="ConsPlusNormal"/>
              <w:jc w:val="center"/>
            </w:pPr>
            <w:r>
              <w:t>45,0</w:t>
            </w:r>
          </w:p>
        </w:tc>
        <w:tc>
          <w:tcPr>
            <w:tcW w:w="1189" w:type="dxa"/>
          </w:tcPr>
          <w:p w:rsidR="00A12DEB" w:rsidRDefault="00A12DEB">
            <w:pPr>
              <w:pStyle w:val="ConsPlusNormal"/>
              <w:jc w:val="center"/>
            </w:pPr>
            <w:r>
              <w:t>45,0</w:t>
            </w:r>
          </w:p>
        </w:tc>
        <w:tc>
          <w:tcPr>
            <w:tcW w:w="1189" w:type="dxa"/>
          </w:tcPr>
          <w:p w:rsidR="00A12DEB" w:rsidRDefault="00A12DEB">
            <w:pPr>
              <w:pStyle w:val="ConsPlusNormal"/>
              <w:jc w:val="center"/>
            </w:pPr>
            <w:r>
              <w:t>45,0</w:t>
            </w:r>
          </w:p>
        </w:tc>
        <w:tc>
          <w:tcPr>
            <w:tcW w:w="1414" w:type="dxa"/>
          </w:tcPr>
          <w:p w:rsidR="00A12DEB" w:rsidRDefault="00A12DEB">
            <w:pPr>
              <w:pStyle w:val="ConsPlusNormal"/>
              <w:jc w:val="center"/>
            </w:pPr>
            <w:r>
              <w:t>135,0</w:t>
            </w:r>
          </w:p>
        </w:tc>
        <w:tc>
          <w:tcPr>
            <w:tcW w:w="2449" w:type="dxa"/>
          </w:tcPr>
          <w:p w:rsidR="00A12DEB" w:rsidRDefault="00A12DEB">
            <w:pPr>
              <w:pStyle w:val="ConsPlusNormal"/>
            </w:pPr>
            <w:r>
              <w:t>Ежегодная поддержка не менее 3 субъектов малого предпринимательства</w:t>
            </w:r>
          </w:p>
        </w:tc>
        <w:tc>
          <w:tcPr>
            <w:tcW w:w="2494" w:type="dxa"/>
          </w:tcPr>
          <w:p w:rsidR="00A12DEB" w:rsidRDefault="00A12DEB">
            <w:pPr>
              <w:pStyle w:val="ConsPlusNormal"/>
            </w:pPr>
            <w:r>
              <w:t xml:space="preserve">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w:t>
            </w:r>
            <w:r>
              <w:lastRenderedPageBreak/>
              <w:t>финансовую поддержку</w:t>
            </w: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45,0</w:t>
            </w:r>
          </w:p>
        </w:tc>
        <w:tc>
          <w:tcPr>
            <w:tcW w:w="1189" w:type="dxa"/>
          </w:tcPr>
          <w:p w:rsidR="00A12DEB" w:rsidRDefault="00A12DEB">
            <w:pPr>
              <w:pStyle w:val="ConsPlusNormal"/>
              <w:jc w:val="center"/>
            </w:pPr>
            <w:r>
              <w:t>45,0</w:t>
            </w:r>
          </w:p>
        </w:tc>
        <w:tc>
          <w:tcPr>
            <w:tcW w:w="1189" w:type="dxa"/>
          </w:tcPr>
          <w:p w:rsidR="00A12DEB" w:rsidRDefault="00A12DEB">
            <w:pPr>
              <w:pStyle w:val="ConsPlusNormal"/>
              <w:jc w:val="center"/>
            </w:pPr>
            <w:r>
              <w:t>45,0</w:t>
            </w:r>
          </w:p>
        </w:tc>
        <w:tc>
          <w:tcPr>
            <w:tcW w:w="1414" w:type="dxa"/>
          </w:tcPr>
          <w:p w:rsidR="00A12DEB" w:rsidRDefault="00A12DEB">
            <w:pPr>
              <w:pStyle w:val="ConsPlusNormal"/>
              <w:jc w:val="center"/>
            </w:pPr>
            <w:r>
              <w:t>135,0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Процессная часть, всего</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97,0</w:t>
            </w:r>
          </w:p>
        </w:tc>
        <w:tc>
          <w:tcPr>
            <w:tcW w:w="1189" w:type="dxa"/>
          </w:tcPr>
          <w:p w:rsidR="00A12DEB" w:rsidRDefault="00A12DEB">
            <w:pPr>
              <w:pStyle w:val="ConsPlusNormal"/>
              <w:jc w:val="center"/>
            </w:pPr>
            <w:r>
              <w:t>97,0</w:t>
            </w:r>
          </w:p>
        </w:tc>
        <w:tc>
          <w:tcPr>
            <w:tcW w:w="1189" w:type="dxa"/>
          </w:tcPr>
          <w:p w:rsidR="00A12DEB" w:rsidRDefault="00A12DEB">
            <w:pPr>
              <w:pStyle w:val="ConsPlusNormal"/>
              <w:jc w:val="center"/>
            </w:pPr>
            <w:r>
              <w:t>97,0</w:t>
            </w:r>
          </w:p>
        </w:tc>
        <w:tc>
          <w:tcPr>
            <w:tcW w:w="1414" w:type="dxa"/>
          </w:tcPr>
          <w:p w:rsidR="00A12DEB" w:rsidRDefault="00A12DEB">
            <w:pPr>
              <w:pStyle w:val="ConsPlusNormal"/>
              <w:jc w:val="center"/>
            </w:pPr>
            <w:r>
              <w:t>291,0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97,0</w:t>
            </w:r>
          </w:p>
        </w:tc>
        <w:tc>
          <w:tcPr>
            <w:tcW w:w="1189" w:type="dxa"/>
          </w:tcPr>
          <w:p w:rsidR="00A12DEB" w:rsidRDefault="00A12DEB">
            <w:pPr>
              <w:pStyle w:val="ConsPlusNormal"/>
              <w:jc w:val="center"/>
            </w:pPr>
            <w:r>
              <w:t>97,0</w:t>
            </w:r>
          </w:p>
        </w:tc>
        <w:tc>
          <w:tcPr>
            <w:tcW w:w="1189" w:type="dxa"/>
          </w:tcPr>
          <w:p w:rsidR="00A12DEB" w:rsidRDefault="00A12DEB">
            <w:pPr>
              <w:pStyle w:val="ConsPlusNormal"/>
              <w:jc w:val="center"/>
            </w:pPr>
            <w:r>
              <w:t>97,0</w:t>
            </w:r>
          </w:p>
        </w:tc>
        <w:tc>
          <w:tcPr>
            <w:tcW w:w="1414" w:type="dxa"/>
          </w:tcPr>
          <w:p w:rsidR="00A12DEB" w:rsidRDefault="00A12DEB">
            <w:pPr>
              <w:pStyle w:val="ConsPlusNormal"/>
              <w:jc w:val="center"/>
            </w:pPr>
            <w:r>
              <w:t>291,0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r>
              <w:t>2</w:t>
            </w:r>
          </w:p>
        </w:tc>
        <w:tc>
          <w:tcPr>
            <w:tcW w:w="2524" w:type="dxa"/>
          </w:tcPr>
          <w:p w:rsidR="00A12DEB" w:rsidRDefault="00A12DEB">
            <w:pPr>
              <w:pStyle w:val="ConsPlusNormal"/>
            </w:pPr>
            <w:r>
              <w:t>Комплекс процессных мероприятий "Обеспечение реализации муниципальной программы и прочие мероприятия", всего</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97,0</w:t>
            </w:r>
          </w:p>
        </w:tc>
        <w:tc>
          <w:tcPr>
            <w:tcW w:w="1189" w:type="dxa"/>
          </w:tcPr>
          <w:p w:rsidR="00A12DEB" w:rsidRDefault="00A12DEB">
            <w:pPr>
              <w:pStyle w:val="ConsPlusNormal"/>
              <w:jc w:val="center"/>
            </w:pPr>
            <w:r>
              <w:t>97,0</w:t>
            </w:r>
          </w:p>
        </w:tc>
        <w:tc>
          <w:tcPr>
            <w:tcW w:w="1189" w:type="dxa"/>
          </w:tcPr>
          <w:p w:rsidR="00A12DEB" w:rsidRDefault="00A12DEB">
            <w:pPr>
              <w:pStyle w:val="ConsPlusNormal"/>
              <w:jc w:val="center"/>
            </w:pPr>
            <w:r>
              <w:t>97,0</w:t>
            </w:r>
          </w:p>
        </w:tc>
        <w:tc>
          <w:tcPr>
            <w:tcW w:w="1414" w:type="dxa"/>
          </w:tcPr>
          <w:p w:rsidR="00A12DEB" w:rsidRDefault="00A12DEB">
            <w:pPr>
              <w:pStyle w:val="ConsPlusNormal"/>
              <w:jc w:val="center"/>
            </w:pPr>
            <w:r>
              <w:t>291,0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97,0</w:t>
            </w:r>
          </w:p>
        </w:tc>
        <w:tc>
          <w:tcPr>
            <w:tcW w:w="1189" w:type="dxa"/>
          </w:tcPr>
          <w:p w:rsidR="00A12DEB" w:rsidRDefault="00A12DEB">
            <w:pPr>
              <w:pStyle w:val="ConsPlusNormal"/>
              <w:jc w:val="center"/>
            </w:pPr>
            <w:r>
              <w:t>97,0</w:t>
            </w:r>
          </w:p>
        </w:tc>
        <w:tc>
          <w:tcPr>
            <w:tcW w:w="1189" w:type="dxa"/>
          </w:tcPr>
          <w:p w:rsidR="00A12DEB" w:rsidRDefault="00A12DEB">
            <w:pPr>
              <w:pStyle w:val="ConsPlusNormal"/>
              <w:jc w:val="center"/>
            </w:pPr>
            <w:r>
              <w:t>97,0</w:t>
            </w:r>
          </w:p>
        </w:tc>
        <w:tc>
          <w:tcPr>
            <w:tcW w:w="1414" w:type="dxa"/>
          </w:tcPr>
          <w:p w:rsidR="00A12DEB" w:rsidRDefault="00A12DEB">
            <w:pPr>
              <w:pStyle w:val="ConsPlusNormal"/>
              <w:jc w:val="center"/>
            </w:pPr>
            <w:r>
              <w:t>291,0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r>
              <w:lastRenderedPageBreak/>
              <w:t>2.1</w:t>
            </w:r>
          </w:p>
        </w:tc>
        <w:tc>
          <w:tcPr>
            <w:tcW w:w="2524" w:type="dxa"/>
          </w:tcPr>
          <w:p w:rsidR="00A12DEB" w:rsidRDefault="00A12DEB">
            <w:pPr>
              <w:pStyle w:val="ConsPlusNormal"/>
            </w:pPr>
            <w:r>
              <w:t>Мероприятие 2.1. Организация и проведение обучающих тренинг-семинаров</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730</w:t>
            </w:r>
          </w:p>
        </w:tc>
        <w:tc>
          <w:tcPr>
            <w:tcW w:w="634" w:type="dxa"/>
          </w:tcPr>
          <w:p w:rsidR="00A12DEB" w:rsidRDefault="00A12DEB">
            <w:pPr>
              <w:pStyle w:val="ConsPlusNormal"/>
              <w:jc w:val="center"/>
            </w:pPr>
            <w:r>
              <w:t>0412</w:t>
            </w:r>
          </w:p>
        </w:tc>
        <w:tc>
          <w:tcPr>
            <w:tcW w:w="1339" w:type="dxa"/>
          </w:tcPr>
          <w:p w:rsidR="00A12DEB" w:rsidRDefault="00A12DEB">
            <w:pPr>
              <w:pStyle w:val="ConsPlusNormal"/>
              <w:jc w:val="center"/>
            </w:pPr>
            <w:r>
              <w:t>1140171010</w:t>
            </w:r>
          </w:p>
        </w:tc>
        <w:tc>
          <w:tcPr>
            <w:tcW w:w="484" w:type="dxa"/>
          </w:tcPr>
          <w:p w:rsidR="00A12DEB" w:rsidRDefault="00A12DEB">
            <w:pPr>
              <w:pStyle w:val="ConsPlusNormal"/>
              <w:jc w:val="center"/>
            </w:pPr>
            <w:r>
              <w:t>240</w:t>
            </w:r>
          </w:p>
        </w:tc>
        <w:tc>
          <w:tcPr>
            <w:tcW w:w="1414" w:type="dxa"/>
          </w:tcPr>
          <w:p w:rsidR="00A12DEB" w:rsidRDefault="00A12DEB">
            <w:pPr>
              <w:pStyle w:val="ConsPlusNormal"/>
              <w:jc w:val="center"/>
            </w:pPr>
            <w:r>
              <w:t>40,0</w:t>
            </w:r>
          </w:p>
        </w:tc>
        <w:tc>
          <w:tcPr>
            <w:tcW w:w="1189" w:type="dxa"/>
          </w:tcPr>
          <w:p w:rsidR="00A12DEB" w:rsidRDefault="00A12DEB">
            <w:pPr>
              <w:pStyle w:val="ConsPlusNormal"/>
              <w:jc w:val="center"/>
            </w:pPr>
            <w:r>
              <w:t>40,0</w:t>
            </w:r>
          </w:p>
        </w:tc>
        <w:tc>
          <w:tcPr>
            <w:tcW w:w="1189" w:type="dxa"/>
          </w:tcPr>
          <w:p w:rsidR="00A12DEB" w:rsidRDefault="00A12DEB">
            <w:pPr>
              <w:pStyle w:val="ConsPlusNormal"/>
              <w:jc w:val="center"/>
            </w:pPr>
            <w:r>
              <w:t>40,0</w:t>
            </w:r>
          </w:p>
        </w:tc>
        <w:tc>
          <w:tcPr>
            <w:tcW w:w="1414" w:type="dxa"/>
          </w:tcPr>
          <w:p w:rsidR="00A12DEB" w:rsidRDefault="00A12DEB">
            <w:pPr>
              <w:pStyle w:val="ConsPlusNormal"/>
              <w:jc w:val="center"/>
            </w:pPr>
            <w:r>
              <w:t>120,0</w:t>
            </w:r>
          </w:p>
        </w:tc>
        <w:tc>
          <w:tcPr>
            <w:tcW w:w="2449" w:type="dxa"/>
          </w:tcPr>
          <w:p w:rsidR="00A12DEB" w:rsidRDefault="00A12DEB">
            <w:pPr>
              <w:pStyle w:val="ConsPlusNormal"/>
            </w:pPr>
            <w:r>
              <w:t>Повышение юридической и экономической грамотности, уровня эффективности предпринимательской деятельности. Ежегодно планируется проведение 1 тренинг-семинара с количеством слушателей не менее 10 человек</w:t>
            </w:r>
          </w:p>
        </w:tc>
        <w:tc>
          <w:tcPr>
            <w:tcW w:w="2494" w:type="dxa"/>
          </w:tcPr>
          <w:p w:rsidR="00A12DEB" w:rsidRDefault="00A12DEB">
            <w:pPr>
              <w:pStyle w:val="ConsPlusNormal"/>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консультационно-информационные услуги</w:t>
            </w: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40,0</w:t>
            </w:r>
          </w:p>
        </w:tc>
        <w:tc>
          <w:tcPr>
            <w:tcW w:w="1189" w:type="dxa"/>
          </w:tcPr>
          <w:p w:rsidR="00A12DEB" w:rsidRDefault="00A12DEB">
            <w:pPr>
              <w:pStyle w:val="ConsPlusNormal"/>
              <w:jc w:val="center"/>
            </w:pPr>
            <w:r>
              <w:t>40,0</w:t>
            </w:r>
          </w:p>
        </w:tc>
        <w:tc>
          <w:tcPr>
            <w:tcW w:w="1189" w:type="dxa"/>
          </w:tcPr>
          <w:p w:rsidR="00A12DEB" w:rsidRDefault="00A12DEB">
            <w:pPr>
              <w:pStyle w:val="ConsPlusNormal"/>
              <w:jc w:val="center"/>
            </w:pPr>
            <w:r>
              <w:t>40,0</w:t>
            </w:r>
          </w:p>
        </w:tc>
        <w:tc>
          <w:tcPr>
            <w:tcW w:w="1414" w:type="dxa"/>
          </w:tcPr>
          <w:p w:rsidR="00A12DEB" w:rsidRDefault="00A12DEB">
            <w:pPr>
              <w:pStyle w:val="ConsPlusNormal"/>
              <w:jc w:val="center"/>
            </w:pPr>
            <w:r>
              <w:t>120,0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r>
              <w:t>2.2</w:t>
            </w:r>
          </w:p>
        </w:tc>
        <w:tc>
          <w:tcPr>
            <w:tcW w:w="2524" w:type="dxa"/>
          </w:tcPr>
          <w:p w:rsidR="00A12DEB" w:rsidRDefault="00A12DEB">
            <w:pPr>
              <w:pStyle w:val="ConsPlusNormal"/>
            </w:pPr>
            <w:r>
              <w:t>Мероприятие 2.2. Организация и проведение конкурсов</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730</w:t>
            </w:r>
          </w:p>
        </w:tc>
        <w:tc>
          <w:tcPr>
            <w:tcW w:w="634" w:type="dxa"/>
          </w:tcPr>
          <w:p w:rsidR="00A12DEB" w:rsidRDefault="00A12DEB">
            <w:pPr>
              <w:pStyle w:val="ConsPlusNormal"/>
              <w:jc w:val="center"/>
            </w:pPr>
            <w:r>
              <w:t>0412</w:t>
            </w:r>
          </w:p>
        </w:tc>
        <w:tc>
          <w:tcPr>
            <w:tcW w:w="1339" w:type="dxa"/>
          </w:tcPr>
          <w:p w:rsidR="00A12DEB" w:rsidRDefault="00A12DEB">
            <w:pPr>
              <w:pStyle w:val="ConsPlusNormal"/>
              <w:jc w:val="center"/>
            </w:pPr>
            <w:r>
              <w:t>1140179050</w:t>
            </w:r>
          </w:p>
        </w:tc>
        <w:tc>
          <w:tcPr>
            <w:tcW w:w="484" w:type="dxa"/>
          </w:tcPr>
          <w:p w:rsidR="00A12DEB" w:rsidRDefault="00A12DEB">
            <w:pPr>
              <w:pStyle w:val="ConsPlusNormal"/>
              <w:jc w:val="center"/>
            </w:pPr>
            <w:r>
              <w:t>350</w:t>
            </w:r>
          </w:p>
        </w:tc>
        <w:tc>
          <w:tcPr>
            <w:tcW w:w="1414" w:type="dxa"/>
          </w:tcPr>
          <w:p w:rsidR="00A12DEB" w:rsidRDefault="00A12DEB">
            <w:pPr>
              <w:pStyle w:val="ConsPlusNormal"/>
              <w:jc w:val="center"/>
            </w:pPr>
            <w:r>
              <w:t>57,0</w:t>
            </w:r>
          </w:p>
        </w:tc>
        <w:tc>
          <w:tcPr>
            <w:tcW w:w="1189" w:type="dxa"/>
          </w:tcPr>
          <w:p w:rsidR="00A12DEB" w:rsidRDefault="00A12DEB">
            <w:pPr>
              <w:pStyle w:val="ConsPlusNormal"/>
              <w:jc w:val="center"/>
            </w:pPr>
            <w:r>
              <w:t>57,0</w:t>
            </w:r>
          </w:p>
        </w:tc>
        <w:tc>
          <w:tcPr>
            <w:tcW w:w="1189" w:type="dxa"/>
          </w:tcPr>
          <w:p w:rsidR="00A12DEB" w:rsidRDefault="00A12DEB">
            <w:pPr>
              <w:pStyle w:val="ConsPlusNormal"/>
              <w:jc w:val="center"/>
            </w:pPr>
            <w:r>
              <w:t>57,0</w:t>
            </w:r>
          </w:p>
        </w:tc>
        <w:tc>
          <w:tcPr>
            <w:tcW w:w="1414" w:type="dxa"/>
          </w:tcPr>
          <w:p w:rsidR="00A12DEB" w:rsidRDefault="00A12DEB">
            <w:pPr>
              <w:pStyle w:val="ConsPlusNormal"/>
              <w:jc w:val="center"/>
            </w:pPr>
            <w:r>
              <w:t>171,0</w:t>
            </w:r>
          </w:p>
        </w:tc>
        <w:tc>
          <w:tcPr>
            <w:tcW w:w="2449" w:type="dxa"/>
          </w:tcPr>
          <w:p w:rsidR="00A12DEB" w:rsidRDefault="00A12DEB">
            <w:pPr>
              <w:pStyle w:val="ConsPlusNormal"/>
            </w:pPr>
            <w:r>
              <w:t>Конкурс на лучшее новогоднее оформление витрин, фасадов предприятий розничной торговли и общественного питания и прилегающих к ним территорий среди субъектов малого и среднего предпринимательства города Ачинска. Планируется выплата 5 премий, в том числе: 1 премия - 20 тыс. руб., 1 премия - 15 тыс. руб., 1 премия - 10 тыс. руб., 1 премия - 7 тыс. руб., 1 премия - 5 тыс. руб.</w:t>
            </w:r>
          </w:p>
        </w:tc>
        <w:tc>
          <w:tcPr>
            <w:tcW w:w="2494" w:type="dxa"/>
          </w:tcPr>
          <w:p w:rsidR="00A12DEB" w:rsidRDefault="00A12DEB">
            <w:pPr>
              <w:pStyle w:val="ConsPlusNormal"/>
            </w:pPr>
            <w:r>
              <w:t>Количество субъектов малого и среднего предпринимательства, физических лиц, применяющих специальный налоговый режим "Налог на профессиональный доход", получивших консультационно-информационные услуги</w:t>
            </w: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федерального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краевого бюджета</w:t>
            </w:r>
          </w:p>
        </w:tc>
        <w:tc>
          <w:tcPr>
            <w:tcW w:w="1714" w:type="dxa"/>
          </w:tcPr>
          <w:p w:rsidR="00A12DEB" w:rsidRDefault="00A12DEB">
            <w:pPr>
              <w:pStyle w:val="ConsPlusNormal"/>
            </w:pP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pPr>
          </w:p>
        </w:tc>
        <w:tc>
          <w:tcPr>
            <w:tcW w:w="1189" w:type="dxa"/>
          </w:tcPr>
          <w:p w:rsidR="00A12DEB" w:rsidRDefault="00A12DEB">
            <w:pPr>
              <w:pStyle w:val="ConsPlusNormal"/>
            </w:pPr>
          </w:p>
        </w:tc>
        <w:tc>
          <w:tcPr>
            <w:tcW w:w="1189" w:type="dxa"/>
          </w:tcPr>
          <w:p w:rsidR="00A12DEB" w:rsidRDefault="00A12DEB">
            <w:pPr>
              <w:pStyle w:val="ConsPlusNormal"/>
            </w:pPr>
          </w:p>
        </w:tc>
        <w:tc>
          <w:tcPr>
            <w:tcW w:w="1414" w:type="dxa"/>
          </w:tcPr>
          <w:p w:rsidR="00A12DEB" w:rsidRDefault="00A12DEB">
            <w:pPr>
              <w:pStyle w:val="ConsPlusNormal"/>
            </w:pP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средства бюджета города Ачинска</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57,0</w:t>
            </w:r>
          </w:p>
        </w:tc>
        <w:tc>
          <w:tcPr>
            <w:tcW w:w="1189" w:type="dxa"/>
          </w:tcPr>
          <w:p w:rsidR="00A12DEB" w:rsidRDefault="00A12DEB">
            <w:pPr>
              <w:pStyle w:val="ConsPlusNormal"/>
              <w:jc w:val="center"/>
            </w:pPr>
            <w:r>
              <w:t>57,0</w:t>
            </w:r>
          </w:p>
        </w:tc>
        <w:tc>
          <w:tcPr>
            <w:tcW w:w="1189" w:type="dxa"/>
          </w:tcPr>
          <w:p w:rsidR="00A12DEB" w:rsidRDefault="00A12DEB">
            <w:pPr>
              <w:pStyle w:val="ConsPlusNormal"/>
              <w:jc w:val="center"/>
            </w:pPr>
            <w:r>
              <w:t>57,0</w:t>
            </w:r>
          </w:p>
        </w:tc>
        <w:tc>
          <w:tcPr>
            <w:tcW w:w="1414" w:type="dxa"/>
          </w:tcPr>
          <w:p w:rsidR="00A12DEB" w:rsidRDefault="00A12DEB">
            <w:pPr>
              <w:pStyle w:val="ConsPlusNormal"/>
              <w:jc w:val="center"/>
            </w:pPr>
            <w:r>
              <w:t>171,0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Итого по муниципальной программе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1177,0</w:t>
            </w:r>
          </w:p>
        </w:tc>
        <w:tc>
          <w:tcPr>
            <w:tcW w:w="1189" w:type="dxa"/>
          </w:tcPr>
          <w:p w:rsidR="00A12DEB" w:rsidRDefault="00A12DEB">
            <w:pPr>
              <w:pStyle w:val="ConsPlusNormal"/>
              <w:jc w:val="center"/>
            </w:pPr>
            <w:r>
              <w:t>1177,0</w:t>
            </w:r>
          </w:p>
        </w:tc>
        <w:tc>
          <w:tcPr>
            <w:tcW w:w="1189" w:type="dxa"/>
          </w:tcPr>
          <w:p w:rsidR="00A12DEB" w:rsidRDefault="00A12DEB">
            <w:pPr>
              <w:pStyle w:val="ConsPlusNormal"/>
              <w:jc w:val="center"/>
            </w:pPr>
            <w:r>
              <w:t>1177,0</w:t>
            </w:r>
          </w:p>
        </w:tc>
        <w:tc>
          <w:tcPr>
            <w:tcW w:w="1414" w:type="dxa"/>
          </w:tcPr>
          <w:p w:rsidR="00A12DEB" w:rsidRDefault="00A12DEB">
            <w:pPr>
              <w:pStyle w:val="ConsPlusNormal"/>
              <w:jc w:val="center"/>
            </w:pPr>
            <w:r>
              <w:t>3531,0</w:t>
            </w:r>
          </w:p>
        </w:tc>
        <w:tc>
          <w:tcPr>
            <w:tcW w:w="2449" w:type="dxa"/>
          </w:tcPr>
          <w:p w:rsidR="00A12DEB" w:rsidRDefault="00A12DEB">
            <w:pPr>
              <w:pStyle w:val="ConsPlusNormal"/>
            </w:pPr>
          </w:p>
        </w:tc>
        <w:tc>
          <w:tcPr>
            <w:tcW w:w="2494" w:type="dxa"/>
          </w:tcPr>
          <w:p w:rsidR="00A12DEB" w:rsidRDefault="00A12DEB">
            <w:pPr>
              <w:pStyle w:val="ConsPlusNormal"/>
            </w:pPr>
          </w:p>
        </w:tc>
      </w:tr>
      <w:tr w:rsidR="00A12DEB">
        <w:tc>
          <w:tcPr>
            <w:tcW w:w="454" w:type="dxa"/>
          </w:tcPr>
          <w:p w:rsidR="00A12DEB" w:rsidRDefault="00A12DEB">
            <w:pPr>
              <w:pStyle w:val="ConsPlusNormal"/>
            </w:pPr>
          </w:p>
        </w:tc>
        <w:tc>
          <w:tcPr>
            <w:tcW w:w="2524" w:type="dxa"/>
          </w:tcPr>
          <w:p w:rsidR="00A12DEB" w:rsidRDefault="00A12DEB">
            <w:pPr>
              <w:pStyle w:val="ConsPlusNormal"/>
            </w:pPr>
            <w:r>
              <w:t>в том числе</w:t>
            </w:r>
          </w:p>
        </w:tc>
        <w:tc>
          <w:tcPr>
            <w:tcW w:w="1714" w:type="dxa"/>
          </w:tcPr>
          <w:p w:rsidR="00A12DEB" w:rsidRDefault="00A12DEB">
            <w:pPr>
              <w:pStyle w:val="ConsPlusNormal"/>
              <w:jc w:val="center"/>
            </w:pPr>
            <w:r>
              <w:t>х</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189" w:type="dxa"/>
          </w:tcPr>
          <w:p w:rsidR="00A12DEB" w:rsidRDefault="00A12DEB">
            <w:pPr>
              <w:pStyle w:val="ConsPlusNormal"/>
              <w:jc w:val="center"/>
            </w:pPr>
            <w:r>
              <w:t>х</w:t>
            </w:r>
          </w:p>
        </w:tc>
        <w:tc>
          <w:tcPr>
            <w:tcW w:w="1414" w:type="dxa"/>
          </w:tcPr>
          <w:p w:rsidR="00A12DEB" w:rsidRDefault="00A12DEB">
            <w:pPr>
              <w:pStyle w:val="ConsPlusNormal"/>
              <w:jc w:val="center"/>
            </w:pPr>
            <w:r>
              <w:t>х</w:t>
            </w:r>
          </w:p>
        </w:tc>
        <w:tc>
          <w:tcPr>
            <w:tcW w:w="2449" w:type="dxa"/>
          </w:tcPr>
          <w:p w:rsidR="00A12DEB" w:rsidRDefault="00A12DEB">
            <w:pPr>
              <w:pStyle w:val="ConsPlusNormal"/>
              <w:jc w:val="center"/>
            </w:pPr>
            <w:r>
              <w:t>х</w:t>
            </w:r>
          </w:p>
        </w:tc>
        <w:tc>
          <w:tcPr>
            <w:tcW w:w="2494" w:type="dxa"/>
          </w:tcPr>
          <w:p w:rsidR="00A12DEB" w:rsidRDefault="00A12DEB">
            <w:pPr>
              <w:pStyle w:val="ConsPlusNormal"/>
              <w:jc w:val="center"/>
            </w:pPr>
            <w:r>
              <w:t>х</w:t>
            </w:r>
          </w:p>
        </w:tc>
      </w:tr>
      <w:tr w:rsidR="00A12DEB">
        <w:tc>
          <w:tcPr>
            <w:tcW w:w="454" w:type="dxa"/>
          </w:tcPr>
          <w:p w:rsidR="00A12DEB" w:rsidRDefault="00A12DEB">
            <w:pPr>
              <w:pStyle w:val="ConsPlusNormal"/>
            </w:pPr>
          </w:p>
        </w:tc>
        <w:tc>
          <w:tcPr>
            <w:tcW w:w="2524" w:type="dxa"/>
          </w:tcPr>
          <w:p w:rsidR="00A12DEB" w:rsidRDefault="00A12DEB">
            <w:pPr>
              <w:pStyle w:val="ConsPlusNormal"/>
            </w:pPr>
            <w:r>
              <w:t>ГРБС</w:t>
            </w:r>
          </w:p>
        </w:tc>
        <w:tc>
          <w:tcPr>
            <w:tcW w:w="1714" w:type="dxa"/>
          </w:tcPr>
          <w:p w:rsidR="00A12DEB" w:rsidRDefault="00A12DEB">
            <w:pPr>
              <w:pStyle w:val="ConsPlusNormal"/>
            </w:pPr>
            <w:r>
              <w:t>администрация города Ачинска</w:t>
            </w:r>
          </w:p>
        </w:tc>
        <w:tc>
          <w:tcPr>
            <w:tcW w:w="694" w:type="dxa"/>
          </w:tcPr>
          <w:p w:rsidR="00A12DEB" w:rsidRDefault="00A12DEB">
            <w:pPr>
              <w:pStyle w:val="ConsPlusNormal"/>
              <w:jc w:val="center"/>
            </w:pPr>
            <w:r>
              <w:t>х</w:t>
            </w:r>
          </w:p>
        </w:tc>
        <w:tc>
          <w:tcPr>
            <w:tcW w:w="634" w:type="dxa"/>
          </w:tcPr>
          <w:p w:rsidR="00A12DEB" w:rsidRDefault="00A12DEB">
            <w:pPr>
              <w:pStyle w:val="ConsPlusNormal"/>
              <w:jc w:val="center"/>
            </w:pPr>
            <w:r>
              <w:t>х</w:t>
            </w:r>
          </w:p>
        </w:tc>
        <w:tc>
          <w:tcPr>
            <w:tcW w:w="1339" w:type="dxa"/>
          </w:tcPr>
          <w:p w:rsidR="00A12DEB" w:rsidRDefault="00A12DEB">
            <w:pPr>
              <w:pStyle w:val="ConsPlusNormal"/>
              <w:jc w:val="center"/>
            </w:pPr>
            <w:r>
              <w:t>х</w:t>
            </w:r>
          </w:p>
        </w:tc>
        <w:tc>
          <w:tcPr>
            <w:tcW w:w="484" w:type="dxa"/>
          </w:tcPr>
          <w:p w:rsidR="00A12DEB" w:rsidRDefault="00A12DEB">
            <w:pPr>
              <w:pStyle w:val="ConsPlusNormal"/>
              <w:jc w:val="center"/>
            </w:pPr>
            <w:r>
              <w:t>х</w:t>
            </w:r>
          </w:p>
        </w:tc>
        <w:tc>
          <w:tcPr>
            <w:tcW w:w="1414" w:type="dxa"/>
          </w:tcPr>
          <w:p w:rsidR="00A12DEB" w:rsidRDefault="00A12DEB">
            <w:pPr>
              <w:pStyle w:val="ConsPlusNormal"/>
              <w:jc w:val="center"/>
            </w:pPr>
            <w:r>
              <w:t>1177,0</w:t>
            </w:r>
          </w:p>
        </w:tc>
        <w:tc>
          <w:tcPr>
            <w:tcW w:w="1189" w:type="dxa"/>
          </w:tcPr>
          <w:p w:rsidR="00A12DEB" w:rsidRDefault="00A12DEB">
            <w:pPr>
              <w:pStyle w:val="ConsPlusNormal"/>
              <w:jc w:val="center"/>
            </w:pPr>
            <w:r>
              <w:t>1177,0</w:t>
            </w:r>
          </w:p>
        </w:tc>
        <w:tc>
          <w:tcPr>
            <w:tcW w:w="1189" w:type="dxa"/>
          </w:tcPr>
          <w:p w:rsidR="00A12DEB" w:rsidRDefault="00A12DEB">
            <w:pPr>
              <w:pStyle w:val="ConsPlusNormal"/>
              <w:jc w:val="center"/>
            </w:pPr>
            <w:r>
              <w:t>1177,0</w:t>
            </w:r>
          </w:p>
        </w:tc>
        <w:tc>
          <w:tcPr>
            <w:tcW w:w="1414" w:type="dxa"/>
          </w:tcPr>
          <w:p w:rsidR="00A12DEB" w:rsidRDefault="00A12DEB">
            <w:pPr>
              <w:pStyle w:val="ConsPlusNormal"/>
              <w:jc w:val="center"/>
            </w:pPr>
            <w:r>
              <w:t>3531,0</w:t>
            </w:r>
          </w:p>
        </w:tc>
        <w:tc>
          <w:tcPr>
            <w:tcW w:w="2449" w:type="dxa"/>
          </w:tcPr>
          <w:p w:rsidR="00A12DEB" w:rsidRDefault="00A12DEB">
            <w:pPr>
              <w:pStyle w:val="ConsPlusNormal"/>
            </w:pPr>
          </w:p>
        </w:tc>
        <w:tc>
          <w:tcPr>
            <w:tcW w:w="2494" w:type="dxa"/>
          </w:tcPr>
          <w:p w:rsidR="00A12DEB" w:rsidRDefault="00A12DEB">
            <w:pPr>
              <w:pStyle w:val="ConsPlusNormal"/>
            </w:pPr>
          </w:p>
        </w:tc>
      </w:tr>
    </w:tbl>
    <w:p w:rsidR="00A12DEB" w:rsidRDefault="00A12DEB">
      <w:pPr>
        <w:pStyle w:val="ConsPlusNormal"/>
        <w:sectPr w:rsidR="00A12DEB">
          <w:pgSz w:w="16838" w:h="11905" w:orient="landscape"/>
          <w:pgMar w:top="1701" w:right="397" w:bottom="850" w:left="397" w:header="0" w:footer="0" w:gutter="0"/>
          <w:cols w:space="720"/>
          <w:titlePg/>
        </w:sectPr>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right"/>
        <w:outlineLvl w:val="1"/>
      </w:pPr>
      <w:r>
        <w:t>Приложение N 3</w:t>
      </w:r>
    </w:p>
    <w:p w:rsidR="00A12DEB" w:rsidRDefault="00A12DEB">
      <w:pPr>
        <w:pStyle w:val="ConsPlusNormal"/>
        <w:jc w:val="right"/>
      </w:pPr>
      <w:r>
        <w:t>к муниципальной программе</w:t>
      </w:r>
    </w:p>
    <w:p w:rsidR="00A12DEB" w:rsidRDefault="00A12DEB">
      <w:pPr>
        <w:pStyle w:val="ConsPlusNormal"/>
        <w:jc w:val="right"/>
      </w:pPr>
      <w:r>
        <w:t>города Ачинска</w:t>
      </w:r>
    </w:p>
    <w:p w:rsidR="00A12DEB" w:rsidRDefault="00A12DEB">
      <w:pPr>
        <w:pStyle w:val="ConsPlusNormal"/>
        <w:jc w:val="right"/>
      </w:pPr>
      <w:r>
        <w:t>"Развитие и поддержка</w:t>
      </w:r>
    </w:p>
    <w:p w:rsidR="00A12DEB" w:rsidRDefault="00A12DEB">
      <w:pPr>
        <w:pStyle w:val="ConsPlusNormal"/>
        <w:jc w:val="right"/>
      </w:pPr>
      <w:r>
        <w:t>субъектов малого</w:t>
      </w:r>
    </w:p>
    <w:p w:rsidR="00A12DEB" w:rsidRDefault="00A12DEB">
      <w:pPr>
        <w:pStyle w:val="ConsPlusNormal"/>
        <w:jc w:val="right"/>
      </w:pPr>
      <w:r>
        <w:t>и среднего предпринимательства</w:t>
      </w:r>
    </w:p>
    <w:p w:rsidR="00A12DEB" w:rsidRDefault="00A12DEB">
      <w:pPr>
        <w:pStyle w:val="ConsPlusNormal"/>
        <w:jc w:val="right"/>
      </w:pPr>
      <w:r>
        <w:t>в городе Ачинске"</w:t>
      </w:r>
    </w:p>
    <w:p w:rsidR="00A12DEB" w:rsidRDefault="00A12DEB">
      <w:pPr>
        <w:pStyle w:val="ConsPlusNormal"/>
        <w:jc w:val="both"/>
      </w:pPr>
    </w:p>
    <w:p w:rsidR="00A12DEB" w:rsidRDefault="00A12DEB">
      <w:pPr>
        <w:pStyle w:val="ConsPlusTitle"/>
        <w:jc w:val="center"/>
      </w:pPr>
      <w:bookmarkStart w:id="3" w:name="P1274"/>
      <w:bookmarkEnd w:id="3"/>
      <w:r>
        <w:t>ПОЛОЖЕНИЕ</w:t>
      </w:r>
    </w:p>
    <w:p w:rsidR="00A12DEB" w:rsidRDefault="00A12DEB">
      <w:pPr>
        <w:pStyle w:val="ConsPlusTitle"/>
        <w:jc w:val="center"/>
      </w:pPr>
      <w:r>
        <w:t>О ПОРЯДКЕ ПРЕДОСТАВЛЕНИЯ СУБСИДИЙ СУБЪЕКТАМ МАЛОГО</w:t>
      </w:r>
    </w:p>
    <w:p w:rsidR="00A12DEB" w:rsidRDefault="00A12DEB">
      <w:pPr>
        <w:pStyle w:val="ConsPlusTitle"/>
        <w:jc w:val="center"/>
      </w:pPr>
      <w:r>
        <w:t>И СРЕДНЕГО ПРЕДПРИНИМАТЕЛЬСТВА НА ВОЗМЕЩЕНИЕ ЧАСТИ ЗАТРАТ,</w:t>
      </w:r>
    </w:p>
    <w:p w:rsidR="00A12DEB" w:rsidRDefault="00A12DEB">
      <w:pPr>
        <w:pStyle w:val="ConsPlusTitle"/>
        <w:jc w:val="center"/>
      </w:pPr>
      <w:r>
        <w:t>СВЯЗАННЫХ С ПРОИЗВОДСТВОМ (РЕАЛИЗАЦИЕЙ) ТОВАРОВ, ВЫПОЛНЕНИЕМ</w:t>
      </w:r>
    </w:p>
    <w:p w:rsidR="00A12DEB" w:rsidRDefault="00A12DEB">
      <w:pPr>
        <w:pStyle w:val="ConsPlusTitle"/>
        <w:jc w:val="center"/>
      </w:pPr>
      <w:r>
        <w:t>РАБОТ, ОКАЗАНИЕМ УСЛУГ ПРИ РЕАЛИЗАЦИИ ИНВЕСТИЦИОННЫХ</w:t>
      </w:r>
    </w:p>
    <w:p w:rsidR="00A12DEB" w:rsidRDefault="00A12DEB">
      <w:pPr>
        <w:pStyle w:val="ConsPlusTitle"/>
        <w:jc w:val="center"/>
      </w:pPr>
      <w:r>
        <w:t>ПРОЕКТОВ В ПРИОРИТЕТНЫХ ОТРАСЛЯХ</w:t>
      </w:r>
    </w:p>
    <w:p w:rsidR="00A12DEB" w:rsidRDefault="00A12DEB">
      <w:pPr>
        <w:pStyle w:val="ConsPlusNormal"/>
        <w:jc w:val="both"/>
      </w:pPr>
    </w:p>
    <w:p w:rsidR="00A12DEB" w:rsidRDefault="00A12DEB">
      <w:pPr>
        <w:pStyle w:val="ConsPlusTitle"/>
        <w:jc w:val="center"/>
        <w:outlineLvl w:val="2"/>
      </w:pPr>
      <w:r>
        <w:t>1. ОБЩИЕ ПОЛОЖЕНИЯ</w:t>
      </w:r>
    </w:p>
    <w:p w:rsidR="00A12DEB" w:rsidRDefault="00A12DEB">
      <w:pPr>
        <w:pStyle w:val="ConsPlusNormal"/>
        <w:jc w:val="both"/>
      </w:pPr>
    </w:p>
    <w:p w:rsidR="00A12DEB" w:rsidRDefault="00A12DEB">
      <w:pPr>
        <w:pStyle w:val="ConsPlusNormal"/>
        <w:ind w:firstLine="540"/>
        <w:jc w:val="both"/>
      </w:pPr>
      <w:r>
        <w:t>1.1. Положение о порядке предоставления субсидий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 (далее - Положение, субсидия)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A12DEB" w:rsidRDefault="00A12DEB">
      <w:pPr>
        <w:pStyle w:val="ConsPlusNormal"/>
        <w:spacing w:before="180"/>
        <w:ind w:firstLine="540"/>
        <w:jc w:val="both"/>
      </w:pPr>
      <w:r>
        <w:t>1.2. Для целей Положения используются следующие понятия:</w:t>
      </w:r>
    </w:p>
    <w:p w:rsidR="00A12DEB" w:rsidRDefault="00A12DEB">
      <w:pPr>
        <w:pStyle w:val="ConsPlusNormal"/>
        <w:spacing w:before="180"/>
        <w:ind w:firstLine="540"/>
        <w:jc w:val="both"/>
      </w:pPr>
      <w:r>
        <w:t>уполномоченный орган - отдел развития потребительского рынка администрации города Ачинска (далее - Отдел);</w:t>
      </w:r>
    </w:p>
    <w:p w:rsidR="00A12DEB" w:rsidRDefault="00A12DEB">
      <w:pPr>
        <w:pStyle w:val="ConsPlusNormal"/>
        <w:spacing w:before="180"/>
        <w:ind w:firstLine="540"/>
        <w:jc w:val="both"/>
      </w:pPr>
      <w:r>
        <w:t>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субсидий и размеров предоставляемых субсидий на основании заявок, направленных участниками отбора для участия в отборе;</w:t>
      </w:r>
    </w:p>
    <w:p w:rsidR="00A12DEB" w:rsidRDefault="00A12DEB">
      <w:pPr>
        <w:pStyle w:val="ConsPlusNormal"/>
        <w:spacing w:before="180"/>
        <w:ind w:firstLine="540"/>
        <w:jc w:val="both"/>
      </w:pPr>
      <w:r>
        <w:t xml:space="preserve">оборудование - новые, не бывшие в эксплуатации, приобретенные в целях реализации субъектами малого и среднего предпринимательства инвестиционных проектов по созданию нового или развитию (модернизации) действующего производства товаров (работ, услуг): оборудование, устройства, механизмы, транспортные средства (за исключением легковых автомобилей и воздушных судов), станки, приборы, аппараты, агрегаты, установки, машины, относящиеся по сроку полезного использования к первой - десятой амортизационным группам, согласно требованиям Налогового </w:t>
      </w:r>
      <w:hyperlink r:id="rId99">
        <w:r>
          <w:rPr>
            <w:color w:val="0000FF"/>
          </w:rPr>
          <w:t>кодекса</w:t>
        </w:r>
      </w:hyperlink>
      <w:r>
        <w:t xml:space="preserve"> Российской Федерации;</w:t>
      </w:r>
    </w:p>
    <w:p w:rsidR="00A12DEB" w:rsidRDefault="00A12DEB">
      <w:pPr>
        <w:pStyle w:val="ConsPlusNormal"/>
        <w:spacing w:before="180"/>
        <w:ind w:firstLine="540"/>
        <w:jc w:val="both"/>
      </w:pPr>
      <w:r>
        <w:t>инвестиционный проект (далее - проект) - комплексный план мероприятий субъекта малого и среднего предпринимательства, включающий проектирование, строительство, приобретение технологий и оборудования, подготовку кадров, направленных на создание нового или развитие (модернизацию) действующего производства товаров (работ, услуг) с целью получения экономической выгоды;</w:t>
      </w:r>
    </w:p>
    <w:p w:rsidR="00A12DEB" w:rsidRDefault="00A12DEB">
      <w:pPr>
        <w:pStyle w:val="ConsPlusNormal"/>
        <w:spacing w:before="180"/>
        <w:ind w:firstLine="540"/>
        <w:jc w:val="both"/>
      </w:pPr>
      <w:r>
        <w:t xml:space="preserve">приоритетные отрасли - проекты в сфере производства товаров (работ, услуг), за исключением видов деятельности, включенных в класс 12 раздела C, класс 92 раздела R, разделы A (за исключением классов 02, 03), B, D, E (за исключением класса 38, 39), G, K, L, M, N, O, S (за исключением группы 96.04), T, U Общероссийского </w:t>
      </w:r>
      <w:hyperlink r:id="rId100">
        <w:r>
          <w:rPr>
            <w:color w:val="0000FF"/>
          </w:rPr>
          <w:t>классификатора</w:t>
        </w:r>
      </w:hyperlink>
      <w:r>
        <w:t xml:space="preserve"> видов экономической деятельности ОК 029-2014, утвержденного Приказом Росстандарта от 31.01.2014 N 14-ст,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w:t>
      </w:r>
      <w:hyperlink r:id="rId101">
        <w:r>
          <w:rPr>
            <w:color w:val="0000FF"/>
          </w:rPr>
          <w:t>классификатора</w:t>
        </w:r>
      </w:hyperlink>
      <w:r>
        <w:t xml:space="preserve"> видов экономической деятельности ОК 029-2014, утвержденного Приказом Росстандарта от 31.01.2014 N 14-ст;</w:t>
      </w:r>
    </w:p>
    <w:p w:rsidR="00A12DEB" w:rsidRDefault="00A12DEB">
      <w:pPr>
        <w:pStyle w:val="ConsPlusNormal"/>
        <w:spacing w:before="180"/>
        <w:ind w:firstLine="540"/>
        <w:jc w:val="both"/>
      </w:pPr>
      <w:r>
        <w:t>период реализации проекта - отрезок времени, в течение которого осуществляются предусмотренные проектом действия и обеспечивается достижение предусмотренных проектом результатов;</w:t>
      </w:r>
    </w:p>
    <w:p w:rsidR="00A12DEB" w:rsidRDefault="00A12DEB">
      <w:pPr>
        <w:pStyle w:val="ConsPlusNormal"/>
        <w:spacing w:before="180"/>
        <w:ind w:firstLine="540"/>
        <w:jc w:val="both"/>
      </w:pPr>
      <w:r>
        <w:t>полная стоимость проекта - суммарный объем всех затрат, понесенных субъектом малого и среднего предпринимательства на реализацию проекта,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 когда проведение такой экспертизы предусмотрено законодательством Российской Федерации, капитальные вложения, инвестиции в оборотный капитал до года выхода на проектную мощность, за исключением процентов по кредитам (займам);</w:t>
      </w:r>
    </w:p>
    <w:p w:rsidR="00A12DEB" w:rsidRDefault="00A12DEB">
      <w:pPr>
        <w:pStyle w:val="ConsPlusNormal"/>
        <w:spacing w:before="180"/>
        <w:ind w:firstLine="540"/>
        <w:jc w:val="both"/>
      </w:pPr>
      <w:r>
        <w:t xml:space="preserve">прикладное программное обеспечение - программное обеспечение, являющееся частью системы управления </w:t>
      </w:r>
      <w:r>
        <w:lastRenderedPageBreak/>
        <w:t>оборудованием для безопасной и эффективной эксплуатации оборудования, приобретенного в целях создания нового или развития (модернизации) действующего производства товаров (работ, услуг);</w:t>
      </w:r>
    </w:p>
    <w:p w:rsidR="00A12DEB" w:rsidRDefault="00A12DEB">
      <w:pPr>
        <w:pStyle w:val="ConsPlusNormal"/>
        <w:spacing w:before="180"/>
        <w:ind w:firstLine="540"/>
        <w:jc w:val="both"/>
      </w:pPr>
      <w:r>
        <w:t xml:space="preserve">проект в сфере дорожного сервиса - проекты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w:t>
      </w:r>
      <w:hyperlink r:id="rId102">
        <w:r>
          <w:rPr>
            <w:color w:val="0000FF"/>
          </w:rPr>
          <w:t>классификатора</w:t>
        </w:r>
      </w:hyperlink>
      <w:r>
        <w:t xml:space="preserve"> видов экономической деятельности ОК 029-2014, утвержденного Приказом Росстандарта от 31.01.2014 N 14-ст;</w:t>
      </w:r>
    </w:p>
    <w:p w:rsidR="00A12DEB" w:rsidRDefault="00A12DEB">
      <w:pPr>
        <w:pStyle w:val="ConsPlusNormal"/>
        <w:spacing w:before="180"/>
        <w:ind w:firstLine="540"/>
        <w:jc w:val="both"/>
      </w:pPr>
      <w:r>
        <w:t xml:space="preserve">проекты в сфере производства - проекты 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E (за исключением класса 38, 39), G, K, L, M, N, O, S (за исключением группы 96.04), T, U Общероссийского </w:t>
      </w:r>
      <w:hyperlink r:id="rId103">
        <w:r>
          <w:rPr>
            <w:color w:val="0000FF"/>
          </w:rPr>
          <w:t>классификатора</w:t>
        </w:r>
      </w:hyperlink>
      <w:r>
        <w:t xml:space="preserve"> видов экономической деятельности ОК 029-2014, утвержденного Приказом Росстандарта от 31.01.2014 N 14-ст.</w:t>
      </w:r>
    </w:p>
    <w:p w:rsidR="00A12DEB" w:rsidRDefault="00A12DEB">
      <w:pPr>
        <w:pStyle w:val="ConsPlusNormal"/>
        <w:spacing w:before="180"/>
        <w:ind w:firstLine="540"/>
        <w:jc w:val="both"/>
      </w:pPr>
      <w:r>
        <w:t xml:space="preserve">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104">
        <w:r>
          <w:rPr>
            <w:color w:val="0000FF"/>
          </w:rPr>
          <w:t>законе</w:t>
        </w:r>
      </w:hyperlink>
      <w:r>
        <w:t xml:space="preserve"> от 24.07.2007 N 209-ФЗ "О развитии малого и среднего предпринимательства в Российской Федерации".</w:t>
      </w:r>
    </w:p>
    <w:p w:rsidR="00A12DEB" w:rsidRDefault="00A12DEB">
      <w:pPr>
        <w:pStyle w:val="ConsPlusNormal"/>
        <w:spacing w:before="180"/>
        <w:ind w:firstLine="540"/>
        <w:jc w:val="both"/>
      </w:pPr>
      <w:r>
        <w:t xml:space="preserve">Понятие "объекты дорожного сервиса" понимается в том значении, в котором оно используется в Федеральном </w:t>
      </w:r>
      <w:hyperlink r:id="rId105">
        <w:r>
          <w:rPr>
            <w:color w:val="0000FF"/>
          </w:rPr>
          <w:t>законе</w:t>
        </w:r>
      </w:hyperlink>
      <w: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12DEB" w:rsidRDefault="00A12DEB">
      <w:pPr>
        <w:pStyle w:val="ConsPlusNormal"/>
        <w:spacing w:before="180"/>
        <w:ind w:firstLine="540"/>
        <w:jc w:val="both"/>
      </w:pPr>
      <w:bookmarkStart w:id="4" w:name="P1297"/>
      <w:bookmarkEnd w:id="4"/>
      <w:r>
        <w:t>1.3. Субсидии предоставляются в целях реализации мероприятия "Субсидии субъектам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 муниципальной программы города Ачинска "Развитие и поддержка субъектов малого и среднего предпринимательства в городе Ачинске".</w:t>
      </w:r>
    </w:p>
    <w:p w:rsidR="00A12DEB" w:rsidRDefault="00A12DEB">
      <w:pPr>
        <w:pStyle w:val="ConsPlusNormal"/>
        <w:spacing w:before="180"/>
        <w:ind w:firstLine="540"/>
        <w:jc w:val="both"/>
      </w:pPr>
      <w:bookmarkStart w:id="5" w:name="P1298"/>
      <w:bookmarkEnd w:id="5"/>
      <w:r>
        <w:t>1.4. Предоставление субсидий осуществляется в пределах бюджетных ассигнований, предусмотренных на указанные цели в бюджете города Ачинска на соответствующий финансовый год и плановый период, на основании решения Ачинского городского Совета депутатов о бюджете города, и лимитов бюджетных обязательств, доведенных в установленном порядке главному распорядителю средств бюджета города Ачинска. Главным распорядителем средств бюджета города Ачинска, осуществляющим предоставление субсидий (далее - главный распорядитель), является администрация города Ачинска.</w:t>
      </w:r>
    </w:p>
    <w:p w:rsidR="00A12DEB" w:rsidRDefault="00A12DEB">
      <w:pPr>
        <w:pStyle w:val="ConsPlusNormal"/>
        <w:spacing w:before="180"/>
        <w:ind w:firstLine="540"/>
        <w:jc w:val="both"/>
      </w:pPr>
      <w:r>
        <w:t>1.5. Способом предоставления субсидий является возмещение затрат.</w:t>
      </w:r>
    </w:p>
    <w:p w:rsidR="00A12DEB" w:rsidRDefault="00A12DEB">
      <w:pPr>
        <w:pStyle w:val="ConsPlusNormal"/>
        <w:spacing w:before="180"/>
        <w:ind w:firstLine="540"/>
        <w:jc w:val="both"/>
      </w:pPr>
      <w:r>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на сайте </w:t>
      </w:r>
      <w:hyperlink r:id="rId106">
        <w:r>
          <w:rPr>
            <w:color w:val="0000FF"/>
          </w:rPr>
          <w:t>www.budget.gov.ru</w:t>
        </w:r>
      </w:hyperlink>
      <w:r>
        <w:t xml:space="preserve"> в разделе "Бюджет" в порядке, установленном </w:t>
      </w:r>
      <w:hyperlink r:id="rId107">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A12DEB" w:rsidRDefault="00A12DEB">
      <w:pPr>
        <w:pStyle w:val="ConsPlusNormal"/>
        <w:jc w:val="both"/>
      </w:pPr>
    </w:p>
    <w:p w:rsidR="00A12DEB" w:rsidRDefault="00A12DEB">
      <w:pPr>
        <w:pStyle w:val="ConsPlusTitle"/>
        <w:jc w:val="center"/>
        <w:outlineLvl w:val="2"/>
      </w:pPr>
      <w:r>
        <w:t>2. ПОРЯДОК ПРОВЕДЕНИЯ ОТБОРА</w:t>
      </w:r>
    </w:p>
    <w:p w:rsidR="00A12DEB" w:rsidRDefault="00A12DEB">
      <w:pPr>
        <w:pStyle w:val="ConsPlusNormal"/>
        <w:jc w:val="both"/>
      </w:pPr>
    </w:p>
    <w:p w:rsidR="00A12DEB" w:rsidRDefault="00A12DEB">
      <w:pPr>
        <w:pStyle w:val="ConsPlusNormal"/>
        <w:ind w:firstLine="540"/>
        <w:jc w:val="both"/>
      </w:pPr>
      <w:r>
        <w:t xml:space="preserve">2.1. Обеспечение проведения отбора получателей субсидий осуществляется с использованием официального сайта Главы города Ачинска, администрации города Ачинска в информационно-телекоммуникационной сети Интернет по адресу: </w:t>
      </w:r>
      <w:hyperlink r:id="rId108">
        <w:r>
          <w:rPr>
            <w:color w:val="0000FF"/>
          </w:rPr>
          <w:t>https://achinsk.gosuslugi.ru</w:t>
        </w:r>
      </w:hyperlink>
      <w:r>
        <w:t xml:space="preserve"> в разделе "Деятельность/Направления деятельности/Бизнес, предпринимательство/Конкурсы/объявления" (далее - официальный сайт).</w:t>
      </w:r>
    </w:p>
    <w:p w:rsidR="00A12DEB" w:rsidRDefault="00A12DEB">
      <w:pPr>
        <w:pStyle w:val="ConsPlusNormal"/>
        <w:spacing w:before="180"/>
        <w:ind w:firstLine="540"/>
        <w:jc w:val="both"/>
      </w:pPr>
      <w:r>
        <w:t>2.2. Способом проведения отбора является конкурс.</w:t>
      </w:r>
    </w:p>
    <w:p w:rsidR="00A12DEB" w:rsidRDefault="00A12DEB">
      <w:pPr>
        <w:pStyle w:val="ConsPlusNormal"/>
        <w:spacing w:before="180"/>
        <w:ind w:firstLine="540"/>
        <w:jc w:val="both"/>
      </w:pPr>
      <w:r>
        <w:t>2.3. Отбор получателей субсидий проводится не реже одного раза в текущем финансовом году.</w:t>
      </w:r>
    </w:p>
    <w:p w:rsidR="00A12DEB" w:rsidRDefault="00A12DEB">
      <w:pPr>
        <w:pStyle w:val="ConsPlusNormal"/>
        <w:spacing w:before="180"/>
        <w:ind w:firstLine="540"/>
        <w:jc w:val="both"/>
      </w:pPr>
      <w:r>
        <w:t xml:space="preserve">2.4. Объявление о проведении отбора (далее - объявление) формируется Отделом в электронной форме в соответствии с требованиями, установленными </w:t>
      </w:r>
      <w:hyperlink w:anchor="P1308">
        <w:r>
          <w:rPr>
            <w:color w:val="0000FF"/>
          </w:rPr>
          <w:t>пунктом 2.5</w:t>
        </w:r>
      </w:hyperlink>
      <w:r>
        <w:t xml:space="preserve"> Положения, и размещается на официальном сайте за 3 рабочих дня до даты начала подачи заявок.</w:t>
      </w:r>
    </w:p>
    <w:p w:rsidR="00A12DEB" w:rsidRDefault="00A12DEB">
      <w:pPr>
        <w:pStyle w:val="ConsPlusNormal"/>
        <w:spacing w:before="180"/>
        <w:ind w:firstLine="540"/>
        <w:jc w:val="both"/>
      </w:pPr>
      <w:bookmarkStart w:id="6" w:name="P1308"/>
      <w:bookmarkEnd w:id="6"/>
      <w:r>
        <w:t>2.5. Объявление должно содержать следующую информацию:</w:t>
      </w:r>
    </w:p>
    <w:p w:rsidR="00A12DEB" w:rsidRDefault="00A12DEB">
      <w:pPr>
        <w:pStyle w:val="ConsPlusNormal"/>
        <w:spacing w:before="180"/>
        <w:ind w:firstLine="540"/>
        <w:jc w:val="both"/>
      </w:pPr>
      <w:r>
        <w:t>1) дату размещения объявления на официальном сайте;</w:t>
      </w:r>
    </w:p>
    <w:p w:rsidR="00A12DEB" w:rsidRDefault="00A12DEB">
      <w:pPr>
        <w:pStyle w:val="ConsPlusNormal"/>
        <w:spacing w:before="180"/>
        <w:ind w:firstLine="540"/>
        <w:jc w:val="both"/>
      </w:pPr>
      <w:r>
        <w:t>2) сроки проведения отбора;</w:t>
      </w:r>
    </w:p>
    <w:p w:rsidR="00A12DEB" w:rsidRDefault="00A12DEB">
      <w:pPr>
        <w:pStyle w:val="ConsPlusNormal"/>
        <w:spacing w:before="180"/>
        <w:ind w:firstLine="540"/>
        <w:jc w:val="both"/>
      </w:pPr>
      <w:r>
        <w:t>3) дату начала подачи и окончания приема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A12DEB" w:rsidRDefault="00A12DEB">
      <w:pPr>
        <w:pStyle w:val="ConsPlusNormal"/>
        <w:spacing w:before="180"/>
        <w:ind w:firstLine="540"/>
        <w:jc w:val="both"/>
      </w:pPr>
      <w:r>
        <w:t>4) наименование, место нахождения, почтовый адрес, адрес электронной почты главного распорядителя;</w:t>
      </w:r>
    </w:p>
    <w:p w:rsidR="00A12DEB" w:rsidRDefault="00A12DEB">
      <w:pPr>
        <w:pStyle w:val="ConsPlusNormal"/>
        <w:spacing w:before="180"/>
        <w:ind w:firstLine="540"/>
        <w:jc w:val="both"/>
      </w:pPr>
      <w:r>
        <w:t>5) результаты предоставления субсидии;</w:t>
      </w:r>
    </w:p>
    <w:p w:rsidR="00A12DEB" w:rsidRDefault="00A12DEB">
      <w:pPr>
        <w:pStyle w:val="ConsPlusNormal"/>
        <w:spacing w:before="180"/>
        <w:ind w:firstLine="540"/>
        <w:jc w:val="both"/>
      </w:pPr>
      <w:r>
        <w:t>6) доменное имя и (или) указатели страниц официального сайта в сети Интернет;</w:t>
      </w:r>
    </w:p>
    <w:p w:rsidR="00A12DEB" w:rsidRDefault="00A12DEB">
      <w:pPr>
        <w:pStyle w:val="ConsPlusNormal"/>
        <w:spacing w:before="180"/>
        <w:ind w:firstLine="540"/>
        <w:jc w:val="both"/>
      </w:pPr>
      <w:r>
        <w:lastRenderedPageBreak/>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12DEB" w:rsidRDefault="00A12DEB">
      <w:pPr>
        <w:pStyle w:val="ConsPlusNormal"/>
        <w:spacing w:before="180"/>
        <w:ind w:firstLine="540"/>
        <w:jc w:val="both"/>
      </w:pPr>
      <w:r>
        <w:t>8) категории получателей субсидий и критерии оценки заявок;</w:t>
      </w:r>
    </w:p>
    <w:p w:rsidR="00A12DEB" w:rsidRDefault="00A12DEB">
      <w:pPr>
        <w:pStyle w:val="ConsPlusNormal"/>
        <w:spacing w:before="180"/>
        <w:ind w:firstLine="540"/>
        <w:jc w:val="both"/>
      </w:pPr>
      <w:r>
        <w:t>9) порядок подачи участниками отбора заявок и требования, предъявляемые к форме и содержанию заявок;</w:t>
      </w:r>
    </w:p>
    <w:p w:rsidR="00A12DEB" w:rsidRDefault="00A12DEB">
      <w:pPr>
        <w:pStyle w:val="ConsPlusNormal"/>
        <w:spacing w:before="180"/>
        <w:ind w:firstLine="540"/>
        <w:jc w:val="both"/>
      </w:pPr>
      <w:r>
        <w:t>10) порядок отзыва заявок, порядок возврата заявок, определяющий в том числе основания для возврата заявок, порядок внесения изменений в заявки;</w:t>
      </w:r>
    </w:p>
    <w:p w:rsidR="00A12DEB" w:rsidRDefault="00A12DEB">
      <w:pPr>
        <w:pStyle w:val="ConsPlusNormal"/>
        <w:spacing w:before="180"/>
        <w:ind w:firstLine="540"/>
        <w:jc w:val="both"/>
      </w:pPr>
      <w:r>
        <w:t>11) правила рассмотрения и оценки заявок;</w:t>
      </w:r>
    </w:p>
    <w:p w:rsidR="00A12DEB" w:rsidRDefault="00A12DEB">
      <w:pPr>
        <w:pStyle w:val="ConsPlusNormal"/>
        <w:spacing w:before="180"/>
        <w:ind w:firstLine="540"/>
        <w:jc w:val="both"/>
      </w:pPr>
      <w:r>
        <w:t>12) порядок возврата заявок на доработку;</w:t>
      </w:r>
    </w:p>
    <w:p w:rsidR="00A12DEB" w:rsidRDefault="00A12DEB">
      <w:pPr>
        <w:pStyle w:val="ConsPlusNormal"/>
        <w:spacing w:before="180"/>
        <w:ind w:firstLine="540"/>
        <w:jc w:val="both"/>
      </w:pPr>
      <w:r>
        <w:t>13) порядок отклонения заявок, а также информацию об основаниях для отклонения;</w:t>
      </w:r>
    </w:p>
    <w:p w:rsidR="00A12DEB" w:rsidRDefault="00A12DEB">
      <w:pPr>
        <w:pStyle w:val="ConsPlusNormal"/>
        <w:spacing w:before="180"/>
        <w:ind w:firstLine="540"/>
        <w:jc w:val="both"/>
      </w:pPr>
      <w:r>
        <w:t>14) порядок оценки заявок, включающий критерии оценки заявок,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rsidR="00A12DEB" w:rsidRDefault="00A12DEB">
      <w:pPr>
        <w:pStyle w:val="ConsPlusNormal"/>
        <w:spacing w:before="180"/>
        <w:ind w:firstLine="540"/>
        <w:jc w:val="both"/>
      </w:pPr>
      <w:r>
        <w:t>15) объем распределяемой субсидии в рамках отбора, порядок расчета размера субсидии, правила распределения субсидии по результатам отбора;</w:t>
      </w:r>
    </w:p>
    <w:p w:rsidR="00A12DEB" w:rsidRDefault="00A12DEB">
      <w:pPr>
        <w:pStyle w:val="ConsPlusNormal"/>
        <w:spacing w:before="180"/>
        <w:ind w:firstLine="540"/>
        <w:jc w:val="both"/>
      </w:pPr>
      <w:r>
        <w:t>16) порядок предоставления участникам отбора разъяснений положений объявления, даты начала и окончания срока такого предоставления;</w:t>
      </w:r>
    </w:p>
    <w:p w:rsidR="00A12DEB" w:rsidRDefault="00A12DEB">
      <w:pPr>
        <w:pStyle w:val="ConsPlusNormal"/>
        <w:spacing w:before="180"/>
        <w:ind w:firstLine="540"/>
        <w:jc w:val="both"/>
      </w:pPr>
      <w:r>
        <w:t>17) срок, в течение которого победитель отбора, прошедший отбор, должен подписать соглашение о предоставлении субсидии (далее - соглашение);</w:t>
      </w:r>
    </w:p>
    <w:p w:rsidR="00A12DEB" w:rsidRDefault="00A12DEB">
      <w:pPr>
        <w:pStyle w:val="ConsPlusNormal"/>
        <w:spacing w:before="180"/>
        <w:ind w:firstLine="540"/>
        <w:jc w:val="both"/>
      </w:pPr>
      <w:r>
        <w:t>18) условия признания победителя отбора уклонившимся от заключения соглашения;</w:t>
      </w:r>
    </w:p>
    <w:p w:rsidR="00A12DEB" w:rsidRDefault="00A12DEB">
      <w:pPr>
        <w:pStyle w:val="ConsPlusNormal"/>
        <w:spacing w:before="180"/>
        <w:ind w:firstLine="540"/>
        <w:jc w:val="both"/>
      </w:pPr>
      <w:r>
        <w:t>19) сроки размещения протокола подведения итогов отбора на официальном сайте.</w:t>
      </w:r>
    </w:p>
    <w:p w:rsidR="00A12DEB" w:rsidRDefault="00A12DEB">
      <w:pPr>
        <w:pStyle w:val="ConsPlusNormal"/>
        <w:spacing w:before="180"/>
        <w:ind w:firstLine="540"/>
        <w:jc w:val="both"/>
      </w:pPr>
      <w:r>
        <w:t>2.6. Участники отбора получают в Отделе в течение срока приема заявок, установленного в объявлении, разъяснения положений объявления при личном обращении (на личном приеме, в телефонном режиме, посредством почтовой связи, в электронной форме).</w:t>
      </w:r>
    </w:p>
    <w:p w:rsidR="00A12DEB" w:rsidRDefault="00A12DEB">
      <w:pPr>
        <w:pStyle w:val="ConsPlusNormal"/>
        <w:spacing w:before="180"/>
        <w:ind w:firstLine="540"/>
        <w:jc w:val="both"/>
      </w:pPr>
      <w:bookmarkStart w:id="7" w:name="P1329"/>
      <w:bookmarkEnd w:id="7"/>
      <w:r>
        <w:t>2.7. К категории получателей субсидий относятся субъекты малого и среднего предпринимательства.</w:t>
      </w:r>
    </w:p>
    <w:p w:rsidR="00A12DEB" w:rsidRDefault="00A12DEB">
      <w:pPr>
        <w:pStyle w:val="ConsPlusNormal"/>
        <w:spacing w:before="180"/>
        <w:ind w:firstLine="540"/>
        <w:jc w:val="both"/>
      </w:pPr>
      <w:bookmarkStart w:id="8" w:name="P1330"/>
      <w:bookmarkEnd w:id="8"/>
      <w:r>
        <w:t>2.8. Участник отбора должен соответствовать следующим требованиям:</w:t>
      </w:r>
    </w:p>
    <w:p w:rsidR="00A12DEB" w:rsidRDefault="00A12DEB">
      <w:pPr>
        <w:pStyle w:val="ConsPlusNormal"/>
        <w:spacing w:before="180"/>
        <w:ind w:firstLine="540"/>
        <w:jc w:val="both"/>
      </w:pPr>
      <w:bookmarkStart w:id="9" w:name="P1331"/>
      <w:bookmarkEnd w:id="9"/>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12DEB" w:rsidRDefault="00A12DEB">
      <w:pPr>
        <w:pStyle w:val="ConsPlusNormal"/>
        <w:spacing w:before="180"/>
        <w:ind w:firstLine="540"/>
        <w:jc w:val="both"/>
      </w:pPr>
      <w:bookmarkStart w:id="10" w:name="P1333"/>
      <w:bookmarkEnd w:id="10"/>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11" w:name="P1334"/>
      <w:bookmarkEnd w:id="11"/>
      <w:r>
        <w:t xml:space="preserve">3) участник отбора не находится в составляемых в рамках реализации полномочий, предусмотренных </w:t>
      </w:r>
      <w:hyperlink r:id="rId10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12" w:name="P1335"/>
      <w:bookmarkEnd w:id="12"/>
      <w:r>
        <w:t xml:space="preserve">4) участник отбора не получает средства из бюджета города Ачинска на основании иных муниципальных правовых актов на цели, установленные </w:t>
      </w:r>
      <w:hyperlink w:anchor="P1297">
        <w:r>
          <w:rPr>
            <w:color w:val="0000FF"/>
          </w:rPr>
          <w:t>пунктом 1.3</w:t>
        </w:r>
      </w:hyperlink>
      <w:r>
        <w:t xml:space="preserve"> Положения, по состоянию на первое число месяца, в котором направляется заявка;</w:t>
      </w:r>
    </w:p>
    <w:p w:rsidR="00A12DEB" w:rsidRDefault="00A12DEB">
      <w:pPr>
        <w:pStyle w:val="ConsPlusNormal"/>
        <w:spacing w:before="180"/>
        <w:ind w:firstLine="540"/>
        <w:jc w:val="both"/>
      </w:pPr>
      <w:bookmarkStart w:id="13" w:name="P1336"/>
      <w:bookmarkEnd w:id="13"/>
      <w:r>
        <w:t xml:space="preserve">5) участник отбора не является иностранным агентом в соответствии с Федеральным </w:t>
      </w:r>
      <w:hyperlink r:id="rId110">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14" w:name="P1337"/>
      <w:bookmarkEnd w:id="14"/>
      <w:r>
        <w:lastRenderedPageBreak/>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r>
        <w:t xml:space="preserve">7) у участника отбора на едином налоговом счете отсутствует или не превышает размер, определенный </w:t>
      </w:r>
      <w:hyperlink r:id="rId11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15" w:name="P1339"/>
      <w:bookmarkEnd w:id="15"/>
      <w:r>
        <w:t>8) у участника отбора отсутствуют просроченная задолженность по возврату в бюджет города Ачинска иных субсидий, бюджетных инвестиций, а также иная просроченная (неурегулированная) задолженность по денежным обязательствам перед городом Ачинском, по состоянию на первое число месяца, в котором направляется заявка.</w:t>
      </w:r>
    </w:p>
    <w:p w:rsidR="00A12DEB" w:rsidRDefault="00A12DEB">
      <w:pPr>
        <w:pStyle w:val="ConsPlusNormal"/>
        <w:spacing w:before="180"/>
        <w:ind w:firstLine="540"/>
        <w:jc w:val="both"/>
      </w:pPr>
      <w:r>
        <w:t>2.9. Субсидии не предоставляются участникам отбора,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A12DEB" w:rsidRDefault="00A12DEB">
      <w:pPr>
        <w:pStyle w:val="ConsPlusNormal"/>
        <w:spacing w:before="180"/>
        <w:ind w:firstLine="540"/>
        <w:jc w:val="both"/>
      </w:pPr>
      <w:bookmarkStart w:id="16" w:name="P1341"/>
      <w:bookmarkEnd w:id="16"/>
      <w:r>
        <w:t>2.10. Участник отбора должен соответствовать следующим иным требованиям:</w:t>
      </w:r>
    </w:p>
    <w:p w:rsidR="00A12DEB" w:rsidRDefault="00A12DEB">
      <w:pPr>
        <w:pStyle w:val="ConsPlusNormal"/>
        <w:spacing w:before="180"/>
        <w:ind w:firstLine="540"/>
        <w:jc w:val="both"/>
      </w:pPr>
      <w:r>
        <w:t>1) участник отбора состоит в Едином реестре субъектов малого и среднего предпринимательства;</w:t>
      </w:r>
    </w:p>
    <w:p w:rsidR="00A12DEB" w:rsidRDefault="00A12DEB">
      <w:pPr>
        <w:pStyle w:val="ConsPlusNormal"/>
        <w:spacing w:before="180"/>
        <w:ind w:firstLine="540"/>
        <w:jc w:val="both"/>
      </w:pPr>
      <w:r>
        <w:t>2) участник отбора зарегистрирован и осуществляет деятельность на территории города Ачинска;</w:t>
      </w:r>
    </w:p>
    <w:p w:rsidR="00A12DEB" w:rsidRDefault="00A12DEB">
      <w:pPr>
        <w:pStyle w:val="ConsPlusNormal"/>
        <w:spacing w:before="180"/>
        <w:ind w:firstLine="540"/>
        <w:jc w:val="both"/>
      </w:pPr>
      <w:r>
        <w:t>3) участник отбора реализует проект:</w:t>
      </w:r>
    </w:p>
    <w:p w:rsidR="00A12DEB" w:rsidRDefault="00A12DEB">
      <w:pPr>
        <w:pStyle w:val="ConsPlusNormal"/>
        <w:spacing w:before="180"/>
        <w:ind w:firstLine="540"/>
        <w:jc w:val="both"/>
      </w:pPr>
      <w:r>
        <w:t xml:space="preserve">в сфере дорожного сервиса - по созданию и (или) благоустройству объектов дорожного сервиса по видам деятельности, включенным в группу 45.2, подгруппу 45.32, подгруппу 45.40.5, класс 47 раздела G, а также по видам деятельности, включенным в раздел I Общероссийского </w:t>
      </w:r>
      <w:hyperlink r:id="rId112">
        <w:r>
          <w:rPr>
            <w:color w:val="0000FF"/>
          </w:rPr>
          <w:t>классификатора</w:t>
        </w:r>
      </w:hyperlink>
      <w:r>
        <w:t xml:space="preserve"> видов экономической деятельности ОК 029-2014, утвержденного Приказом Росстандарта от 31.01.2014 N 14-ст;</w:t>
      </w:r>
    </w:p>
    <w:p w:rsidR="00A12DEB" w:rsidRDefault="00A12DEB">
      <w:pPr>
        <w:pStyle w:val="ConsPlusNormal"/>
        <w:spacing w:before="180"/>
        <w:ind w:firstLine="540"/>
        <w:jc w:val="both"/>
      </w:pPr>
      <w:r>
        <w:t xml:space="preserve">в сфере производства товаров (работ, услуг), за исключением видов деятельности, включенных в класс 12 раздела С, класс 92 раздела R, разделы A (за исключением классов 02, 03), B, D, E (за исключением класса 38, 39), G, K, L, M, N, O, S (за исключением группы 96.04), T, U Общероссийского </w:t>
      </w:r>
      <w:hyperlink r:id="rId113">
        <w:r>
          <w:rPr>
            <w:color w:val="0000FF"/>
          </w:rPr>
          <w:t>классификатора</w:t>
        </w:r>
      </w:hyperlink>
      <w:r>
        <w:t xml:space="preserve"> видов экономической деятельности ОК 029-2014, утвержденного Приказом Росстандарта от 31.01.2014 N 14-ст;</w:t>
      </w:r>
    </w:p>
    <w:p w:rsidR="00A12DEB" w:rsidRDefault="00A12DEB">
      <w:pPr>
        <w:pStyle w:val="ConsPlusNormal"/>
        <w:spacing w:before="180"/>
        <w:ind w:firstLine="540"/>
        <w:jc w:val="both"/>
      </w:pPr>
      <w:r>
        <w:t xml:space="preserve">4) участник отбора имеет наемных работников, размер среднемесячной заработной платы которых за последний квартал, предшествующий дате подачи заявки, составляет в расчете на одну тарифную ставку не менее величины минимального размера оплаты труда, установленного Федеральным </w:t>
      </w:r>
      <w:hyperlink r:id="rId114">
        <w:r>
          <w:rPr>
            <w:color w:val="0000FF"/>
          </w:rPr>
          <w:t>законом</w:t>
        </w:r>
      </w:hyperlink>
      <w:r>
        <w:t xml:space="preserve"> от 19.06.2000 N 82-ФЗ "О минимальном размере оплаты труда", с учетом районного коэффициента и процентной надбавки, начисляемых в связи с работой в местностях с особыми климатическими условиями.</w:t>
      </w:r>
    </w:p>
    <w:p w:rsidR="00A12DEB" w:rsidRDefault="00A12DEB">
      <w:pPr>
        <w:pStyle w:val="ConsPlusNormal"/>
        <w:spacing w:before="180"/>
        <w:ind w:firstLine="540"/>
        <w:jc w:val="both"/>
      </w:pPr>
      <w:bookmarkStart w:id="17" w:name="P1348"/>
      <w:bookmarkEnd w:id="17"/>
      <w:r>
        <w:t>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работников соответствующей категории, работающих у участника отбора, за последние 3 месяца отчетного периода;</w:t>
      </w:r>
    </w:p>
    <w:p w:rsidR="00A12DEB" w:rsidRDefault="00A12DEB">
      <w:pPr>
        <w:pStyle w:val="ConsPlusNormal"/>
        <w:spacing w:before="180"/>
        <w:ind w:firstLine="540"/>
        <w:jc w:val="both"/>
      </w:pPr>
      <w:r>
        <w:t>5) участник отбора принимает на себя обязательство о сохранении численность работников через 12 месяцев после получения субсидии в размере не менее 100 процентов среднесписочной численности работников участника отбора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участника отбора на 1 января года получения субсидии;</w:t>
      </w:r>
    </w:p>
    <w:p w:rsidR="00A12DEB" w:rsidRDefault="00A12DEB">
      <w:pPr>
        <w:pStyle w:val="ConsPlusNormal"/>
        <w:spacing w:before="180"/>
        <w:ind w:firstLine="540"/>
        <w:jc w:val="both"/>
      </w:pPr>
      <w:r>
        <w:t>6) участник отбора обязуется не прекращать деятельность в течение двух лет после получения субсидии.</w:t>
      </w:r>
    </w:p>
    <w:p w:rsidR="00A12DEB" w:rsidRDefault="00A12DEB">
      <w:pPr>
        <w:pStyle w:val="ConsPlusNormal"/>
        <w:spacing w:before="180"/>
        <w:ind w:firstLine="540"/>
        <w:jc w:val="both"/>
      </w:pPr>
      <w:bookmarkStart w:id="18" w:name="P1351"/>
      <w:bookmarkEnd w:id="18"/>
      <w:r>
        <w:t>2.11. Для участия в отборе участник отбора представляет заявку, состоящую из следующих документов:</w:t>
      </w:r>
    </w:p>
    <w:p w:rsidR="00A12DEB" w:rsidRDefault="00A12DEB">
      <w:pPr>
        <w:pStyle w:val="ConsPlusNormal"/>
        <w:spacing w:before="180"/>
        <w:ind w:firstLine="540"/>
        <w:jc w:val="both"/>
      </w:pPr>
      <w:r>
        <w:t xml:space="preserve">1) </w:t>
      </w:r>
      <w:hyperlink w:anchor="P1637">
        <w:r>
          <w:rPr>
            <w:color w:val="0000FF"/>
          </w:rPr>
          <w:t>заявления</w:t>
        </w:r>
      </w:hyperlink>
      <w:r>
        <w:t xml:space="preserve"> по форме согласно приложению к Положению;</w:t>
      </w:r>
    </w:p>
    <w:p w:rsidR="00A12DEB" w:rsidRDefault="00A12DEB">
      <w:pPr>
        <w:pStyle w:val="ConsPlusNormal"/>
        <w:spacing w:before="180"/>
        <w:ind w:firstLine="540"/>
        <w:jc w:val="both"/>
      </w:pPr>
      <w:r>
        <w:t>2) копии документа, подтверждающего полномочия представителя участника отбора, копии паспорта или иного документа, удостоверяющего личность участника отбора (представителя участника отбора);</w:t>
      </w:r>
    </w:p>
    <w:p w:rsidR="00A12DEB" w:rsidRDefault="00A12DEB">
      <w:pPr>
        <w:pStyle w:val="ConsPlusNormal"/>
        <w:spacing w:before="180"/>
        <w:ind w:firstLine="540"/>
        <w:jc w:val="both"/>
      </w:pPr>
      <w:bookmarkStart w:id="19" w:name="P1354"/>
      <w:bookmarkEnd w:id="19"/>
      <w:r>
        <w:t>3) выписки из единого государственного реестра юридических лиц (далее - ЕГРЮЛ) или выписки из единого государственного реестра индивидуальных предпринимателей (далее - ЕГРИП) по состоянию на дату не ранее первого числа месяца, в котором направляется заявка (представляется по собственной инициативе);</w:t>
      </w:r>
    </w:p>
    <w:p w:rsidR="00A12DEB" w:rsidRDefault="00A12DEB">
      <w:pPr>
        <w:pStyle w:val="ConsPlusNormal"/>
        <w:spacing w:before="180"/>
        <w:ind w:firstLine="540"/>
        <w:jc w:val="both"/>
      </w:pPr>
      <w:bookmarkStart w:id="20" w:name="P1355"/>
      <w:bookmarkEnd w:id="20"/>
      <w:r>
        <w:t xml:space="preserve">4)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w:t>
      </w:r>
      <w:r>
        <w:lastRenderedPageBreak/>
        <w:t>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A12DEB" w:rsidRDefault="00A12DEB">
      <w:pPr>
        <w:pStyle w:val="ConsPlusNormal"/>
        <w:spacing w:before="180"/>
        <w:ind w:firstLine="540"/>
        <w:jc w:val="both"/>
      </w:pPr>
      <w:r>
        <w:t>5) описание проекта с указанием:</w:t>
      </w:r>
    </w:p>
    <w:p w:rsidR="00A12DEB" w:rsidRDefault="00A12DEB">
      <w:pPr>
        <w:pStyle w:val="ConsPlusNormal"/>
        <w:spacing w:before="180"/>
        <w:ind w:firstLine="540"/>
        <w:jc w:val="both"/>
      </w:pPr>
      <w:r>
        <w:t>направлений расходования, приложением сметы (локально-сметного расчета);</w:t>
      </w:r>
    </w:p>
    <w:p w:rsidR="00A12DEB" w:rsidRDefault="00A12DEB">
      <w:pPr>
        <w:pStyle w:val="ConsPlusNormal"/>
        <w:spacing w:before="180"/>
        <w:ind w:firstLine="540"/>
        <w:jc w:val="both"/>
      </w:pPr>
      <w:r>
        <w:t>информации о значениях за два календарных года, предшествующих году подачи, и в году подачи в период до даты подачи заявки, показателей объема инвестиций, привлекаемых в результате реализации проекта (за исключением субсидий, привлекаемых из бюджетов всех уровней);</w:t>
      </w:r>
    </w:p>
    <w:p w:rsidR="00A12DEB" w:rsidRDefault="00A12DEB">
      <w:pPr>
        <w:pStyle w:val="ConsPlusNormal"/>
        <w:spacing w:before="180"/>
        <w:ind w:firstLine="540"/>
        <w:jc w:val="both"/>
      </w:pPr>
      <w:r>
        <w:t>прироста количества рабочих мест в результате реализации проекта;</w:t>
      </w:r>
    </w:p>
    <w:p w:rsidR="00A12DEB" w:rsidRDefault="00A12DEB">
      <w:pPr>
        <w:pStyle w:val="ConsPlusNormal"/>
        <w:spacing w:before="180"/>
        <w:ind w:firstLine="540"/>
        <w:jc w:val="both"/>
      </w:pPr>
      <w:r>
        <w:t>уровня средней заработной платы работников (без внешних совместителей), привлекаемых в результате реализации проекта, за год, предшествующий году подачи заявки;</w:t>
      </w:r>
    </w:p>
    <w:p w:rsidR="00A12DEB" w:rsidRDefault="00A12DEB">
      <w:pPr>
        <w:pStyle w:val="ConsPlusNormal"/>
        <w:spacing w:before="180"/>
        <w:ind w:firstLine="540"/>
        <w:jc w:val="both"/>
      </w:pPr>
      <w:r>
        <w:t>сроков реализации проекта;</w:t>
      </w:r>
    </w:p>
    <w:p w:rsidR="00A12DEB" w:rsidRDefault="00A12DEB">
      <w:pPr>
        <w:pStyle w:val="ConsPlusNormal"/>
        <w:spacing w:before="180"/>
        <w:ind w:firstLine="540"/>
        <w:jc w:val="both"/>
      </w:pPr>
      <w:r>
        <w:t>информации о сумме заявленной субсидии (с указанием размера средств краевого и местного бюджетов);</w:t>
      </w:r>
    </w:p>
    <w:p w:rsidR="00A12DEB" w:rsidRDefault="00A12DEB">
      <w:pPr>
        <w:pStyle w:val="ConsPlusNormal"/>
        <w:spacing w:before="180"/>
        <w:ind w:firstLine="540"/>
        <w:jc w:val="both"/>
      </w:pPr>
      <w:r>
        <w:t>направления поддержки - субсидии субъектам малого и среднего предпринимательства на реализацию проектов в сфере дорожного сервиса/субсидии субъектам малого и среднего предпринимательства на реализацию проектов в сфере производства;</w:t>
      </w:r>
    </w:p>
    <w:p w:rsidR="00A12DEB" w:rsidRDefault="00A12DEB">
      <w:pPr>
        <w:pStyle w:val="ConsPlusNormal"/>
        <w:spacing w:before="180"/>
        <w:ind w:firstLine="540"/>
        <w:jc w:val="both"/>
      </w:pPr>
      <w:bookmarkStart w:id="21" w:name="P1364"/>
      <w:bookmarkEnd w:id="21"/>
      <w:r>
        <w:t>6) копии документов, подтверждающих фактически произведенные затраты:</w:t>
      </w:r>
    </w:p>
    <w:p w:rsidR="00A12DEB" w:rsidRDefault="00A12DEB">
      <w:pPr>
        <w:pStyle w:val="ConsPlusNormal"/>
        <w:spacing w:before="180"/>
        <w:ind w:firstLine="540"/>
        <w:jc w:val="both"/>
      </w:pPr>
      <w:r>
        <w:t xml:space="preserve">при возмещении части затрат, установленных </w:t>
      </w:r>
      <w:hyperlink w:anchor="P1534">
        <w:r>
          <w:rPr>
            <w:color w:val="0000FF"/>
          </w:rPr>
          <w:t>подпунктом 1 пункта 3.5.1</w:t>
        </w:r>
      </w:hyperlink>
      <w:r>
        <w:t xml:space="preserve"> Положения:</w:t>
      </w:r>
    </w:p>
    <w:p w:rsidR="00A12DEB" w:rsidRDefault="00A12DEB">
      <w:pPr>
        <w:pStyle w:val="ConsPlusNormal"/>
        <w:spacing w:before="180"/>
        <w:ind w:firstLine="540"/>
        <w:jc w:val="both"/>
      </w:pPr>
      <w:r>
        <w:t>а) копии договоров на выполнение работ (оказание услуг);</w:t>
      </w:r>
    </w:p>
    <w:p w:rsidR="00A12DEB" w:rsidRDefault="00A12DEB">
      <w:pPr>
        <w:pStyle w:val="ConsPlusNormal"/>
        <w:spacing w:before="180"/>
        <w:ind w:firstLine="540"/>
        <w:jc w:val="both"/>
      </w:pPr>
      <w:r>
        <w:t>б) копии актов о приемке выполненных работ;</w:t>
      </w:r>
    </w:p>
    <w:p w:rsidR="00A12DEB" w:rsidRDefault="00A12DEB">
      <w:pPr>
        <w:pStyle w:val="ConsPlusNormal"/>
        <w:spacing w:before="180"/>
        <w:ind w:firstLine="540"/>
        <w:jc w:val="both"/>
      </w:pPr>
      <w:r>
        <w:t>в) копии платежных документов, подтверждающих оплату произведенных расходов: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платежных поручений;</w:t>
      </w:r>
    </w:p>
    <w:p w:rsidR="00A12DEB" w:rsidRDefault="00A12DEB">
      <w:pPr>
        <w:pStyle w:val="ConsPlusNormal"/>
        <w:spacing w:before="180"/>
        <w:ind w:firstLine="540"/>
        <w:jc w:val="both"/>
      </w:pPr>
      <w:r>
        <w:t xml:space="preserve">при возмещении части затрат, установленных </w:t>
      </w:r>
      <w:hyperlink w:anchor="P1535">
        <w:r>
          <w:rPr>
            <w:color w:val="0000FF"/>
          </w:rPr>
          <w:t>подпунктом 2 пункта 3.5.1</w:t>
        </w:r>
      </w:hyperlink>
      <w:r>
        <w:t xml:space="preserve"> и </w:t>
      </w:r>
      <w:hyperlink w:anchor="P1540">
        <w:r>
          <w:rPr>
            <w:color w:val="0000FF"/>
          </w:rPr>
          <w:t>подпунктом 2 пункта 3.5.2</w:t>
        </w:r>
      </w:hyperlink>
      <w:r>
        <w:t xml:space="preserve"> Положения:</w:t>
      </w:r>
    </w:p>
    <w:p w:rsidR="00A12DEB" w:rsidRDefault="00A12DEB">
      <w:pPr>
        <w:pStyle w:val="ConsPlusNormal"/>
        <w:spacing w:before="180"/>
        <w:ind w:firstLine="540"/>
        <w:jc w:val="both"/>
      </w:pPr>
      <w:r>
        <w:t>а) копии договоров на приобретение оборудования;</w:t>
      </w:r>
    </w:p>
    <w:p w:rsidR="00A12DEB" w:rsidRDefault="00A12DEB">
      <w:pPr>
        <w:pStyle w:val="ConsPlusNormal"/>
        <w:spacing w:before="180"/>
        <w:ind w:firstLine="540"/>
        <w:jc w:val="both"/>
      </w:pPr>
      <w:r>
        <w:t>б) копии платежных документов, подтверждающих оплату произведенных расходов: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платежных поручений;</w:t>
      </w:r>
    </w:p>
    <w:p w:rsidR="00A12DEB" w:rsidRDefault="00A12DEB">
      <w:pPr>
        <w:pStyle w:val="ConsPlusNormal"/>
        <w:spacing w:before="180"/>
        <w:ind w:firstLine="540"/>
        <w:jc w:val="both"/>
      </w:pPr>
      <w:r>
        <w:t>в) копии документов, подтверждающих получение товаров: (товарные накладные, товарно-транспортные накладные, универсальные передаточные документы, акты приема-передачи);</w:t>
      </w:r>
    </w:p>
    <w:p w:rsidR="00A12DEB" w:rsidRDefault="00A12DEB">
      <w:pPr>
        <w:pStyle w:val="ConsPlusNormal"/>
        <w:spacing w:before="180"/>
        <w:ind w:firstLine="540"/>
        <w:jc w:val="both"/>
      </w:pPr>
      <w:r>
        <w:t>г) копии документов, подтверждающих постановку на баланс приобретенного оборудования;</w:t>
      </w:r>
    </w:p>
    <w:p w:rsidR="00A12DEB" w:rsidRDefault="00A12DEB">
      <w:pPr>
        <w:pStyle w:val="ConsPlusNormal"/>
        <w:spacing w:before="180"/>
        <w:ind w:firstLine="540"/>
        <w:jc w:val="both"/>
      </w:pPr>
      <w:r>
        <w:t>д) копии технических паспортов, и (или) технической документации на приобретенное оборудование, и (или) паспорта оборудования;</w:t>
      </w:r>
    </w:p>
    <w:p w:rsidR="00A12DEB" w:rsidRDefault="00A12DEB">
      <w:pPr>
        <w:pStyle w:val="ConsPlusNormal"/>
        <w:spacing w:before="180"/>
        <w:ind w:firstLine="540"/>
        <w:jc w:val="both"/>
      </w:pPr>
      <w:r>
        <w:t xml:space="preserve">при возмещении части затрат, установленных </w:t>
      </w:r>
      <w:hyperlink w:anchor="P1536">
        <w:r>
          <w:rPr>
            <w:color w:val="0000FF"/>
          </w:rPr>
          <w:t>подпунктом 3 пункта 3.5.1</w:t>
        </w:r>
      </w:hyperlink>
      <w:r>
        <w:t xml:space="preserve">, </w:t>
      </w:r>
      <w:hyperlink w:anchor="P1543">
        <w:r>
          <w:rPr>
            <w:color w:val="0000FF"/>
          </w:rPr>
          <w:t>подпунктом 5 пункта 3.5.2</w:t>
        </w:r>
      </w:hyperlink>
      <w:r>
        <w:t xml:space="preserve"> Положения:</w:t>
      </w:r>
    </w:p>
    <w:p w:rsidR="00A12DEB" w:rsidRDefault="00A12DEB">
      <w:pPr>
        <w:pStyle w:val="ConsPlusNormal"/>
        <w:spacing w:before="180"/>
        <w:ind w:firstLine="540"/>
        <w:jc w:val="both"/>
      </w:pPr>
      <w:r>
        <w:t>а) копию кредитного договора, заключенного с Российской кредитной организацией, с приложением графика погашения кредита и уплаты процентных платежей по кредиту;</w:t>
      </w:r>
    </w:p>
    <w:p w:rsidR="00A12DEB" w:rsidRDefault="00A12DEB">
      <w:pPr>
        <w:pStyle w:val="ConsPlusNormal"/>
        <w:spacing w:before="180"/>
        <w:ind w:firstLine="540"/>
        <w:jc w:val="both"/>
      </w:pPr>
      <w:r>
        <w:t>б) копию документа, подтверждающего получение заявителем кредита;</w:t>
      </w:r>
    </w:p>
    <w:p w:rsidR="00A12DEB" w:rsidRDefault="00A12DEB">
      <w:pPr>
        <w:pStyle w:val="ConsPlusNormal"/>
        <w:spacing w:before="180"/>
        <w:ind w:firstLine="540"/>
        <w:jc w:val="both"/>
      </w:pPr>
      <w:r>
        <w:t>в) копии платежных документов, подтверждающих осуществление расходов по уплате сумм основного долга по кредитному договору и процентов за пользование кредитом;</w:t>
      </w:r>
    </w:p>
    <w:p w:rsidR="00A12DEB" w:rsidRDefault="00A12DEB">
      <w:pPr>
        <w:pStyle w:val="ConsPlusNormal"/>
        <w:spacing w:before="180"/>
        <w:ind w:firstLine="540"/>
        <w:jc w:val="both"/>
      </w:pPr>
      <w:r>
        <w:t>г) копию документа, выданного Российской кредитной организацией, подтверждающего отсутствие долга и просроченных платежей по кредитному договору;</w:t>
      </w:r>
    </w:p>
    <w:p w:rsidR="00A12DEB" w:rsidRDefault="00A12DEB">
      <w:pPr>
        <w:pStyle w:val="ConsPlusNormal"/>
        <w:spacing w:before="180"/>
        <w:ind w:firstLine="540"/>
        <w:jc w:val="both"/>
      </w:pPr>
      <w:r>
        <w:t>д) копии договоров на приобретение оборудования;</w:t>
      </w:r>
    </w:p>
    <w:p w:rsidR="00A12DEB" w:rsidRDefault="00A12DEB">
      <w:pPr>
        <w:pStyle w:val="ConsPlusNormal"/>
        <w:spacing w:before="180"/>
        <w:ind w:firstLine="540"/>
        <w:jc w:val="both"/>
      </w:pPr>
      <w:r>
        <w:t>е) копии платежных документов, подтверждающих оплату произведенных расходов: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платежных поручений;</w:t>
      </w:r>
    </w:p>
    <w:p w:rsidR="00A12DEB" w:rsidRDefault="00A12DEB">
      <w:pPr>
        <w:pStyle w:val="ConsPlusNormal"/>
        <w:spacing w:before="180"/>
        <w:ind w:firstLine="540"/>
        <w:jc w:val="both"/>
      </w:pPr>
      <w:r>
        <w:t>ж) копии документов, подтверждающих постановку на баланс приобретенного оборудования;</w:t>
      </w:r>
    </w:p>
    <w:p w:rsidR="00A12DEB" w:rsidRDefault="00A12DEB">
      <w:pPr>
        <w:pStyle w:val="ConsPlusNormal"/>
        <w:spacing w:before="180"/>
        <w:ind w:firstLine="540"/>
        <w:jc w:val="both"/>
      </w:pPr>
      <w:r>
        <w:lastRenderedPageBreak/>
        <w:t xml:space="preserve">при возмещении части затрат, установленных </w:t>
      </w:r>
      <w:hyperlink w:anchor="P1537">
        <w:r>
          <w:rPr>
            <w:color w:val="0000FF"/>
          </w:rPr>
          <w:t>подпунктом 4 пункта 3.5.1</w:t>
        </w:r>
      </w:hyperlink>
      <w:r>
        <w:t xml:space="preserve"> и </w:t>
      </w:r>
      <w:hyperlink w:anchor="P1544">
        <w:r>
          <w:rPr>
            <w:color w:val="0000FF"/>
          </w:rPr>
          <w:t>подпункта 6 пункта 3.5.2</w:t>
        </w:r>
      </w:hyperlink>
      <w:r>
        <w:t xml:space="preserve"> Положения:</w:t>
      </w:r>
    </w:p>
    <w:p w:rsidR="00A12DEB" w:rsidRDefault="00A12DEB">
      <w:pPr>
        <w:pStyle w:val="ConsPlusNormal"/>
        <w:spacing w:before="180"/>
        <w:ind w:firstLine="540"/>
        <w:jc w:val="both"/>
      </w:pPr>
      <w:r>
        <w:t>а) копию договора страхования имущества;</w:t>
      </w:r>
    </w:p>
    <w:p w:rsidR="00A12DEB" w:rsidRDefault="00A12DEB">
      <w:pPr>
        <w:pStyle w:val="ConsPlusNormal"/>
        <w:spacing w:before="180"/>
        <w:ind w:firstLine="540"/>
        <w:jc w:val="both"/>
      </w:pPr>
      <w:r>
        <w:t>б) копию документа (ов), подтверждающего (щих) факт оплаты первоначальных страховых взносов и (или) очередных страховых взносов;</w:t>
      </w:r>
    </w:p>
    <w:p w:rsidR="00A12DEB" w:rsidRDefault="00A12DEB">
      <w:pPr>
        <w:pStyle w:val="ConsPlusNormal"/>
        <w:spacing w:before="180"/>
        <w:ind w:firstLine="540"/>
        <w:jc w:val="both"/>
      </w:pPr>
      <w:r>
        <w:t>в) копию документа, подтверждающего право владения имуществом;</w:t>
      </w:r>
    </w:p>
    <w:p w:rsidR="00A12DEB" w:rsidRDefault="00A12DEB">
      <w:pPr>
        <w:pStyle w:val="ConsPlusNormal"/>
        <w:spacing w:before="180"/>
        <w:ind w:firstLine="540"/>
        <w:jc w:val="both"/>
      </w:pPr>
      <w:r>
        <w:t xml:space="preserve">при возмещении части затрат, установленных </w:t>
      </w:r>
      <w:hyperlink w:anchor="P1539">
        <w:r>
          <w:rPr>
            <w:color w:val="0000FF"/>
          </w:rPr>
          <w:t>подпунктом 1 пункта 3.5.2</w:t>
        </w:r>
      </w:hyperlink>
      <w:r>
        <w:t xml:space="preserve"> Положения:</w:t>
      </w:r>
    </w:p>
    <w:p w:rsidR="00A12DEB" w:rsidRDefault="00A12DEB">
      <w:pPr>
        <w:pStyle w:val="ConsPlusNormal"/>
        <w:spacing w:before="180"/>
        <w:ind w:firstLine="540"/>
        <w:jc w:val="both"/>
      </w:pPr>
      <w:r>
        <w:t>а) копии договоров на выполнение работ (оказание услуг)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A12DEB" w:rsidRDefault="00A12DEB">
      <w:pPr>
        <w:pStyle w:val="ConsPlusNormal"/>
        <w:spacing w:before="180"/>
        <w:ind w:firstLine="540"/>
        <w:jc w:val="both"/>
      </w:pPr>
      <w:r>
        <w:t>б) копии смет, определяющих цену работ (услуг);</w:t>
      </w:r>
    </w:p>
    <w:p w:rsidR="00A12DEB" w:rsidRDefault="00A12DEB">
      <w:pPr>
        <w:pStyle w:val="ConsPlusNormal"/>
        <w:spacing w:before="180"/>
        <w:ind w:firstLine="540"/>
        <w:jc w:val="both"/>
      </w:pPr>
      <w:r>
        <w:t>в) копии унифицированных форм N КС-2 (акт о приемке выполненных работ);</w:t>
      </w:r>
    </w:p>
    <w:p w:rsidR="00A12DEB" w:rsidRDefault="00A12DEB">
      <w:pPr>
        <w:pStyle w:val="ConsPlusNormal"/>
        <w:spacing w:before="180"/>
        <w:ind w:firstLine="540"/>
        <w:jc w:val="both"/>
      </w:pPr>
      <w:r>
        <w:t>г) копии унифицированных форм N КС-3 (справка о стоимости выполненных работ и затрат);</w:t>
      </w:r>
    </w:p>
    <w:p w:rsidR="00A12DEB" w:rsidRDefault="00A12DEB">
      <w:pPr>
        <w:pStyle w:val="ConsPlusNormal"/>
        <w:spacing w:before="180"/>
        <w:ind w:firstLine="540"/>
        <w:jc w:val="both"/>
      </w:pPr>
      <w:r>
        <w:t>д) копии платежных документов, подтверждающих оплату произведенных расходов: счетов-фактур (за исключением случаев, предусмотренных законодательством, когда счет-фактура может не составляться поставщиком (исполнителем, подрядчиком)), счетов (в случае их наличия), платежных поручений;</w:t>
      </w:r>
    </w:p>
    <w:p w:rsidR="00A12DEB" w:rsidRDefault="00A12DEB">
      <w:pPr>
        <w:pStyle w:val="ConsPlusNormal"/>
        <w:spacing w:before="180"/>
        <w:ind w:firstLine="540"/>
        <w:jc w:val="both"/>
      </w:pPr>
      <w:r>
        <w:t xml:space="preserve">при возмещении части затрат, установленных </w:t>
      </w:r>
      <w:hyperlink w:anchor="P1541">
        <w:r>
          <w:rPr>
            <w:color w:val="0000FF"/>
          </w:rPr>
          <w:t>подпунктом 3 пункта 3.5.2</w:t>
        </w:r>
      </w:hyperlink>
      <w:r>
        <w:t xml:space="preserve"> Положения:</w:t>
      </w:r>
    </w:p>
    <w:p w:rsidR="00A12DEB" w:rsidRDefault="00A12DEB">
      <w:pPr>
        <w:pStyle w:val="ConsPlusNormal"/>
        <w:spacing w:before="180"/>
        <w:ind w:firstLine="540"/>
        <w:jc w:val="both"/>
      </w:pPr>
      <w:r>
        <w:t>а) копии договоров на выполнение работ (оказание услуг), связанных с лицензированием деятельности, сертификацией (декларированием) продукции (продовольственного сырья, товаров, работ, услуг);</w:t>
      </w:r>
    </w:p>
    <w:p w:rsidR="00A12DEB" w:rsidRDefault="00A12DEB">
      <w:pPr>
        <w:pStyle w:val="ConsPlusNormal"/>
        <w:spacing w:before="180"/>
        <w:ind w:firstLine="540"/>
        <w:jc w:val="both"/>
      </w:pPr>
      <w:r>
        <w:t>б) копии платежных документов, подтверждающих оплату работ (услуг), связанных с лицензированием деятельности, сертификацией (декларированием) продукции (продовольственного сырья, товаров, работ, услуг);</w:t>
      </w:r>
    </w:p>
    <w:p w:rsidR="00A12DEB" w:rsidRDefault="00A12DEB">
      <w:pPr>
        <w:pStyle w:val="ConsPlusNormal"/>
        <w:spacing w:before="180"/>
        <w:ind w:firstLine="540"/>
        <w:jc w:val="both"/>
      </w:pPr>
      <w:r>
        <w:t>в) копии лицензии на осуществление деятельности, сертификатов (деклараций) соответствия продукции (продовольственного сырья, товаров, работ, услуг);</w:t>
      </w:r>
    </w:p>
    <w:p w:rsidR="00A12DEB" w:rsidRDefault="00A12DEB">
      <w:pPr>
        <w:pStyle w:val="ConsPlusNormal"/>
        <w:spacing w:before="180"/>
        <w:ind w:firstLine="540"/>
        <w:jc w:val="both"/>
      </w:pPr>
      <w:r>
        <w:t xml:space="preserve">при возмещении части затрат, установленных </w:t>
      </w:r>
      <w:hyperlink w:anchor="P1542">
        <w:r>
          <w:rPr>
            <w:color w:val="0000FF"/>
          </w:rPr>
          <w:t>подпунктом 4 пункта 3.5.2</w:t>
        </w:r>
      </w:hyperlink>
      <w:r>
        <w:t xml:space="preserve"> Положения:</w:t>
      </w:r>
    </w:p>
    <w:p w:rsidR="00A12DEB" w:rsidRDefault="00A12DEB">
      <w:pPr>
        <w:pStyle w:val="ConsPlusNormal"/>
        <w:spacing w:before="180"/>
        <w:ind w:firstLine="540"/>
        <w:jc w:val="both"/>
      </w:pPr>
      <w:r>
        <w:t>а) копию договора лизинга оборудования с графиком погашения лизинга и уплаты процентов по нему, с приложением договора купли-продажи предмета лизинга;</w:t>
      </w:r>
    </w:p>
    <w:p w:rsidR="00A12DEB" w:rsidRDefault="00A12DEB">
      <w:pPr>
        <w:pStyle w:val="ConsPlusNormal"/>
        <w:spacing w:before="180"/>
        <w:ind w:firstLine="540"/>
        <w:jc w:val="both"/>
      </w:pPr>
      <w:r>
        <w:t>б) копию документа, подтверждающего передачу предмета лизинга во временное владение и пользование;</w:t>
      </w:r>
    </w:p>
    <w:p w:rsidR="00A12DEB" w:rsidRDefault="00A12DEB">
      <w:pPr>
        <w:pStyle w:val="ConsPlusNormal"/>
        <w:spacing w:before="180"/>
        <w:ind w:firstLine="540"/>
        <w:jc w:val="both"/>
      </w:pPr>
      <w:r>
        <w:t>в) копию технического паспорта, и (или) технической документации на предмет лизинга, копию паспорта транспортного средства или паспорта самоходной машины (в случае, если предмет лизинга транспортное средство или самоходная машина);</w:t>
      </w:r>
    </w:p>
    <w:p w:rsidR="00A12DEB" w:rsidRDefault="00A12DEB">
      <w:pPr>
        <w:pStyle w:val="ConsPlusNormal"/>
        <w:spacing w:before="180"/>
        <w:ind w:firstLine="540"/>
        <w:jc w:val="both"/>
      </w:pPr>
      <w:r>
        <w:t>г) копии платежных документов, подтверждающих оплату первоначального (авансового) взноса и (или) очередных лизинговых платежей в сроки, предусмотренные договором лизинга;</w:t>
      </w:r>
    </w:p>
    <w:p w:rsidR="00A12DEB" w:rsidRDefault="00A12DEB">
      <w:pPr>
        <w:pStyle w:val="ConsPlusNormal"/>
        <w:spacing w:before="180"/>
        <w:ind w:firstLine="540"/>
        <w:jc w:val="both"/>
      </w:pPr>
      <w:r>
        <w:t>7) копию первичного или уточненного с последним номером корректировки (при наличии) расчета по страховым взносам за отчетный год, представленного в контролирующий орган;</w:t>
      </w:r>
    </w:p>
    <w:p w:rsidR="00A12DEB" w:rsidRDefault="00A12DEB">
      <w:pPr>
        <w:pStyle w:val="ConsPlusNormal"/>
        <w:spacing w:before="180"/>
        <w:ind w:firstLine="540"/>
        <w:jc w:val="both"/>
      </w:pPr>
      <w:r>
        <w:t>8) 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A12DEB" w:rsidRDefault="00A12DEB">
      <w:pPr>
        <w:pStyle w:val="ConsPlusNormal"/>
        <w:spacing w:before="180"/>
        <w:ind w:firstLine="540"/>
        <w:jc w:val="both"/>
      </w:pPr>
      <w:bookmarkStart w:id="22" w:name="P1404"/>
      <w:bookmarkEnd w:id="22"/>
      <w:r>
        <w:t xml:space="preserve">2.12. Документы, указанные в </w:t>
      </w:r>
      <w:hyperlink w:anchor="P1351">
        <w:r>
          <w:rPr>
            <w:color w:val="0000FF"/>
          </w:rPr>
          <w:t>пункте 2.11</w:t>
        </w:r>
      </w:hyperlink>
      <w:r>
        <w:t xml:space="preserve"> Положения, должны соответствовать следующим требованиям:</w:t>
      </w:r>
    </w:p>
    <w:p w:rsidR="00A12DEB" w:rsidRDefault="00A12DEB">
      <w:pPr>
        <w:pStyle w:val="ConsPlusNormal"/>
        <w:spacing w:before="180"/>
        <w:ind w:firstLine="540"/>
        <w:jc w:val="both"/>
      </w:pPr>
      <w:r>
        <w:t>1) выполнены с использованием технических средств, без подчисток, исправлений, неустановленных сокращений и формулировок, не позволяющих однозначно истолковать их содержание;</w:t>
      </w:r>
    </w:p>
    <w:p w:rsidR="00A12DEB" w:rsidRDefault="00A12DEB">
      <w:pPr>
        <w:pStyle w:val="ConsPlusNormal"/>
        <w:spacing w:before="180"/>
        <w:ind w:firstLine="540"/>
        <w:jc w:val="both"/>
      </w:pPr>
      <w:r>
        <w:t>2) поддаваться прочтению;</w:t>
      </w:r>
    </w:p>
    <w:p w:rsidR="00A12DEB" w:rsidRDefault="00A12DEB">
      <w:pPr>
        <w:pStyle w:val="ConsPlusNormal"/>
        <w:spacing w:before="180"/>
        <w:ind w:firstLine="540"/>
        <w:jc w:val="both"/>
      </w:pPr>
      <w:r>
        <w:t>3) копии документов должны быть заверены участником отбора (представителем участника отбора).</w:t>
      </w:r>
    </w:p>
    <w:p w:rsidR="00A12DEB" w:rsidRDefault="00A12DEB">
      <w:pPr>
        <w:pStyle w:val="ConsPlusNormal"/>
        <w:spacing w:before="180"/>
        <w:ind w:firstLine="540"/>
        <w:jc w:val="both"/>
      </w:pPr>
      <w:r>
        <w:t>Каждый документ в составе заявки прошивается и нумеруется отдельно, скрепляется подписью руководителя участника отбора (уполномоченного им лица) и печатью участника отбора (при наличии) с указанием общего количества листов.</w:t>
      </w:r>
    </w:p>
    <w:p w:rsidR="00A12DEB" w:rsidRDefault="00A12DEB">
      <w:pPr>
        <w:pStyle w:val="ConsPlusNormal"/>
        <w:spacing w:before="180"/>
        <w:ind w:firstLine="540"/>
        <w:jc w:val="both"/>
      </w:pPr>
      <w:r>
        <w:t>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A12DEB" w:rsidRDefault="00A12DEB">
      <w:pPr>
        <w:pStyle w:val="ConsPlusNormal"/>
        <w:spacing w:before="180"/>
        <w:ind w:firstLine="540"/>
        <w:jc w:val="both"/>
      </w:pPr>
      <w:r>
        <w:lastRenderedPageBreak/>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12DEB" w:rsidRDefault="00A12DEB">
      <w:pPr>
        <w:pStyle w:val="ConsPlusNormal"/>
        <w:spacing w:before="180"/>
        <w:ind w:firstLine="540"/>
        <w:jc w:val="both"/>
      </w:pPr>
      <w:bookmarkStart w:id="23" w:name="P1411"/>
      <w:bookmarkEnd w:id="23"/>
      <w:r>
        <w:t>2.13. Для участия в отборе участник отбора представляет заявку в Отдел на бумажном носителе нарочным или посредством почтовой связи по адресу: 662150, Красноярский край, г. Ачинск, ул. Свердлова, 17, каб. 7-6.</w:t>
      </w:r>
    </w:p>
    <w:p w:rsidR="00A12DEB" w:rsidRDefault="00A12DEB">
      <w:pPr>
        <w:pStyle w:val="ConsPlusNormal"/>
        <w:spacing w:before="180"/>
        <w:ind w:firstLine="540"/>
        <w:jc w:val="both"/>
      </w:pPr>
      <w:r>
        <w:t>Регистрация заявки осуществляется в день ее поступления в Отдел в журнале регистрации заявок. В журнале регистрации заявок каждой заявке присваивается номер, указываются дата и время поступления заявки.</w:t>
      </w:r>
    </w:p>
    <w:p w:rsidR="00A12DEB" w:rsidRDefault="00A12DEB">
      <w:pPr>
        <w:pStyle w:val="ConsPlusNormal"/>
        <w:spacing w:before="180"/>
        <w:ind w:firstLine="540"/>
        <w:jc w:val="both"/>
      </w:pPr>
      <w:r>
        <w:t xml:space="preserve">2.14. Участник отбора вправе не позднее окончания срока приема заявок, указанного в объявлении, внести изменения в заявку путем ее отзыва и подачи новой заявки в порядке, установленном </w:t>
      </w:r>
      <w:hyperlink w:anchor="P1411">
        <w:r>
          <w:rPr>
            <w:color w:val="0000FF"/>
          </w:rPr>
          <w:t>пунктом 2.13</w:t>
        </w:r>
      </w:hyperlink>
      <w:r>
        <w:t xml:space="preserve"> Положения.</w:t>
      </w:r>
    </w:p>
    <w:p w:rsidR="00A12DEB" w:rsidRDefault="00A12DEB">
      <w:pPr>
        <w:pStyle w:val="ConsPlusNormal"/>
        <w:spacing w:before="180"/>
        <w:ind w:firstLine="540"/>
        <w:jc w:val="both"/>
      </w:pPr>
      <w:r>
        <w:t>Участник отбора вправе отозвать заявку по собственной инициативе путем письменного обращения в Отдел до окончания срока приема заявок, указанного в объявлении. Отозванная заявка возвращается участнику отбора в течение 3 рабочих дней со дня поступления в Отдел письменного обращения участника отбора способом, указанным в обращении.</w:t>
      </w:r>
    </w:p>
    <w:p w:rsidR="00A12DEB" w:rsidRDefault="00A12DEB">
      <w:pPr>
        <w:pStyle w:val="ConsPlusNormal"/>
        <w:spacing w:before="180"/>
        <w:ind w:firstLine="540"/>
        <w:jc w:val="both"/>
      </w:pPr>
      <w:r>
        <w:t xml:space="preserve">Участникам отбора, заявки которых зарегистрированы после окончания срока приема заявок, установленного в объявлении о проведении отбора, Отдел в течение 3 рабочих дней с даты их поступления направляет уведомления об отклонении заявки по основанию, установленному </w:t>
      </w:r>
      <w:hyperlink w:anchor="P1443">
        <w:r>
          <w:rPr>
            <w:color w:val="0000FF"/>
          </w:rPr>
          <w:t>подпунктом 6 пункта 2.19</w:t>
        </w:r>
      </w:hyperlink>
      <w:r>
        <w:t xml:space="preserve"> Положения.</w:t>
      </w:r>
    </w:p>
    <w:p w:rsidR="00A12DEB" w:rsidRDefault="00A12DEB">
      <w:pPr>
        <w:pStyle w:val="ConsPlusNormal"/>
        <w:spacing w:before="180"/>
        <w:ind w:firstLine="540"/>
        <w:jc w:val="both"/>
      </w:pPr>
      <w:r>
        <w:t>Возврат заявок на доработку Отделом не осуществляется.</w:t>
      </w:r>
    </w:p>
    <w:p w:rsidR="00A12DEB" w:rsidRDefault="00A12DEB">
      <w:pPr>
        <w:pStyle w:val="ConsPlusNormal"/>
        <w:spacing w:before="180"/>
        <w:ind w:firstLine="540"/>
        <w:jc w:val="both"/>
      </w:pPr>
      <w:r>
        <w:t>2.15. Отдел осуществляет сбор, проверку комплектности и правильности оформления заявки.</w:t>
      </w:r>
    </w:p>
    <w:p w:rsidR="00A12DEB" w:rsidRDefault="00A12DEB">
      <w:pPr>
        <w:pStyle w:val="ConsPlusNormal"/>
        <w:spacing w:before="180"/>
        <w:ind w:firstLine="540"/>
        <w:jc w:val="both"/>
      </w:pPr>
      <w:r>
        <w:t xml:space="preserve">В случае если участник отбора не представил по собственной инициативе документы, предусмотренные </w:t>
      </w:r>
      <w:hyperlink w:anchor="P1354">
        <w:r>
          <w:rPr>
            <w:color w:val="0000FF"/>
          </w:rPr>
          <w:t>подпунктами 3</w:t>
        </w:r>
      </w:hyperlink>
      <w:r>
        <w:t xml:space="preserve"> - </w:t>
      </w:r>
      <w:hyperlink w:anchor="P1355">
        <w:r>
          <w:rPr>
            <w:color w:val="0000FF"/>
          </w:rPr>
          <w:t>4 пункта 2.11</w:t>
        </w:r>
      </w:hyperlink>
      <w:r>
        <w:t xml:space="preserve"> Положения, в течение 5 рабочих дней со дня, следующего за днем окончания срока приема заявок, указанного в объявлении, Отдел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2DEB" w:rsidRDefault="00A12DEB">
      <w:pPr>
        <w:pStyle w:val="ConsPlusNormal"/>
        <w:spacing w:before="180"/>
        <w:ind w:firstLine="540"/>
        <w:jc w:val="both"/>
      </w:pPr>
      <w:r>
        <w:t>у территориального органа Федеральной налоговой службы:</w:t>
      </w:r>
    </w:p>
    <w:p w:rsidR="00A12DEB" w:rsidRDefault="00A12DEB">
      <w:pPr>
        <w:pStyle w:val="ConsPlusNormal"/>
        <w:spacing w:before="180"/>
        <w:ind w:firstLine="540"/>
        <w:jc w:val="both"/>
      </w:pPr>
      <w:r>
        <w:t xml:space="preserve">1)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w:t>
      </w:r>
      <w:hyperlink r:id="rId115">
        <w:r>
          <w:rPr>
            <w:color w:val="0000FF"/>
          </w:rPr>
          <w:t>пунктом 3 статьи 47</w:t>
        </w:r>
      </w:hyperlink>
      <w:r>
        <w:t xml:space="preserve"> Налогового кодекса Российской Федерации;</w:t>
      </w:r>
    </w:p>
    <w:p w:rsidR="00A12DEB" w:rsidRDefault="00A12DEB">
      <w:pPr>
        <w:pStyle w:val="ConsPlusNormal"/>
        <w:spacing w:before="180"/>
        <w:ind w:firstLine="540"/>
        <w:jc w:val="both"/>
      </w:pPr>
      <w:r>
        <w:t>2) 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A12DEB" w:rsidRDefault="00A12DEB">
      <w:pPr>
        <w:pStyle w:val="ConsPlusNormal"/>
        <w:spacing w:before="180"/>
        <w:ind w:firstLine="540"/>
        <w:jc w:val="both"/>
      </w:pPr>
      <w:r>
        <w:t>3) выписку из ЕГРЮЛ (ЕГРИП);</w:t>
      </w:r>
    </w:p>
    <w:p w:rsidR="00A12DEB" w:rsidRDefault="00A12DEB">
      <w:pPr>
        <w:pStyle w:val="ConsPlusNormal"/>
        <w:spacing w:before="180"/>
        <w:ind w:firstLine="540"/>
        <w:jc w:val="both"/>
      </w:pPr>
      <w:r>
        <w:t>4) выписку из Единого реестра субъектов малого и среднего предпринимательства;</w:t>
      </w:r>
    </w:p>
    <w:p w:rsidR="00A12DEB" w:rsidRDefault="00A12DEB">
      <w:pPr>
        <w:pStyle w:val="ConsPlusNormal"/>
        <w:spacing w:before="180"/>
        <w:ind w:firstLine="540"/>
        <w:jc w:val="both"/>
      </w:pPr>
      <w:r>
        <w:t>5) выписку из Единого реестра субъектов малого и среднего предпринимательства - получателей поддержки.</w:t>
      </w:r>
    </w:p>
    <w:p w:rsidR="00A12DEB" w:rsidRDefault="00A12DEB">
      <w:pPr>
        <w:pStyle w:val="ConsPlusNormal"/>
        <w:spacing w:before="180"/>
        <w:ind w:firstLine="540"/>
        <w:jc w:val="both"/>
      </w:pPr>
      <w:r>
        <w:t xml:space="preserve">Сведения о соблюдении участником отбора требований, установленных </w:t>
      </w:r>
      <w:hyperlink w:anchor="P1333">
        <w:r>
          <w:rPr>
            <w:color w:val="0000FF"/>
          </w:rPr>
          <w:t>подпунктами 2</w:t>
        </w:r>
      </w:hyperlink>
      <w:r>
        <w:t xml:space="preserve">, </w:t>
      </w:r>
      <w:hyperlink w:anchor="P1334">
        <w:r>
          <w:rPr>
            <w:color w:val="0000FF"/>
          </w:rPr>
          <w:t>3 пункта 2.8</w:t>
        </w:r>
      </w:hyperlink>
      <w:r>
        <w:t xml:space="preserve"> Положения,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участником отбора требований, установленных </w:t>
      </w:r>
      <w:hyperlink w:anchor="P1336">
        <w:r>
          <w:rPr>
            <w:color w:val="0000FF"/>
          </w:rPr>
          <w:t>подпунктом 5 пункта 2.8</w:t>
        </w:r>
      </w:hyperlink>
      <w:r>
        <w:t xml:space="preserve"> Положения,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12DEB" w:rsidRDefault="00A12DEB">
      <w:pPr>
        <w:pStyle w:val="ConsPlusNormal"/>
        <w:spacing w:before="180"/>
        <w:ind w:firstLine="540"/>
        <w:jc w:val="both"/>
      </w:pPr>
      <w:r>
        <w:t>Документы и (или) сведения, полученные в порядке межведомственного электронного взаимодействия, приобщаются к соответствующей заявке.</w:t>
      </w:r>
    </w:p>
    <w:p w:rsidR="00A12DEB" w:rsidRDefault="00A12DEB">
      <w:pPr>
        <w:pStyle w:val="ConsPlusNormal"/>
        <w:spacing w:before="180"/>
        <w:ind w:firstLine="540"/>
        <w:jc w:val="both"/>
      </w:pPr>
      <w:r>
        <w:t xml:space="preserve">Сведения о соблюдении участником отбора требований, установленных </w:t>
      </w:r>
      <w:hyperlink w:anchor="P1331">
        <w:r>
          <w:rPr>
            <w:color w:val="0000FF"/>
          </w:rPr>
          <w:t>подпунктами 1</w:t>
        </w:r>
      </w:hyperlink>
      <w:r>
        <w:t xml:space="preserve">, </w:t>
      </w:r>
      <w:hyperlink w:anchor="P1335">
        <w:r>
          <w:rPr>
            <w:color w:val="0000FF"/>
          </w:rPr>
          <w:t>4</w:t>
        </w:r>
      </w:hyperlink>
      <w:r>
        <w:t xml:space="preserve">, </w:t>
      </w:r>
      <w:hyperlink w:anchor="P1337">
        <w:r>
          <w:rPr>
            <w:color w:val="0000FF"/>
          </w:rPr>
          <w:t>6</w:t>
        </w:r>
      </w:hyperlink>
      <w:r>
        <w:t xml:space="preserve">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w:t>
      </w:r>
      <w:hyperlink w:anchor="P1339">
        <w:r>
          <w:rPr>
            <w:color w:val="0000FF"/>
          </w:rPr>
          <w:t>8 пункта 2.8</w:t>
        </w:r>
      </w:hyperlink>
      <w:r>
        <w:t xml:space="preserve"> Положения, указываются им в заявлении.</w:t>
      </w:r>
    </w:p>
    <w:p w:rsidR="00A12DEB" w:rsidRDefault="00A12DEB">
      <w:pPr>
        <w:pStyle w:val="ConsPlusNormal"/>
        <w:spacing w:before="180"/>
        <w:ind w:firstLine="540"/>
        <w:jc w:val="both"/>
      </w:pPr>
      <w:r>
        <w:t>2.16. Отдел имеет право осуществить выездную проверку к участнику отбора с целью установления достоверности данных, указанных в заявке. Результаты проверки оформляются актом, который подписывается специалистами Отдела.</w:t>
      </w:r>
    </w:p>
    <w:p w:rsidR="00A12DEB" w:rsidRDefault="00A12DEB">
      <w:pPr>
        <w:pStyle w:val="ConsPlusNormal"/>
        <w:spacing w:before="180"/>
        <w:ind w:firstLine="540"/>
        <w:jc w:val="both"/>
      </w:pPr>
      <w:r>
        <w:t>2.17. Рассмотрение и оценка заявок осуществляется на заседании комиссии.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A12DEB" w:rsidRDefault="00A12DEB">
      <w:pPr>
        <w:pStyle w:val="ConsPlusNormal"/>
        <w:spacing w:before="180"/>
        <w:ind w:firstLine="540"/>
        <w:jc w:val="both"/>
      </w:pPr>
      <w:r>
        <w:t>Численность комиссии составляет 8 человек. В состав комиссии входят: председатель комиссии, заместитель председателя комиссии, члены комиссии, секретарь комиссии.</w:t>
      </w:r>
    </w:p>
    <w:p w:rsidR="00A12DEB" w:rsidRDefault="00A12DEB">
      <w:pPr>
        <w:pStyle w:val="ConsPlusNormal"/>
        <w:spacing w:before="180"/>
        <w:ind w:firstLine="540"/>
        <w:jc w:val="both"/>
      </w:pPr>
      <w:r>
        <w:t xml:space="preserve">В состав комиссии включаются представители администрации города Ачинска, Ачинского городского Совета </w:t>
      </w:r>
      <w:r>
        <w:lastRenderedPageBreak/>
        <w:t>депутатов. Состав комиссии утверждается распоряжением администрации города Ачинска.</w:t>
      </w:r>
    </w:p>
    <w:p w:rsidR="00A12DEB" w:rsidRDefault="00A12DEB">
      <w:pPr>
        <w:pStyle w:val="ConsPlusNormal"/>
        <w:spacing w:before="180"/>
        <w:ind w:firstLine="540"/>
        <w:jc w:val="both"/>
      </w:pPr>
      <w:r>
        <w:t>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A12DEB" w:rsidRDefault="00A12DEB">
      <w:pPr>
        <w:pStyle w:val="ConsPlusNormal"/>
        <w:spacing w:before="180"/>
        <w:ind w:firstLine="540"/>
        <w:jc w:val="both"/>
      </w:pPr>
      <w:r>
        <w:t>Заседания комиссии правомочны, если на них присутствует не менее 4 членов комиссии. Решения комиссии принимаются путем открытого голосования. В случае равенства голосов решающим является голос председателя.</w:t>
      </w:r>
    </w:p>
    <w:p w:rsidR="00A12DEB" w:rsidRDefault="00A12DEB">
      <w:pPr>
        <w:pStyle w:val="ConsPlusNormal"/>
        <w:spacing w:before="180"/>
        <w:ind w:firstLine="540"/>
        <w:jc w:val="both"/>
      </w:pPr>
      <w:r>
        <w:t>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заявки участников отбора; организует исполнение решений комиссии.</w:t>
      </w:r>
    </w:p>
    <w:p w:rsidR="00A12DEB" w:rsidRDefault="00A12DEB">
      <w:pPr>
        <w:pStyle w:val="ConsPlusNormal"/>
        <w:spacing w:before="180"/>
        <w:ind w:firstLine="540"/>
        <w:jc w:val="both"/>
      </w:pPr>
      <w:r>
        <w:t xml:space="preserve">2.18. Комиссия рассматривает заявки на наличие либо отсутствие оснований для их отклонения, предусмотренных </w:t>
      </w:r>
      <w:hyperlink w:anchor="P1438">
        <w:r>
          <w:rPr>
            <w:color w:val="0000FF"/>
          </w:rPr>
          <w:t>подпунктами 1</w:t>
        </w:r>
      </w:hyperlink>
      <w:r>
        <w:t xml:space="preserve"> - </w:t>
      </w:r>
      <w:hyperlink w:anchor="P1444">
        <w:r>
          <w:rPr>
            <w:color w:val="0000FF"/>
          </w:rPr>
          <w:t>7 пункта 2.19</w:t>
        </w:r>
      </w:hyperlink>
      <w:r>
        <w:t xml:space="preserve"> Положения.</w:t>
      </w:r>
    </w:p>
    <w:p w:rsidR="00A12DEB" w:rsidRDefault="00A12DEB">
      <w:pPr>
        <w:pStyle w:val="ConsPlusNormal"/>
        <w:spacing w:before="180"/>
        <w:ind w:firstLine="540"/>
        <w:jc w:val="both"/>
      </w:pPr>
      <w:bookmarkStart w:id="24" w:name="P1437"/>
      <w:bookmarkEnd w:id="24"/>
      <w:r>
        <w:t>2.19. Основаниями для отклонения заявки являются:</w:t>
      </w:r>
    </w:p>
    <w:p w:rsidR="00A12DEB" w:rsidRDefault="00A12DEB">
      <w:pPr>
        <w:pStyle w:val="ConsPlusNormal"/>
        <w:spacing w:before="180"/>
        <w:ind w:firstLine="540"/>
        <w:jc w:val="both"/>
      </w:pPr>
      <w:bookmarkStart w:id="25" w:name="P1438"/>
      <w:bookmarkEnd w:id="25"/>
      <w:r>
        <w:t xml:space="preserve">1) несоответствие участника отбора категории получателя субсидии, предусмотренной </w:t>
      </w:r>
      <w:hyperlink w:anchor="P1329">
        <w:r>
          <w:rPr>
            <w:color w:val="0000FF"/>
          </w:rPr>
          <w:t>пунктом 2.7</w:t>
        </w:r>
      </w:hyperlink>
      <w:r>
        <w:t xml:space="preserve"> Положения;</w:t>
      </w:r>
    </w:p>
    <w:p w:rsidR="00A12DEB" w:rsidRDefault="00A12DEB">
      <w:pPr>
        <w:pStyle w:val="ConsPlusNormal"/>
        <w:spacing w:before="180"/>
        <w:ind w:firstLine="540"/>
        <w:jc w:val="both"/>
      </w:pPr>
      <w:r>
        <w:t xml:space="preserve">2) несоответствие участника отбора требованиям к участнику отбора и критериям отбора, установленным </w:t>
      </w:r>
      <w:hyperlink w:anchor="P1330">
        <w:r>
          <w:rPr>
            <w:color w:val="0000FF"/>
          </w:rPr>
          <w:t>пунктами 2.8</w:t>
        </w:r>
      </w:hyperlink>
      <w:r>
        <w:t xml:space="preserve"> - </w:t>
      </w:r>
      <w:hyperlink w:anchor="P1341">
        <w:r>
          <w:rPr>
            <w:color w:val="0000FF"/>
          </w:rPr>
          <w:t>2.10</w:t>
        </w:r>
      </w:hyperlink>
      <w:r>
        <w:t xml:space="preserve"> Положения;</w:t>
      </w:r>
    </w:p>
    <w:p w:rsidR="00A12DEB" w:rsidRDefault="00A12DEB">
      <w:pPr>
        <w:pStyle w:val="ConsPlusNormal"/>
        <w:spacing w:before="180"/>
        <w:ind w:firstLine="540"/>
        <w:jc w:val="both"/>
      </w:pPr>
      <w:r>
        <w:t xml:space="preserve">3) непредставление (представление не в полном объеме) документов, указанных в объявлении, предусмотренных </w:t>
      </w:r>
      <w:hyperlink w:anchor="P1351">
        <w:r>
          <w:rPr>
            <w:color w:val="0000FF"/>
          </w:rPr>
          <w:t>пунктом 2.11</w:t>
        </w:r>
      </w:hyperlink>
      <w:r>
        <w:t xml:space="preserve"> Положения;</w:t>
      </w:r>
    </w:p>
    <w:p w:rsidR="00A12DEB" w:rsidRDefault="00A12DEB">
      <w:pPr>
        <w:pStyle w:val="ConsPlusNormal"/>
        <w:spacing w:before="18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351">
        <w:r>
          <w:rPr>
            <w:color w:val="0000FF"/>
          </w:rPr>
          <w:t>пунктами 2.11</w:t>
        </w:r>
      </w:hyperlink>
      <w:r>
        <w:t xml:space="preserve"> - </w:t>
      </w:r>
      <w:hyperlink w:anchor="P1404">
        <w:r>
          <w:rPr>
            <w:color w:val="0000FF"/>
          </w:rPr>
          <w:t>2.12</w:t>
        </w:r>
      </w:hyperlink>
      <w:r>
        <w:t xml:space="preserve"> Положения;</w:t>
      </w:r>
    </w:p>
    <w:p w:rsidR="00A12DEB" w:rsidRDefault="00A12DEB">
      <w:pPr>
        <w:pStyle w:val="ConsPlusNormal"/>
        <w:spacing w:before="180"/>
        <w:ind w:firstLine="540"/>
        <w:jc w:val="both"/>
      </w:pPr>
      <w: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1330">
        <w:r>
          <w:rPr>
            <w:color w:val="0000FF"/>
          </w:rPr>
          <w:t>пунктами 2.8</w:t>
        </w:r>
      </w:hyperlink>
      <w:r>
        <w:t xml:space="preserve"> - </w:t>
      </w:r>
      <w:hyperlink w:anchor="P1341">
        <w:r>
          <w:rPr>
            <w:color w:val="0000FF"/>
          </w:rPr>
          <w:t>2.10</w:t>
        </w:r>
      </w:hyperlink>
      <w:r>
        <w:t xml:space="preserve"> Положения требованиям к участнику отбора;</w:t>
      </w:r>
    </w:p>
    <w:p w:rsidR="00A12DEB" w:rsidRDefault="00A12DEB">
      <w:pPr>
        <w:pStyle w:val="ConsPlusNormal"/>
        <w:spacing w:before="180"/>
        <w:ind w:firstLine="540"/>
        <w:jc w:val="both"/>
      </w:pPr>
      <w:bookmarkStart w:id="26" w:name="P1443"/>
      <w:bookmarkEnd w:id="26"/>
      <w:r>
        <w:t>6) подача участником отбора заявки после даты и (или) времени, определенных для подачи заявок;</w:t>
      </w:r>
    </w:p>
    <w:p w:rsidR="00A12DEB" w:rsidRDefault="00A12DEB">
      <w:pPr>
        <w:pStyle w:val="ConsPlusNormal"/>
        <w:spacing w:before="180"/>
        <w:ind w:firstLine="540"/>
        <w:jc w:val="both"/>
      </w:pPr>
      <w:bookmarkStart w:id="27" w:name="P1444"/>
      <w:bookmarkEnd w:id="27"/>
      <w:r>
        <w:t xml:space="preserve">7) заявка участника отбора находится за пределами лимитов бюджетных обязательств, доведенных на цели, предусмотренные </w:t>
      </w:r>
      <w:hyperlink w:anchor="P1297">
        <w:r>
          <w:rPr>
            <w:color w:val="0000FF"/>
          </w:rPr>
          <w:t>пунктом 1.3</w:t>
        </w:r>
      </w:hyperlink>
      <w:r>
        <w:t xml:space="preserve"> Положения.</w:t>
      </w:r>
    </w:p>
    <w:p w:rsidR="00A12DEB" w:rsidRDefault="00A12DEB">
      <w:pPr>
        <w:pStyle w:val="ConsPlusNormal"/>
        <w:spacing w:before="180"/>
        <w:ind w:firstLine="540"/>
        <w:jc w:val="both"/>
      </w:pPr>
      <w:r>
        <w:t xml:space="preserve">2.20. Заявки участников отбора, которые не содержат оснований для отклонения, установленных </w:t>
      </w:r>
      <w:hyperlink w:anchor="P1438">
        <w:r>
          <w:rPr>
            <w:color w:val="0000FF"/>
          </w:rPr>
          <w:t>подпунктами 1</w:t>
        </w:r>
      </w:hyperlink>
      <w:r>
        <w:t xml:space="preserve"> - </w:t>
      </w:r>
      <w:hyperlink w:anchor="P1444">
        <w:r>
          <w:rPr>
            <w:color w:val="0000FF"/>
          </w:rPr>
          <w:t>7 пункта 2.19</w:t>
        </w:r>
      </w:hyperlink>
      <w:r>
        <w:t xml:space="preserve"> Положения, комиссия оценивает по каждому из критериев оценки заявок, предусмотренных </w:t>
      </w:r>
      <w:hyperlink w:anchor="P1446">
        <w:r>
          <w:rPr>
            <w:color w:val="0000FF"/>
          </w:rPr>
          <w:t>пунктом 2.21</w:t>
        </w:r>
      </w:hyperlink>
      <w:r>
        <w:t xml:space="preserve"> Положения.</w:t>
      </w:r>
    </w:p>
    <w:p w:rsidR="00A12DEB" w:rsidRDefault="00A12DEB">
      <w:pPr>
        <w:pStyle w:val="ConsPlusNormal"/>
        <w:spacing w:before="180"/>
        <w:ind w:firstLine="540"/>
        <w:jc w:val="both"/>
      </w:pPr>
      <w:bookmarkStart w:id="28" w:name="P1446"/>
      <w:bookmarkEnd w:id="28"/>
      <w:r>
        <w:t>2.21. Критериями оценки заявок являются:</w:t>
      </w:r>
    </w:p>
    <w:p w:rsidR="00A12DEB" w:rsidRDefault="00A12DEB">
      <w:pPr>
        <w:pStyle w:val="ConsPlusNormal"/>
        <w:spacing w:before="180"/>
        <w:ind w:firstLine="540"/>
        <w:jc w:val="both"/>
      </w:pPr>
      <w:r>
        <w:t>1) соотношение объема инвестиций, привлекаемых в результате реализации проекта за два календарных года, предшествующих году подачи, и в году подачи в период до даты подачи, заявки (за исключением субсидий, привлекаемых из бюджетов всех уровней) и объема расчетного размера субсидии:</w:t>
      </w:r>
    </w:p>
    <w:p w:rsidR="00A12DEB" w:rsidRDefault="00A12DEB">
      <w:pPr>
        <w:pStyle w:val="ConsPlusNormal"/>
        <w:spacing w:before="180"/>
        <w:ind w:firstLine="540"/>
        <w:jc w:val="both"/>
      </w:pPr>
      <w:r>
        <w:t>более 10,0 - 8 баллов;</w:t>
      </w:r>
    </w:p>
    <w:p w:rsidR="00A12DEB" w:rsidRDefault="00A12DEB">
      <w:pPr>
        <w:pStyle w:val="ConsPlusNormal"/>
        <w:spacing w:before="180"/>
        <w:ind w:firstLine="540"/>
        <w:jc w:val="both"/>
      </w:pPr>
      <w:r>
        <w:t>от 9,0 до 9,99 - 7 баллов;</w:t>
      </w:r>
    </w:p>
    <w:p w:rsidR="00A12DEB" w:rsidRDefault="00A12DEB">
      <w:pPr>
        <w:pStyle w:val="ConsPlusNormal"/>
        <w:spacing w:before="180"/>
        <w:ind w:firstLine="540"/>
        <w:jc w:val="both"/>
      </w:pPr>
      <w:r>
        <w:t>от 7,5 до 8,99 - 6 баллов;</w:t>
      </w:r>
    </w:p>
    <w:p w:rsidR="00A12DEB" w:rsidRDefault="00A12DEB">
      <w:pPr>
        <w:pStyle w:val="ConsPlusNormal"/>
        <w:spacing w:before="180"/>
        <w:ind w:firstLine="540"/>
        <w:jc w:val="both"/>
      </w:pPr>
      <w:r>
        <w:t>от 6,0 до 7,49 - 5 баллов;</w:t>
      </w:r>
    </w:p>
    <w:p w:rsidR="00A12DEB" w:rsidRDefault="00A12DEB">
      <w:pPr>
        <w:pStyle w:val="ConsPlusNormal"/>
        <w:spacing w:before="180"/>
        <w:ind w:firstLine="540"/>
        <w:jc w:val="both"/>
      </w:pPr>
      <w:r>
        <w:t>от 4,5 до 5,9 - 4 балла;</w:t>
      </w:r>
    </w:p>
    <w:p w:rsidR="00A12DEB" w:rsidRDefault="00A12DEB">
      <w:pPr>
        <w:pStyle w:val="ConsPlusNormal"/>
        <w:spacing w:before="180"/>
        <w:ind w:firstLine="540"/>
        <w:jc w:val="both"/>
      </w:pPr>
      <w:r>
        <w:t>от 3,0 до 4,49 - 3 балла;</w:t>
      </w:r>
    </w:p>
    <w:p w:rsidR="00A12DEB" w:rsidRDefault="00A12DEB">
      <w:pPr>
        <w:pStyle w:val="ConsPlusNormal"/>
        <w:spacing w:before="180"/>
        <w:ind w:firstLine="540"/>
        <w:jc w:val="both"/>
      </w:pPr>
      <w:r>
        <w:t>от 2,0 до 2,9 - 2 балла;</w:t>
      </w:r>
    </w:p>
    <w:p w:rsidR="00A12DEB" w:rsidRDefault="00A12DEB">
      <w:pPr>
        <w:pStyle w:val="ConsPlusNormal"/>
        <w:spacing w:before="180"/>
        <w:ind w:firstLine="540"/>
        <w:jc w:val="both"/>
      </w:pPr>
      <w:r>
        <w:t>от 1,0 до 1,96 - 1 балл;</w:t>
      </w:r>
    </w:p>
    <w:p w:rsidR="00A12DEB" w:rsidRDefault="00A12DEB">
      <w:pPr>
        <w:pStyle w:val="ConsPlusNormal"/>
        <w:spacing w:before="180"/>
        <w:ind w:firstLine="540"/>
        <w:jc w:val="both"/>
      </w:pPr>
      <w:r>
        <w:t>менее 1,96 - 0 баллов;</w:t>
      </w:r>
    </w:p>
    <w:p w:rsidR="00A12DEB" w:rsidRDefault="00A12DEB">
      <w:pPr>
        <w:pStyle w:val="ConsPlusNormal"/>
        <w:spacing w:before="180"/>
        <w:ind w:firstLine="540"/>
        <w:jc w:val="both"/>
      </w:pPr>
      <w:r>
        <w:t>2) прирост количества рабочих мест в результате реализации проекта за два календарных года, предшествующих году подачи, и в году подачи в период до даты подачи заявки:</w:t>
      </w:r>
    </w:p>
    <w:p w:rsidR="00A12DEB" w:rsidRDefault="00A12DEB">
      <w:pPr>
        <w:pStyle w:val="ConsPlusNormal"/>
        <w:spacing w:before="180"/>
        <w:ind w:firstLine="540"/>
        <w:jc w:val="both"/>
      </w:pPr>
      <w:r>
        <w:t>для субъектов малого и среднего предпринимательства с численностью работников свыше 15 человек:</w:t>
      </w:r>
    </w:p>
    <w:p w:rsidR="00A12DEB" w:rsidRDefault="00A12DEB">
      <w:pPr>
        <w:pStyle w:val="ConsPlusNormal"/>
        <w:spacing w:before="180"/>
        <w:ind w:firstLine="540"/>
        <w:jc w:val="both"/>
      </w:pPr>
      <w:r>
        <w:t>более чем на 50% - 5 баллов;</w:t>
      </w:r>
    </w:p>
    <w:p w:rsidR="00A12DEB" w:rsidRDefault="00A12DEB">
      <w:pPr>
        <w:pStyle w:val="ConsPlusNormal"/>
        <w:spacing w:before="180"/>
        <w:ind w:firstLine="540"/>
        <w:jc w:val="both"/>
      </w:pPr>
      <w:r>
        <w:t>более чем на 20%, но не более 50% - 4 балла;</w:t>
      </w:r>
    </w:p>
    <w:p w:rsidR="00A12DEB" w:rsidRDefault="00A12DEB">
      <w:pPr>
        <w:pStyle w:val="ConsPlusNormal"/>
        <w:spacing w:before="180"/>
        <w:ind w:firstLine="540"/>
        <w:jc w:val="both"/>
      </w:pPr>
      <w:r>
        <w:lastRenderedPageBreak/>
        <w:t>более чем на 10%, но не более 20% - 3 балла;</w:t>
      </w:r>
    </w:p>
    <w:p w:rsidR="00A12DEB" w:rsidRDefault="00A12DEB">
      <w:pPr>
        <w:pStyle w:val="ConsPlusNormal"/>
        <w:spacing w:before="180"/>
        <w:ind w:firstLine="540"/>
        <w:jc w:val="both"/>
      </w:pPr>
      <w:r>
        <w:t>более чем на 5%, но не более 10% - 2 балла;</w:t>
      </w:r>
    </w:p>
    <w:p w:rsidR="00A12DEB" w:rsidRDefault="00A12DEB">
      <w:pPr>
        <w:pStyle w:val="ConsPlusNormal"/>
        <w:spacing w:before="180"/>
        <w:ind w:firstLine="540"/>
        <w:jc w:val="both"/>
      </w:pPr>
      <w:r>
        <w:t>не более чем на 5% - 1 балл;</w:t>
      </w:r>
    </w:p>
    <w:p w:rsidR="00A12DEB" w:rsidRDefault="00A12DEB">
      <w:pPr>
        <w:pStyle w:val="ConsPlusNormal"/>
        <w:spacing w:before="180"/>
        <w:ind w:firstLine="540"/>
        <w:jc w:val="both"/>
      </w:pPr>
      <w:r>
        <w:t>прирост отсутствует - 0 баллов;</w:t>
      </w:r>
    </w:p>
    <w:p w:rsidR="00A12DEB" w:rsidRDefault="00A12DEB">
      <w:pPr>
        <w:pStyle w:val="ConsPlusNormal"/>
        <w:spacing w:before="180"/>
        <w:ind w:firstLine="540"/>
        <w:jc w:val="both"/>
      </w:pPr>
      <w:r>
        <w:t>для субъектов малого и среднего предпринимательства с численностью работников до 15 человек (включительно):</w:t>
      </w:r>
    </w:p>
    <w:p w:rsidR="00A12DEB" w:rsidRDefault="00A12DEB">
      <w:pPr>
        <w:pStyle w:val="ConsPlusNormal"/>
        <w:spacing w:before="180"/>
        <w:ind w:firstLine="540"/>
        <w:jc w:val="both"/>
      </w:pPr>
      <w:r>
        <w:t>более чем на 80% - 5 баллов;</w:t>
      </w:r>
    </w:p>
    <w:p w:rsidR="00A12DEB" w:rsidRDefault="00A12DEB">
      <w:pPr>
        <w:pStyle w:val="ConsPlusNormal"/>
        <w:spacing w:before="180"/>
        <w:ind w:firstLine="540"/>
        <w:jc w:val="both"/>
      </w:pPr>
      <w:r>
        <w:t>более чем на 60%, но не более 80% - 4 балла;</w:t>
      </w:r>
    </w:p>
    <w:p w:rsidR="00A12DEB" w:rsidRDefault="00A12DEB">
      <w:pPr>
        <w:pStyle w:val="ConsPlusNormal"/>
        <w:spacing w:before="180"/>
        <w:ind w:firstLine="540"/>
        <w:jc w:val="both"/>
      </w:pPr>
      <w:r>
        <w:t>более чем на 40%, но не более 60% - 3 балла;</w:t>
      </w:r>
    </w:p>
    <w:p w:rsidR="00A12DEB" w:rsidRDefault="00A12DEB">
      <w:pPr>
        <w:pStyle w:val="ConsPlusNormal"/>
        <w:spacing w:before="180"/>
        <w:ind w:firstLine="540"/>
        <w:jc w:val="both"/>
      </w:pPr>
      <w:r>
        <w:t>более чем на 20%, но не более 40% - 2 балла;</w:t>
      </w:r>
    </w:p>
    <w:p w:rsidR="00A12DEB" w:rsidRDefault="00A12DEB">
      <w:pPr>
        <w:pStyle w:val="ConsPlusNormal"/>
        <w:spacing w:before="180"/>
        <w:ind w:firstLine="540"/>
        <w:jc w:val="both"/>
      </w:pPr>
      <w:r>
        <w:t>не более чем на 20% - 1 балл;</w:t>
      </w:r>
    </w:p>
    <w:p w:rsidR="00A12DEB" w:rsidRDefault="00A12DEB">
      <w:pPr>
        <w:pStyle w:val="ConsPlusNormal"/>
        <w:spacing w:before="180"/>
        <w:ind w:firstLine="540"/>
        <w:jc w:val="both"/>
      </w:pPr>
      <w:r>
        <w:t>прирост отсутствует - 0 баллов;</w:t>
      </w:r>
    </w:p>
    <w:p w:rsidR="00A12DEB" w:rsidRDefault="00A12DEB">
      <w:pPr>
        <w:pStyle w:val="ConsPlusNormal"/>
        <w:spacing w:before="180"/>
        <w:ind w:firstLine="540"/>
        <w:jc w:val="both"/>
      </w:pPr>
      <w:r>
        <w:t>3) отношение уровня средней заработной платы работников (без внешних совместителей), привлекаемых в результате реализации проекта, за год, предшествующий году подачи в Отдел заявки, к минимальному размеру оплаты труда (далее - МРОТ) с учетом районного коэффициента и процентной надбавки, начисляемых в связи с работой в местностях с особыми климатическими условиями:</w:t>
      </w:r>
    </w:p>
    <w:p w:rsidR="00A12DEB" w:rsidRDefault="00A12DEB">
      <w:pPr>
        <w:pStyle w:val="ConsPlusNormal"/>
        <w:spacing w:before="180"/>
        <w:ind w:firstLine="540"/>
        <w:jc w:val="both"/>
      </w:pPr>
      <w:r>
        <w:t>выше МРОТ с учетом районного коэффициента и процентной надбавки, начисляемых в связи с работой в местностях с особыми климатическими условиями - 1 балл;</w:t>
      </w:r>
    </w:p>
    <w:p w:rsidR="00A12DEB" w:rsidRDefault="00A12DEB">
      <w:pPr>
        <w:pStyle w:val="ConsPlusNormal"/>
        <w:spacing w:before="180"/>
        <w:ind w:firstLine="540"/>
        <w:jc w:val="both"/>
      </w:pPr>
      <w:r>
        <w:t>соответствует МРОТ с учетом районного коэффициента и процентной надбавки, начисляемых в связи с работой в местностях с особыми климатическими условиями - 0 баллов;</w:t>
      </w:r>
    </w:p>
    <w:p w:rsidR="00A12DEB" w:rsidRDefault="00A12DEB">
      <w:pPr>
        <w:pStyle w:val="ConsPlusNormal"/>
        <w:spacing w:before="180"/>
        <w:ind w:firstLine="540"/>
        <w:jc w:val="both"/>
      </w:pPr>
      <w:r>
        <w:t>4) направление поддержки, предоставляемой субъекту малого и среднего предпринимательства:</w:t>
      </w:r>
    </w:p>
    <w:p w:rsidR="00A12DEB" w:rsidRDefault="00A12DEB">
      <w:pPr>
        <w:pStyle w:val="ConsPlusNormal"/>
        <w:spacing w:before="180"/>
        <w:ind w:firstLine="540"/>
        <w:jc w:val="both"/>
      </w:pPr>
      <w:r>
        <w:t>субсидии субъектам малого и среднего предпринимательства на реализацию проектов в сфере дорожного сервиса - 10 баллов;</w:t>
      </w:r>
    </w:p>
    <w:p w:rsidR="00A12DEB" w:rsidRDefault="00A12DEB">
      <w:pPr>
        <w:pStyle w:val="ConsPlusNormal"/>
        <w:spacing w:before="180"/>
        <w:ind w:firstLine="540"/>
        <w:jc w:val="both"/>
      </w:pPr>
      <w:r>
        <w:t>субсидии субъектам малого и среднего предпринимательства на реализацию проектов в сфере производства, - 0 баллов;</w:t>
      </w:r>
    </w:p>
    <w:p w:rsidR="00A12DEB" w:rsidRDefault="00A12DEB">
      <w:pPr>
        <w:pStyle w:val="ConsPlusNormal"/>
        <w:spacing w:before="180"/>
        <w:ind w:firstLine="540"/>
        <w:jc w:val="both"/>
      </w:pPr>
      <w:r>
        <w:t>5) актуальность и социальная значимость проекта:</w:t>
      </w:r>
    </w:p>
    <w:p w:rsidR="00A12DEB" w:rsidRDefault="00A12DEB">
      <w:pPr>
        <w:pStyle w:val="ConsPlusNormal"/>
        <w:spacing w:before="180"/>
        <w:ind w:firstLine="540"/>
        <w:jc w:val="both"/>
      </w:pPr>
      <w:r>
        <w:t>достаточно актуальный и социально значимый - 5 баллов;</w:t>
      </w:r>
    </w:p>
    <w:p w:rsidR="00A12DEB" w:rsidRDefault="00A12DEB">
      <w:pPr>
        <w:pStyle w:val="ConsPlusNormal"/>
        <w:spacing w:before="180"/>
        <w:ind w:firstLine="540"/>
        <w:jc w:val="both"/>
      </w:pPr>
      <w:r>
        <w:t>недостаточно актуальный и социально значимый - 3 балла;</w:t>
      </w:r>
    </w:p>
    <w:p w:rsidR="00A12DEB" w:rsidRDefault="00A12DEB">
      <w:pPr>
        <w:pStyle w:val="ConsPlusNormal"/>
        <w:spacing w:before="180"/>
        <w:ind w:firstLine="540"/>
        <w:jc w:val="both"/>
      </w:pPr>
      <w:r>
        <w:t>неактуальный и не имеет социальной значимости - 0 баллов.</w:t>
      </w:r>
    </w:p>
    <w:p w:rsidR="00A12DEB" w:rsidRDefault="00A12DEB">
      <w:pPr>
        <w:pStyle w:val="ConsPlusNormal"/>
        <w:spacing w:before="180"/>
        <w:ind w:firstLine="540"/>
        <w:jc w:val="both"/>
      </w:pPr>
      <w:r>
        <w:t xml:space="preserve">2.22. Решение по выставлению количества баллов по критериям оценки заявок, указанным в </w:t>
      </w:r>
      <w:hyperlink w:anchor="P1446">
        <w:r>
          <w:rPr>
            <w:color w:val="0000FF"/>
          </w:rPr>
          <w:t>пункте 2.21</w:t>
        </w:r>
      </w:hyperlink>
      <w:r>
        <w:t xml:space="preserve"> Положения, принимается комиссией на основании документов, содержащихся в составе заявки.</w:t>
      </w:r>
    </w:p>
    <w:p w:rsidR="00A12DEB" w:rsidRDefault="00A12DEB">
      <w:pPr>
        <w:pStyle w:val="ConsPlusNormal"/>
        <w:spacing w:before="180"/>
        <w:ind w:firstLine="540"/>
        <w:jc w:val="both"/>
      </w:pPr>
      <w:r>
        <w:t>Общий оценочный балл заявки участника отбора (Bi) определяется по формуле:</w:t>
      </w:r>
    </w:p>
    <w:p w:rsidR="00A12DEB" w:rsidRDefault="00A12DEB">
      <w:pPr>
        <w:pStyle w:val="ConsPlusNormal"/>
        <w:jc w:val="both"/>
      </w:pPr>
    </w:p>
    <w:p w:rsidR="00A12DEB" w:rsidRDefault="00A12DEB">
      <w:pPr>
        <w:pStyle w:val="ConsPlusNormal"/>
        <w:jc w:val="center"/>
      </w:pPr>
      <w:r>
        <w:rPr>
          <w:noProof/>
          <w:position w:val="-9"/>
        </w:rPr>
        <w:drawing>
          <wp:inline distT="0" distB="0" distL="0" distR="0">
            <wp:extent cx="754380" cy="23177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380" cy="231775"/>
                    </a:xfrm>
                    <a:prstGeom prst="rect">
                      <a:avLst/>
                    </a:prstGeom>
                    <a:noFill/>
                    <a:ln>
                      <a:noFill/>
                    </a:ln>
                  </pic:spPr>
                </pic:pic>
              </a:graphicData>
            </a:graphic>
          </wp:inline>
        </w:drawing>
      </w:r>
    </w:p>
    <w:p w:rsidR="00A12DEB" w:rsidRDefault="00A12DEB">
      <w:pPr>
        <w:pStyle w:val="ConsPlusNormal"/>
        <w:jc w:val="both"/>
      </w:pPr>
    </w:p>
    <w:p w:rsidR="00A12DEB" w:rsidRDefault="00A12DEB">
      <w:pPr>
        <w:pStyle w:val="ConsPlusNormal"/>
        <w:ind w:firstLine="540"/>
        <w:jc w:val="both"/>
      </w:pPr>
      <w:r>
        <w:t>где:</w:t>
      </w:r>
    </w:p>
    <w:p w:rsidR="00A12DEB" w:rsidRDefault="00A12DEB">
      <w:pPr>
        <w:pStyle w:val="ConsPlusNormal"/>
        <w:spacing w:before="180"/>
        <w:ind w:firstLine="540"/>
        <w:jc w:val="both"/>
      </w:pPr>
      <w:r>
        <w:t>Bi - общий оценочный балл заявки;</w:t>
      </w:r>
    </w:p>
    <w:p w:rsidR="00A12DEB" w:rsidRDefault="00A12DEB">
      <w:pPr>
        <w:pStyle w:val="ConsPlusNormal"/>
        <w:spacing w:before="180"/>
        <w:ind w:firstLine="540"/>
        <w:jc w:val="both"/>
      </w:pPr>
      <w:r>
        <w:rPr>
          <w:noProof/>
          <w:position w:val="-1"/>
        </w:rPr>
        <w:drawing>
          <wp:inline distT="0" distB="0" distL="0" distR="0">
            <wp:extent cx="128905" cy="13716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905" cy="137160"/>
                    </a:xfrm>
                    <a:prstGeom prst="rect">
                      <a:avLst/>
                    </a:prstGeom>
                    <a:noFill/>
                    <a:ln>
                      <a:noFill/>
                    </a:ln>
                  </pic:spPr>
                </pic:pic>
              </a:graphicData>
            </a:graphic>
          </wp:inline>
        </w:drawing>
      </w:r>
      <w:r>
        <w:t xml:space="preserve"> - сумма баллов по каждому из критериев отбора;</w:t>
      </w:r>
    </w:p>
    <w:p w:rsidR="00A12DEB" w:rsidRDefault="00A12DEB">
      <w:pPr>
        <w:pStyle w:val="ConsPlusNormal"/>
        <w:spacing w:before="180"/>
        <w:ind w:firstLine="540"/>
        <w:jc w:val="both"/>
      </w:pPr>
      <w:r>
        <w:t>Kj - количество баллов по каждому из критериев отбора.</w:t>
      </w:r>
    </w:p>
    <w:p w:rsidR="00A12DEB" w:rsidRDefault="00A12DEB">
      <w:pPr>
        <w:pStyle w:val="ConsPlusNormal"/>
        <w:spacing w:before="180"/>
        <w:ind w:firstLine="540"/>
        <w:jc w:val="both"/>
      </w:pPr>
      <w:r>
        <w:t>Комиссия осуществляет ранжирования заявок (по мере уменьшения полученных баллов по итогам оценки) посредством формирования рейтинга участников отбора, в котором заявкам присваиваются порядковые номера.</w:t>
      </w:r>
    </w:p>
    <w:p w:rsidR="00A12DEB" w:rsidRDefault="00A12DEB">
      <w:pPr>
        <w:pStyle w:val="ConsPlusNormal"/>
        <w:spacing w:before="180"/>
        <w:ind w:firstLine="540"/>
        <w:jc w:val="both"/>
      </w:pPr>
      <w:r>
        <w:t>При равенстве баллов, полученных заявками, наименьший порядковый номер в рейтинге участников отбора присваивается заявке, проект которой имеет более высокое значение соотношения объема инвестиций, привлекаемых в результате его реализации (за исключением субсидий, привлекаемых из бюджетов всех уровней), и объема расчетного размера субсидии.</w:t>
      </w:r>
    </w:p>
    <w:p w:rsidR="00A12DEB" w:rsidRDefault="00A12DEB">
      <w:pPr>
        <w:pStyle w:val="ConsPlusNormal"/>
        <w:spacing w:before="180"/>
        <w:ind w:firstLine="540"/>
        <w:jc w:val="both"/>
      </w:pPr>
      <w:r>
        <w:lastRenderedPageBreak/>
        <w:t xml:space="preserve">2.23. В срок, установленный </w:t>
      </w:r>
      <w:hyperlink w:anchor="P1497">
        <w:r>
          <w:rPr>
            <w:color w:val="0000FF"/>
          </w:rPr>
          <w:t>пунктом 2.25</w:t>
        </w:r>
      </w:hyperlink>
      <w:r>
        <w:t xml:space="preserve"> Положения, комиссия формирует список победителей отбора и список участников отбора, не прошедших отбор.</w:t>
      </w:r>
    </w:p>
    <w:p w:rsidR="00A12DEB" w:rsidRDefault="00A12DEB">
      <w:pPr>
        <w:pStyle w:val="ConsPlusNormal"/>
        <w:spacing w:before="180"/>
        <w:ind w:firstLine="540"/>
        <w:jc w:val="both"/>
      </w:pPr>
      <w:r>
        <w:t xml:space="preserve">В список победителей отбора включаются участники отбора, включенные в рейтинг участников отбора, с учетом очередности, установленной в рейтинге участников отбора с указанием размеров субсидий, рассчитанных в соответствии с </w:t>
      </w:r>
      <w:hyperlink w:anchor="P1546">
        <w:r>
          <w:rPr>
            <w:color w:val="0000FF"/>
          </w:rPr>
          <w:t>пунктом 3.6</w:t>
        </w:r>
      </w:hyperlink>
      <w:r>
        <w:t xml:space="preserve"> Положения, в пределах лимитов бюджетных обязательств, доведенных на цели, предусмотренные </w:t>
      </w:r>
      <w:hyperlink w:anchor="P1297">
        <w:r>
          <w:rPr>
            <w:color w:val="0000FF"/>
          </w:rPr>
          <w:t>пунктом 1.3</w:t>
        </w:r>
      </w:hyperlink>
      <w:r>
        <w:t xml:space="preserve"> Положения.</w:t>
      </w:r>
    </w:p>
    <w:p w:rsidR="00A12DEB" w:rsidRDefault="00A12DEB">
      <w:pPr>
        <w:pStyle w:val="ConsPlusNormal"/>
        <w:spacing w:before="180"/>
        <w:ind w:firstLine="540"/>
        <w:jc w:val="both"/>
      </w:pPr>
      <w:r>
        <w:t xml:space="preserve">В список участников отбора, не прошедших отбор, включаются участники отбора, заявки которых содержат основания для отклонения заявок, установленные </w:t>
      </w:r>
      <w:hyperlink w:anchor="P1438">
        <w:r>
          <w:rPr>
            <w:color w:val="0000FF"/>
          </w:rPr>
          <w:t>подпунктами 1</w:t>
        </w:r>
      </w:hyperlink>
      <w:r>
        <w:t xml:space="preserve"> - </w:t>
      </w:r>
      <w:hyperlink w:anchor="P1444">
        <w:r>
          <w:rPr>
            <w:color w:val="0000FF"/>
          </w:rPr>
          <w:t>7 пункта 2.19</w:t>
        </w:r>
      </w:hyperlink>
      <w:r>
        <w:t xml:space="preserve"> Положения. Список участников отбора, не прошедших отбор, формируется с указанием оснований для отклонения заявок, предусмотренных </w:t>
      </w:r>
      <w:hyperlink w:anchor="P1437">
        <w:r>
          <w:rPr>
            <w:color w:val="0000FF"/>
          </w:rPr>
          <w:t>пунктом 2.19</w:t>
        </w:r>
      </w:hyperlink>
      <w:r>
        <w:t xml:space="preserve"> Положения.</w:t>
      </w:r>
    </w:p>
    <w:p w:rsidR="00A12DEB" w:rsidRDefault="00A12DEB">
      <w:pPr>
        <w:pStyle w:val="ConsPlusNormal"/>
        <w:spacing w:before="180"/>
        <w:ind w:firstLine="540"/>
        <w:jc w:val="both"/>
      </w:pPr>
      <w:r>
        <w:t xml:space="preserve">2.24. В случае наличия оснований для отклонения заявки, установленных </w:t>
      </w:r>
      <w:hyperlink w:anchor="P1437">
        <w:r>
          <w:rPr>
            <w:color w:val="0000FF"/>
          </w:rPr>
          <w:t>пунктом 2.19</w:t>
        </w:r>
      </w:hyperlink>
      <w:r>
        <w:t xml:space="preserve"> Положения, в течение 3 рабочих дней со дня подписания протокола подведения итогов отбора, Отдел направляет участнику отбора уведомление об отклонении заявки с указанием оснований для отклонения заявки способом, указанным в заявлении.</w:t>
      </w:r>
    </w:p>
    <w:p w:rsidR="00A12DEB" w:rsidRDefault="00A12DEB">
      <w:pPr>
        <w:pStyle w:val="ConsPlusNormal"/>
        <w:spacing w:before="180"/>
        <w:ind w:firstLine="540"/>
        <w:jc w:val="both"/>
      </w:pPr>
      <w:bookmarkStart w:id="29" w:name="P1497"/>
      <w:bookmarkEnd w:id="29"/>
      <w:r>
        <w:t>2.25. Подведение итогов отбора производится решением комиссии не позднее чем через 20 рабочих дней с даты окончания срока приема заявок, установленного в объявлении о проведении отбора, и оформляется протоколом подведения итогов отбора, который подписывается в день подведения итогов отбора всеми присутствующими членами комиссии.</w:t>
      </w:r>
    </w:p>
    <w:p w:rsidR="00A12DEB" w:rsidRDefault="00A12DEB">
      <w:pPr>
        <w:pStyle w:val="ConsPlusNormal"/>
        <w:spacing w:before="180"/>
        <w:ind w:firstLine="540"/>
        <w:jc w:val="both"/>
      </w:pPr>
      <w:r>
        <w:t xml:space="preserve">2.26. Решение комиссии о предоставлении субсидий на основании протокола подведения итогов отбора оформляется распоряжением администрации города Ачинска в течение 9 рабочих дней с даты подведения итогов отбора, установленной </w:t>
      </w:r>
      <w:hyperlink w:anchor="P1497">
        <w:r>
          <w:rPr>
            <w:color w:val="0000FF"/>
          </w:rPr>
          <w:t>пунктом 2.25</w:t>
        </w:r>
      </w:hyperlink>
      <w:r>
        <w:t xml:space="preserve"> Положения.</w:t>
      </w:r>
    </w:p>
    <w:p w:rsidR="00A12DEB" w:rsidRDefault="00A12DEB">
      <w:pPr>
        <w:pStyle w:val="ConsPlusNormal"/>
        <w:spacing w:before="180"/>
        <w:ind w:firstLine="540"/>
        <w:jc w:val="both"/>
      </w:pPr>
      <w:r>
        <w:t>2.27. Отдел в течение 3 рабочих дней с даты подписания распоряжения администрации города Ачинска, способом, указанным в заявлении, уведомляет получателей субсидий:</w:t>
      </w:r>
    </w:p>
    <w:p w:rsidR="00A12DEB" w:rsidRDefault="00A12DEB">
      <w:pPr>
        <w:pStyle w:val="ConsPlusNormal"/>
        <w:spacing w:before="180"/>
        <w:ind w:firstLine="540"/>
        <w:jc w:val="both"/>
      </w:pPr>
      <w:r>
        <w:t>1) о принятии решения комиссией о предоставлении субсидии;</w:t>
      </w:r>
    </w:p>
    <w:p w:rsidR="00A12DEB" w:rsidRDefault="00A12DEB">
      <w:pPr>
        <w:pStyle w:val="ConsPlusNormal"/>
        <w:spacing w:before="180"/>
        <w:ind w:firstLine="540"/>
        <w:jc w:val="both"/>
      </w:pPr>
      <w:r>
        <w:t>2) о необходимости подписания с главным распорядителем соглашений о предоставлении субсидий в течение 5 рабочих дней с даты отправки Отделом письменных уведомлений получателям субсидий способом, указанным в заявлении.</w:t>
      </w:r>
    </w:p>
    <w:p w:rsidR="00A12DEB" w:rsidRDefault="00A12DEB">
      <w:pPr>
        <w:pStyle w:val="ConsPlusNormal"/>
        <w:spacing w:before="180"/>
        <w:ind w:firstLine="540"/>
        <w:jc w:val="both"/>
      </w:pPr>
      <w:bookmarkStart w:id="30" w:name="P1502"/>
      <w:bookmarkEnd w:id="30"/>
      <w:r>
        <w:t>2.28. Отдел не позднее 14-го календарного дня, следующего за днем оформления протокола подведения итогов отбора, размещает на официальном сайте протокол подведения итогов отбора, включающий следующие сведения:</w:t>
      </w:r>
    </w:p>
    <w:p w:rsidR="00A12DEB" w:rsidRDefault="00A12DEB">
      <w:pPr>
        <w:pStyle w:val="ConsPlusNormal"/>
        <w:spacing w:before="180"/>
        <w:ind w:firstLine="540"/>
        <w:jc w:val="both"/>
      </w:pPr>
      <w:r>
        <w:t>1) дата, время и место проведения рассмотрения заявок;</w:t>
      </w:r>
    </w:p>
    <w:p w:rsidR="00A12DEB" w:rsidRDefault="00A12DEB">
      <w:pPr>
        <w:pStyle w:val="ConsPlusNormal"/>
        <w:spacing w:before="180"/>
        <w:ind w:firstLine="540"/>
        <w:jc w:val="both"/>
      </w:pPr>
      <w:r>
        <w:t>2) информация об участниках отбора, заявки которых были рассмотрены;</w:t>
      </w:r>
    </w:p>
    <w:p w:rsidR="00A12DEB" w:rsidRDefault="00A12DEB">
      <w:pPr>
        <w:pStyle w:val="ConsPlusNormal"/>
        <w:spacing w:before="18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A12DEB" w:rsidRDefault="00A12DEB">
      <w:pPr>
        <w:pStyle w:val="ConsPlusNormal"/>
        <w:spacing w:before="180"/>
        <w:ind w:firstLine="540"/>
        <w:jc w:val="both"/>
      </w:pPr>
      <w:r>
        <w:t>4) наименование получателей субсидий, с которыми заключаются соглашения, и размер предоставляемых им субсидий.</w:t>
      </w:r>
    </w:p>
    <w:p w:rsidR="00A12DEB" w:rsidRDefault="00A12DEB">
      <w:pPr>
        <w:pStyle w:val="ConsPlusNormal"/>
        <w:spacing w:before="180"/>
        <w:ind w:firstLine="540"/>
        <w:jc w:val="both"/>
      </w:pPr>
      <w:r>
        <w:t>2.29. Отмена проведения отбора не допускается.</w:t>
      </w:r>
    </w:p>
    <w:p w:rsidR="00A12DEB" w:rsidRDefault="00A12DEB">
      <w:pPr>
        <w:pStyle w:val="ConsPlusNormal"/>
        <w:spacing w:before="180"/>
        <w:ind w:firstLine="540"/>
        <w:jc w:val="both"/>
      </w:pPr>
      <w:r>
        <w:t>Отбор признается несостоявшимся в следующих случаях:</w:t>
      </w:r>
    </w:p>
    <w:p w:rsidR="00A12DEB" w:rsidRDefault="00A12DEB">
      <w:pPr>
        <w:pStyle w:val="ConsPlusNormal"/>
        <w:spacing w:before="180"/>
        <w:ind w:firstLine="540"/>
        <w:jc w:val="both"/>
      </w:pPr>
      <w:bookmarkStart w:id="31" w:name="P1509"/>
      <w:bookmarkEnd w:id="31"/>
      <w:r>
        <w:t>1) по окончании срока приема заявок не подано ни одной заявки;</w:t>
      </w:r>
    </w:p>
    <w:p w:rsidR="00A12DEB" w:rsidRDefault="00A12DEB">
      <w:pPr>
        <w:pStyle w:val="ConsPlusNormal"/>
        <w:spacing w:before="180"/>
        <w:ind w:firstLine="540"/>
        <w:jc w:val="both"/>
      </w:pPr>
      <w:r>
        <w:t xml:space="preserve">2) по результатам рассмотрения заявок отклонены все заявки по основаниям, предусмотренным </w:t>
      </w:r>
      <w:hyperlink w:anchor="P1437">
        <w:r>
          <w:rPr>
            <w:color w:val="0000FF"/>
          </w:rPr>
          <w:t>пунктом 2.19</w:t>
        </w:r>
      </w:hyperlink>
      <w:r>
        <w:t xml:space="preserve"> Положения.</w:t>
      </w:r>
    </w:p>
    <w:p w:rsidR="00A12DEB" w:rsidRDefault="00A12DEB">
      <w:pPr>
        <w:pStyle w:val="ConsPlusNormal"/>
        <w:spacing w:before="180"/>
        <w:ind w:firstLine="540"/>
        <w:jc w:val="both"/>
      </w:pPr>
      <w:r>
        <w:t xml:space="preserve">В случаях, предусмотренных </w:t>
      </w:r>
      <w:hyperlink w:anchor="P1509">
        <w:r>
          <w:rPr>
            <w:color w:val="0000FF"/>
          </w:rPr>
          <w:t>подпунктом 1</w:t>
        </w:r>
      </w:hyperlink>
      <w:r>
        <w:t xml:space="preserve"> настоящего пункта, комиссия в течение 5 рабочих дней, следующих за днем окончания срока приема заявок, принимает решение о признании отбора несостоявшимся.</w:t>
      </w:r>
    </w:p>
    <w:p w:rsidR="00A12DEB" w:rsidRDefault="00A12DEB">
      <w:pPr>
        <w:pStyle w:val="ConsPlusNormal"/>
        <w:spacing w:before="180"/>
        <w:ind w:firstLine="540"/>
        <w:jc w:val="both"/>
      </w:pPr>
      <w:r>
        <w:t>2.30. После проведения отбора и издания распоряжения заявки участникам отбора не возвращаются.</w:t>
      </w:r>
    </w:p>
    <w:p w:rsidR="00A12DEB" w:rsidRDefault="00A12DEB">
      <w:pPr>
        <w:pStyle w:val="ConsPlusNormal"/>
        <w:spacing w:before="180"/>
        <w:ind w:firstLine="540"/>
        <w:jc w:val="both"/>
      </w:pPr>
      <w:r>
        <w:t xml:space="preserve">2.31. Порядок распределения субсидий между победителями отбора и порядок взаимодействия с победителями отбора по результатам его проведения осуществляется в соответствии с </w:t>
      </w:r>
      <w:hyperlink w:anchor="P1515">
        <w:r>
          <w:rPr>
            <w:color w:val="0000FF"/>
          </w:rPr>
          <w:t>разделом 3</w:t>
        </w:r>
      </w:hyperlink>
      <w:r>
        <w:t xml:space="preserve"> Положения.</w:t>
      </w:r>
    </w:p>
    <w:p w:rsidR="00A12DEB" w:rsidRDefault="00A12DEB">
      <w:pPr>
        <w:pStyle w:val="ConsPlusNormal"/>
        <w:jc w:val="both"/>
      </w:pPr>
    </w:p>
    <w:p w:rsidR="00A12DEB" w:rsidRDefault="00A12DEB">
      <w:pPr>
        <w:pStyle w:val="ConsPlusTitle"/>
        <w:jc w:val="center"/>
        <w:outlineLvl w:val="2"/>
      </w:pPr>
      <w:bookmarkStart w:id="32" w:name="P1515"/>
      <w:bookmarkEnd w:id="32"/>
      <w:r>
        <w:t>3. УСЛОВИЯ И ПОРЯДОК ПРЕДОСТАВЛЕНИЯ СУБСИДИИ</w:t>
      </w:r>
    </w:p>
    <w:p w:rsidR="00A12DEB" w:rsidRDefault="00A12DEB">
      <w:pPr>
        <w:pStyle w:val="ConsPlusNormal"/>
        <w:jc w:val="both"/>
      </w:pPr>
    </w:p>
    <w:p w:rsidR="00A12DEB" w:rsidRDefault="00A12DEB">
      <w:pPr>
        <w:pStyle w:val="ConsPlusNormal"/>
        <w:ind w:firstLine="540"/>
        <w:jc w:val="both"/>
      </w:pPr>
      <w:r>
        <w:t xml:space="preserve">3.1. Субсидии предоставляются участникам отбора, включенным в список победителей отбора и заключившим Соглашение в соответствии с </w:t>
      </w:r>
      <w:hyperlink w:anchor="P1547">
        <w:r>
          <w:rPr>
            <w:color w:val="0000FF"/>
          </w:rPr>
          <w:t>пунктом 3.7</w:t>
        </w:r>
      </w:hyperlink>
      <w:r>
        <w:t xml:space="preserve"> Положения (далее - получатели субсидий).</w:t>
      </w:r>
    </w:p>
    <w:p w:rsidR="00A12DEB" w:rsidRDefault="00A12DEB">
      <w:pPr>
        <w:pStyle w:val="ConsPlusNormal"/>
        <w:spacing w:before="180"/>
        <w:ind w:firstLine="540"/>
        <w:jc w:val="both"/>
      </w:pPr>
      <w:bookmarkStart w:id="33" w:name="P1518"/>
      <w:bookmarkEnd w:id="33"/>
      <w:r>
        <w:t>3.2.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w:t>
      </w:r>
    </w:p>
    <w:p w:rsidR="00A12DEB" w:rsidRDefault="00A12DEB">
      <w:pPr>
        <w:pStyle w:val="ConsPlusNormal"/>
        <w:spacing w:before="180"/>
        <w:ind w:firstLine="540"/>
        <w:jc w:val="both"/>
      </w:pPr>
      <w:bookmarkStart w:id="34" w:name="P1519"/>
      <w:bookmarkEnd w:id="34"/>
      <w:r>
        <w:lastRenderedPageBreak/>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12DEB" w:rsidRDefault="00A12DEB">
      <w:pPr>
        <w:pStyle w:val="ConsPlusNormal"/>
        <w:spacing w:before="180"/>
        <w:ind w:firstLine="540"/>
        <w:jc w:val="both"/>
      </w:pPr>
      <w:bookmarkStart w:id="35" w:name="P1520"/>
      <w:bookmarkEnd w:id="35"/>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12DEB" w:rsidRDefault="00A12DEB">
      <w:pPr>
        <w:pStyle w:val="ConsPlusNormal"/>
        <w:spacing w:before="180"/>
        <w:ind w:firstLine="540"/>
        <w:jc w:val="both"/>
      </w:pPr>
      <w:bookmarkStart w:id="36" w:name="P1521"/>
      <w:bookmarkEnd w:id="36"/>
      <w:r>
        <w:t xml:space="preserve">3) получатель субсидии не находится в составляемых в рамках реализации полномочий, предусмотренных </w:t>
      </w:r>
      <w:hyperlink r:id="rId11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12DEB" w:rsidRDefault="00A12DEB">
      <w:pPr>
        <w:pStyle w:val="ConsPlusNormal"/>
        <w:spacing w:before="180"/>
        <w:ind w:firstLine="540"/>
        <w:jc w:val="both"/>
      </w:pPr>
      <w:bookmarkStart w:id="37" w:name="P1522"/>
      <w:bookmarkEnd w:id="37"/>
      <w:r>
        <w:t xml:space="preserve">4) получатель субсидии не получает средства из бюджета города Ачинска на основании иных нормативных правовых актов города Ачинска на цели, установленные </w:t>
      </w:r>
      <w:hyperlink w:anchor="P1297">
        <w:r>
          <w:rPr>
            <w:color w:val="0000FF"/>
          </w:rPr>
          <w:t>пунктом 1.3</w:t>
        </w:r>
      </w:hyperlink>
      <w:r>
        <w:t xml:space="preserve"> Положения;</w:t>
      </w:r>
    </w:p>
    <w:p w:rsidR="00A12DEB" w:rsidRDefault="00A12DEB">
      <w:pPr>
        <w:pStyle w:val="ConsPlusNormal"/>
        <w:spacing w:before="180"/>
        <w:ind w:firstLine="540"/>
        <w:jc w:val="both"/>
      </w:pPr>
      <w:bookmarkStart w:id="38" w:name="P1523"/>
      <w:bookmarkEnd w:id="38"/>
      <w:r>
        <w:t xml:space="preserve">5) получатель субсидии не является иностранным агентом в соответствии с Федеральным </w:t>
      </w:r>
      <w:hyperlink r:id="rId119">
        <w:r>
          <w:rPr>
            <w:color w:val="0000FF"/>
          </w:rPr>
          <w:t>законом</w:t>
        </w:r>
      </w:hyperlink>
      <w:r>
        <w:t xml:space="preserve"> от 14.07.2022 N 255-ФЗ "О контроле за деятельностью лиц, находящихся под иностранным влиянием";</w:t>
      </w:r>
    </w:p>
    <w:p w:rsidR="00A12DEB" w:rsidRDefault="00A12DEB">
      <w:pPr>
        <w:pStyle w:val="ConsPlusNormal"/>
        <w:spacing w:before="180"/>
        <w:ind w:firstLine="540"/>
        <w:jc w:val="both"/>
      </w:pPr>
      <w:bookmarkStart w:id="39" w:name="P1524"/>
      <w:bookmarkEnd w:id="39"/>
      <w: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A12DEB" w:rsidRDefault="00A12DEB">
      <w:pPr>
        <w:pStyle w:val="ConsPlusNormal"/>
        <w:spacing w:before="180"/>
        <w:ind w:firstLine="540"/>
        <w:jc w:val="both"/>
      </w:pPr>
      <w:r>
        <w:t xml:space="preserve">3.3. Проведение Отделом проверки на соответствие получателя субсидии требованиям, указанным в </w:t>
      </w:r>
      <w:hyperlink w:anchor="P1518">
        <w:r>
          <w:rPr>
            <w:color w:val="0000FF"/>
          </w:rPr>
          <w:t>пункте 3.2</w:t>
        </w:r>
      </w:hyperlink>
      <w:r>
        <w:t xml:space="preserve"> Положения, осуществляется в течение 5 рабочих дней, следующих за днем размещения протокола подведения итогов отбора, предусмотренного </w:t>
      </w:r>
      <w:hyperlink w:anchor="P1502">
        <w:r>
          <w:rPr>
            <w:color w:val="0000FF"/>
          </w:rPr>
          <w:t>пунктом 2.28</w:t>
        </w:r>
      </w:hyperlink>
      <w:r>
        <w:t xml:space="preserve"> Положения, в следующем порядке:</w:t>
      </w:r>
    </w:p>
    <w:p w:rsidR="00A12DEB" w:rsidRDefault="00A12DEB">
      <w:pPr>
        <w:pStyle w:val="ConsPlusNormal"/>
        <w:spacing w:before="180"/>
        <w:ind w:firstLine="540"/>
        <w:jc w:val="both"/>
      </w:pPr>
      <w:r>
        <w:t xml:space="preserve">сведения о соблюдении получателем субсидии требований, установленных </w:t>
      </w:r>
      <w:hyperlink w:anchor="P1524">
        <w:r>
          <w:rPr>
            <w:color w:val="0000FF"/>
          </w:rPr>
          <w:t>подпунктом 6 пункта 3.2</w:t>
        </w:r>
      </w:hyperlink>
      <w:r>
        <w:t xml:space="preserve"> Положения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проверяются Отделом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2DEB" w:rsidRDefault="00A12DEB">
      <w:pPr>
        <w:pStyle w:val="ConsPlusNormal"/>
        <w:spacing w:before="180"/>
        <w:ind w:firstLine="540"/>
        <w:jc w:val="both"/>
      </w:pPr>
      <w:r>
        <w:t xml:space="preserve">сведения о соблюдении получателем субсидии требований, установленных </w:t>
      </w:r>
      <w:hyperlink w:anchor="P1520">
        <w:r>
          <w:rPr>
            <w:color w:val="0000FF"/>
          </w:rPr>
          <w:t>подпунктами 2</w:t>
        </w:r>
      </w:hyperlink>
      <w:r>
        <w:t xml:space="preserve">, </w:t>
      </w:r>
      <w:hyperlink w:anchor="P1521">
        <w:r>
          <w:rPr>
            <w:color w:val="0000FF"/>
          </w:rPr>
          <w:t>3 пункта 3.2</w:t>
        </w:r>
      </w:hyperlink>
      <w:r>
        <w:t xml:space="preserve"> Положения,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получателем субсидии требований, установленных </w:t>
      </w:r>
      <w:hyperlink w:anchor="P1523">
        <w:r>
          <w:rPr>
            <w:color w:val="0000FF"/>
          </w:rPr>
          <w:t>подпунктом 5 пункта 3.2</w:t>
        </w:r>
      </w:hyperlink>
      <w:r>
        <w:t xml:space="preserve"> Положения,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получателем субсидии требований, установленных </w:t>
      </w:r>
      <w:hyperlink w:anchor="P1519">
        <w:r>
          <w:rPr>
            <w:color w:val="0000FF"/>
          </w:rPr>
          <w:t>подпунктами 1</w:t>
        </w:r>
      </w:hyperlink>
      <w:r>
        <w:t xml:space="preserve">, </w:t>
      </w:r>
      <w:hyperlink w:anchor="P1522">
        <w:r>
          <w:rPr>
            <w:color w:val="0000FF"/>
          </w:rPr>
          <w:t>4</w:t>
        </w:r>
      </w:hyperlink>
      <w:r>
        <w:t xml:space="preserve">, </w:t>
      </w:r>
      <w:hyperlink w:anchor="P1524">
        <w:r>
          <w:rPr>
            <w:color w:val="0000FF"/>
          </w:rPr>
          <w:t>6</w:t>
        </w:r>
      </w:hyperlink>
      <w:r>
        <w:t xml:space="preserve"> (в части сведений о неприостановлении (приостановлении) деятельности получателя субсидии в порядке, предусмотренном законодательством Российской Федерации) пункта 3.2 Положения, указываются в заявлении.</w:t>
      </w:r>
    </w:p>
    <w:p w:rsidR="00A12DEB" w:rsidRDefault="00A12DEB">
      <w:pPr>
        <w:pStyle w:val="ConsPlusNormal"/>
        <w:spacing w:before="180"/>
        <w:ind w:firstLine="540"/>
        <w:jc w:val="both"/>
      </w:pPr>
      <w:r>
        <w:t xml:space="preserve">3.4. Для подтверждения соответствия требованиям, установленным </w:t>
      </w:r>
      <w:hyperlink w:anchor="P1524">
        <w:r>
          <w:rPr>
            <w:color w:val="0000FF"/>
          </w:rPr>
          <w:t>подпунктом 6 пункта 3.2</w:t>
        </w:r>
      </w:hyperlink>
      <w:r>
        <w:t xml:space="preserve"> Положения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ЕГРЮЛ (ЕГРИП) по состоянию на дату не ранее первого числа месяца заключения соглашения.</w:t>
      </w:r>
    </w:p>
    <w:p w:rsidR="00A12DEB" w:rsidRDefault="00A12DEB">
      <w:pPr>
        <w:pStyle w:val="ConsPlusNormal"/>
        <w:spacing w:before="180"/>
        <w:ind w:firstLine="540"/>
        <w:jc w:val="both"/>
      </w:pPr>
      <w:r>
        <w:t>В случае непредставления получателем субсидии выписки из ЕГРЮЛ (ЕГРИП), Отдел получает указанные документы посредством межведомственного взаимодействия с территориальным органом Федеральной налоговой службы.</w:t>
      </w:r>
    </w:p>
    <w:p w:rsidR="00A12DEB" w:rsidRDefault="00A12DEB">
      <w:pPr>
        <w:pStyle w:val="ConsPlusNormal"/>
        <w:spacing w:before="180"/>
        <w:ind w:firstLine="540"/>
        <w:jc w:val="both"/>
      </w:pPr>
      <w:bookmarkStart w:id="40" w:name="P1532"/>
      <w:bookmarkEnd w:id="40"/>
      <w:r>
        <w:t>3.5. Субсидия предоставляется на возмещение затрат по следующим направлениям затрат:</w:t>
      </w:r>
    </w:p>
    <w:p w:rsidR="00A12DEB" w:rsidRDefault="00A12DEB">
      <w:pPr>
        <w:pStyle w:val="ConsPlusNormal"/>
        <w:spacing w:before="180"/>
        <w:ind w:firstLine="540"/>
        <w:jc w:val="both"/>
      </w:pPr>
      <w:bookmarkStart w:id="41" w:name="P1533"/>
      <w:bookmarkEnd w:id="41"/>
      <w:r>
        <w:t>3.5.1. на возмещение части затрат на реализацию проектов в сфере дорожного сервиса, понесенных в течение двух календарных лет, предшествующих году подачи, и в году подачи в период до даты подачи в Отдел заявки и связанных с созданием и (или) благоустройством объектов дорожного сервиса (далее - проекты в сфере дорожного сервиса), в том числе:</w:t>
      </w:r>
    </w:p>
    <w:p w:rsidR="00A12DEB" w:rsidRDefault="00A12DEB">
      <w:pPr>
        <w:pStyle w:val="ConsPlusNormal"/>
        <w:spacing w:before="180"/>
        <w:ind w:firstLine="540"/>
        <w:jc w:val="both"/>
      </w:pPr>
      <w:bookmarkStart w:id="42" w:name="P1534"/>
      <w:bookmarkEnd w:id="42"/>
      <w:r>
        <w:t xml:space="preserve">1) на возмещение части затрат, связанных с приведением объектов дорожного сервиса в соответствие с требованиями стандарта организации объектов дорожного сервиса и (или) </w:t>
      </w:r>
      <w:hyperlink r:id="rId120">
        <w:r>
          <w:rPr>
            <w:color w:val="0000FF"/>
          </w:rPr>
          <w:t>Правил</w:t>
        </w:r>
      </w:hyperlink>
      <w:r>
        <w:t xml:space="preserve"> благоустройства, утвержденных </w:t>
      </w:r>
      <w:r>
        <w:lastRenderedPageBreak/>
        <w:t>Решением Ачинского городского Совета депутатов Красноярского края от 22.06.2022 N 25-158р "Об утверждении Правил благоустройства города Ачинска и о признании утратившими силу некоторых Решений Ачинского городского Совета депутатов";</w:t>
      </w:r>
    </w:p>
    <w:p w:rsidR="00A12DEB" w:rsidRDefault="00A12DEB">
      <w:pPr>
        <w:pStyle w:val="ConsPlusNormal"/>
        <w:spacing w:before="180"/>
        <w:ind w:firstLine="540"/>
        <w:jc w:val="both"/>
      </w:pPr>
      <w:bookmarkStart w:id="43" w:name="P1535"/>
      <w:bookmarkEnd w:id="43"/>
      <w:r>
        <w:t>2) на приобретение оборудования, необходимого для создания и (или) благоустройства объектов дорожного сервиса, его монтаж и пусконаладочные работы;</w:t>
      </w:r>
    </w:p>
    <w:p w:rsidR="00A12DEB" w:rsidRDefault="00A12DEB">
      <w:pPr>
        <w:pStyle w:val="ConsPlusNormal"/>
        <w:spacing w:before="180"/>
        <w:ind w:firstLine="540"/>
        <w:jc w:val="both"/>
      </w:pPr>
      <w:bookmarkStart w:id="44" w:name="P1536"/>
      <w:bookmarkEnd w:id="44"/>
      <w:r>
        <w:t>3) на возмещение части затрат на уплату процентов по кредитам на приобретение оборудования, необходимого для создания и (или) благоустройства объектов дорожного сервиса;</w:t>
      </w:r>
    </w:p>
    <w:p w:rsidR="00A12DEB" w:rsidRDefault="00A12DEB">
      <w:pPr>
        <w:pStyle w:val="ConsPlusNormal"/>
        <w:spacing w:before="180"/>
        <w:ind w:firstLine="540"/>
        <w:jc w:val="both"/>
      </w:pPr>
      <w:bookmarkStart w:id="45" w:name="P1537"/>
      <w:bookmarkEnd w:id="45"/>
      <w:r>
        <w:t>4)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в сфере дорожного сервиса, необходимых для осуществления предпринимательской деятельности;</w:t>
      </w:r>
    </w:p>
    <w:p w:rsidR="00A12DEB" w:rsidRDefault="00A12DEB">
      <w:pPr>
        <w:pStyle w:val="ConsPlusNormal"/>
        <w:spacing w:before="180"/>
        <w:ind w:firstLine="540"/>
        <w:jc w:val="both"/>
      </w:pPr>
      <w:r>
        <w:t>3.5.2. на возмещение части затрат на реализацию проектов в сфере производства, понесенных в течение двух календарных лет, предшествующих году подачи, и в году подачи в период до даты подачи в Отдел заявки и связанных с созданием нового или развитием (модернизацией) действующего производства товаров (работ, услуг), в том числе:</w:t>
      </w:r>
    </w:p>
    <w:p w:rsidR="00A12DEB" w:rsidRDefault="00A12DEB">
      <w:pPr>
        <w:pStyle w:val="ConsPlusNormal"/>
        <w:spacing w:before="180"/>
        <w:ind w:firstLine="540"/>
        <w:jc w:val="both"/>
      </w:pPr>
      <w:bookmarkStart w:id="46" w:name="P1539"/>
      <w:bookmarkEnd w:id="46"/>
      <w:r>
        <w:t>1) на строительство, реконструкцию (техническое перевооружение), капитальный ремонт объектов капитального строительства, включая затраты на их подключение к инженерной инфраструктуре;</w:t>
      </w:r>
    </w:p>
    <w:p w:rsidR="00A12DEB" w:rsidRDefault="00A12DEB">
      <w:pPr>
        <w:pStyle w:val="ConsPlusNormal"/>
        <w:spacing w:before="180"/>
        <w:ind w:firstLine="540"/>
        <w:jc w:val="both"/>
      </w:pPr>
      <w:bookmarkStart w:id="47" w:name="P1540"/>
      <w:bookmarkEnd w:id="47"/>
      <w:r>
        <w:t>2) на приобретение оборудования, необходимого для осуществления предпринимательской деятельности, его монтаж и пусконаладочные работы, разработку и (или) приобретение прикладного программного обеспечения, обеспечивающего функционирование приобретаемого оборудования;</w:t>
      </w:r>
    </w:p>
    <w:p w:rsidR="00A12DEB" w:rsidRDefault="00A12DEB">
      <w:pPr>
        <w:pStyle w:val="ConsPlusNormal"/>
        <w:spacing w:before="180"/>
        <w:ind w:firstLine="540"/>
        <w:jc w:val="both"/>
      </w:pPr>
      <w:bookmarkStart w:id="48" w:name="P1541"/>
      <w:bookmarkEnd w:id="48"/>
      <w:r>
        <w:t>3) на лицензирование деятельности, сертификацию (декларирование) продукции (продовольственного сырья, товаров, работ, услуг);</w:t>
      </w:r>
    </w:p>
    <w:p w:rsidR="00A12DEB" w:rsidRDefault="00A12DEB">
      <w:pPr>
        <w:pStyle w:val="ConsPlusNormal"/>
        <w:spacing w:before="180"/>
        <w:ind w:firstLine="540"/>
        <w:jc w:val="both"/>
      </w:pPr>
      <w:bookmarkStart w:id="49" w:name="P1542"/>
      <w:bookmarkEnd w:id="49"/>
      <w:r>
        <w:t>4) 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техники и оборудования, необходимых для осуществления предпринимательской деятельности;</w:t>
      </w:r>
    </w:p>
    <w:p w:rsidR="00A12DEB" w:rsidRDefault="00A12DEB">
      <w:pPr>
        <w:pStyle w:val="ConsPlusNormal"/>
        <w:spacing w:before="180"/>
        <w:ind w:firstLine="540"/>
        <w:jc w:val="both"/>
      </w:pPr>
      <w:bookmarkStart w:id="50" w:name="P1543"/>
      <w:bookmarkEnd w:id="50"/>
      <w:r>
        <w:t>5) на возмещение части затрат на уплату процентов по кредитам на приобретение техники и оборудования, необходимых для осуществления предпринимательской деятельности;</w:t>
      </w:r>
    </w:p>
    <w:p w:rsidR="00A12DEB" w:rsidRDefault="00A12DEB">
      <w:pPr>
        <w:pStyle w:val="ConsPlusNormal"/>
        <w:spacing w:before="180"/>
        <w:ind w:firstLine="540"/>
        <w:jc w:val="both"/>
      </w:pPr>
      <w:bookmarkStart w:id="51" w:name="P1544"/>
      <w:bookmarkEnd w:id="51"/>
      <w:r>
        <w:t>6) 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приобретенного в целях реализации проектов и необходимого для осуществления предпринимательской деятельности.</w:t>
      </w:r>
    </w:p>
    <w:p w:rsidR="00A12DEB" w:rsidRDefault="00A12DEB">
      <w:pPr>
        <w:pStyle w:val="ConsPlusNormal"/>
        <w:spacing w:before="180"/>
        <w:ind w:firstLine="540"/>
        <w:jc w:val="both"/>
      </w:pPr>
      <w:r>
        <w:t xml:space="preserve">Поддержка, предусмотренная </w:t>
      </w:r>
      <w:hyperlink w:anchor="P1533">
        <w:r>
          <w:rPr>
            <w:color w:val="0000FF"/>
          </w:rPr>
          <w:t>подпунктом 3.5.1</w:t>
        </w:r>
      </w:hyperlink>
      <w:r>
        <w:t xml:space="preserve"> настоящего пункта, не предоставляется субъектам малого и среднего предпринимательства на возмещение затрат, связанных с укладкой асфальтобетонного покрытия, и затрат на проектирование, создание и обустройство переходно-скоростных полос.</w:t>
      </w:r>
    </w:p>
    <w:p w:rsidR="00A12DEB" w:rsidRDefault="00A12DEB">
      <w:pPr>
        <w:pStyle w:val="ConsPlusNormal"/>
        <w:spacing w:before="180"/>
        <w:ind w:firstLine="540"/>
        <w:jc w:val="both"/>
      </w:pPr>
      <w:bookmarkStart w:id="52" w:name="P1546"/>
      <w:bookmarkEnd w:id="52"/>
      <w:r>
        <w:t xml:space="preserve">3.6. Размер субсидии составляет до 50 процентов произведенных затрат, указанных в </w:t>
      </w:r>
      <w:hyperlink w:anchor="P1532">
        <w:r>
          <w:rPr>
            <w:color w:val="0000FF"/>
          </w:rPr>
          <w:t>пункте 3.5</w:t>
        </w:r>
      </w:hyperlink>
      <w:r>
        <w:t xml:space="preserve"> Положения, и в сумме не менее 300 тыс. рублей и не более 15,0 млн рублей одному получателю субсидии, реализующему проект сфере производства (для проектов в сфере дорожного сервиса - в сумме не менее 300 тыс. рублей и не более 1,0 млн рублей), с учетом НДС - для получателя субсидии, применяющего специальные режимы налогообложения, и без учета НДС - для получателя субсидии, применяющего общую систему налогообложения.</w:t>
      </w:r>
    </w:p>
    <w:p w:rsidR="00A12DEB" w:rsidRDefault="00A12DEB">
      <w:pPr>
        <w:pStyle w:val="ConsPlusNormal"/>
        <w:spacing w:before="180"/>
        <w:ind w:firstLine="540"/>
        <w:jc w:val="both"/>
      </w:pPr>
      <w:bookmarkStart w:id="53" w:name="P1547"/>
      <w:bookmarkEnd w:id="53"/>
      <w:r>
        <w:t>3.7. Субсидия предоставляется при соблюдении условия о заключении соглашения о предоставлении субсидии между главным распорядителем и получателем субсидии (далее - соглашение) в соответствии с типовой формой, утвержденной финансовым управлением администрации города Ачинска.</w:t>
      </w:r>
    </w:p>
    <w:p w:rsidR="00A12DEB" w:rsidRDefault="00A12DEB">
      <w:pPr>
        <w:pStyle w:val="ConsPlusNormal"/>
        <w:spacing w:before="180"/>
        <w:ind w:firstLine="540"/>
        <w:jc w:val="both"/>
      </w:pPr>
      <w:bookmarkStart w:id="54" w:name="P1548"/>
      <w:bookmarkEnd w:id="54"/>
      <w:r>
        <w:t>3.8. Соглашение о предоставлении субсидии подлежит регистрации в управлении делами администрации города Ачинска в течение 1 рабочего дня с даты его подписания.</w:t>
      </w:r>
    </w:p>
    <w:p w:rsidR="00A12DEB" w:rsidRDefault="00A12DEB">
      <w:pPr>
        <w:pStyle w:val="ConsPlusNormal"/>
        <w:spacing w:before="180"/>
        <w:ind w:firstLine="540"/>
        <w:jc w:val="both"/>
      </w:pPr>
      <w:r>
        <w:t>Датой принятия решения о предоставлении субсидии является дата заключения (регистрации) соглашения.</w:t>
      </w:r>
    </w:p>
    <w:p w:rsidR="00A12DEB" w:rsidRDefault="00A12DEB">
      <w:pPr>
        <w:pStyle w:val="ConsPlusNormal"/>
        <w:spacing w:before="180"/>
        <w:ind w:firstLine="540"/>
        <w:jc w:val="both"/>
      </w:pPr>
      <w:r>
        <w:t>3.9. Соглашение должно содержать следующие обязательные условия:</w:t>
      </w:r>
    </w:p>
    <w:p w:rsidR="00A12DEB" w:rsidRDefault="00A12DEB">
      <w:pPr>
        <w:pStyle w:val="ConsPlusNormal"/>
        <w:spacing w:before="180"/>
        <w:ind w:firstLine="540"/>
        <w:jc w:val="both"/>
      </w:pPr>
      <w:r>
        <w:t xml:space="preserve">1) согласование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1298">
        <w:r>
          <w:rPr>
            <w:color w:val="0000FF"/>
          </w:rPr>
          <w:t>пункте 1.4</w:t>
        </w:r>
      </w:hyperlink>
      <w:r>
        <w:t xml:space="preserve"> Положения, приводящего к невозможности предоставления субсидии в размере, определенном в соглашении;</w:t>
      </w:r>
    </w:p>
    <w:p w:rsidR="00A12DEB" w:rsidRDefault="00A12DEB">
      <w:pPr>
        <w:pStyle w:val="ConsPlusNormal"/>
        <w:spacing w:before="180"/>
        <w:ind w:firstLine="540"/>
        <w:jc w:val="both"/>
      </w:pPr>
      <w:r>
        <w:t>2) представление отчета о достижении значений результатов предоставления субсидии;</w:t>
      </w:r>
    </w:p>
    <w:p w:rsidR="00A12DEB" w:rsidRDefault="00A12DEB">
      <w:pPr>
        <w:pStyle w:val="ConsPlusNormal"/>
        <w:spacing w:before="180"/>
        <w:ind w:firstLine="540"/>
        <w:jc w:val="both"/>
      </w:pPr>
      <w:r>
        <w:t xml:space="preserve">3) обязательство получателя субсидии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течение 12 месяцев после получения субсидии среднесписочная численность </w:t>
      </w:r>
      <w:r>
        <w:lastRenderedPageBreak/>
        <w:t>работников в одном или нескольких отчетных кварталах не должна составлять менее 80 процентов среднесписочной численности работников получателя субсидии на 1 января года получения субсидии, а также обязательство о непрекращении деятельности в течение двух лет после получения субсидии;</w:t>
      </w:r>
    </w:p>
    <w:p w:rsidR="00A12DEB" w:rsidRDefault="00A12DEB">
      <w:pPr>
        <w:pStyle w:val="ConsPlusNormal"/>
        <w:spacing w:before="180"/>
        <w:ind w:firstLine="540"/>
        <w:jc w:val="both"/>
      </w:pPr>
      <w:r>
        <w:t>3.10. В случае внесения изменений в соглашение между главным распорядителем и получателем субсидии заключается дополнительное соглашение к соглашению, а в случае расторжения соглашения между главным распорядителем и получателем субсидии заключается дополнительное соглашение о расторжении соглашения. Дополнительное соглашение и (или) дополнительное соглашение о расторжении соглашения являются неотъемлемой частью соглашения.</w:t>
      </w:r>
    </w:p>
    <w:p w:rsidR="00A12DEB" w:rsidRDefault="00A12DEB">
      <w:pPr>
        <w:pStyle w:val="ConsPlusNormal"/>
        <w:spacing w:before="18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12DEB" w:rsidRDefault="00A12DEB">
      <w:pPr>
        <w:pStyle w:val="ConsPlusNormal"/>
        <w:spacing w:before="18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21">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Ачинска.</w:t>
      </w:r>
    </w:p>
    <w:p w:rsidR="00A12DEB" w:rsidRDefault="00A12DEB">
      <w:pPr>
        <w:pStyle w:val="ConsPlusNormal"/>
        <w:spacing w:before="18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2">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23">
        <w:r>
          <w:rPr>
            <w:color w:val="0000FF"/>
          </w:rPr>
          <w:t>статьей 18</w:t>
        </w:r>
      </w:hyperlink>
      <w:r>
        <w:t xml:space="preserve"> Федерального закона от 11.06.2003 N 74-ФЗ от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12DEB" w:rsidRDefault="00A12DEB">
      <w:pPr>
        <w:pStyle w:val="ConsPlusNormal"/>
        <w:spacing w:before="180"/>
        <w:ind w:firstLine="540"/>
        <w:jc w:val="both"/>
      </w:pPr>
      <w:r>
        <w:t>В случае возникновения оснований для заключения дополнительного соглашения, главный распорядитель направляет получателю субсидии по адресу электронной почты получателя субсидии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дополнительного соглашения в течение 5 рабочих дней со дня возникновения оснований для заключения дополнительного соглашения.</w:t>
      </w:r>
    </w:p>
    <w:p w:rsidR="00A12DEB" w:rsidRDefault="00A12DEB">
      <w:pPr>
        <w:pStyle w:val="ConsPlusNormal"/>
        <w:spacing w:before="180"/>
        <w:ind w:firstLine="540"/>
        <w:jc w:val="both"/>
      </w:pPr>
      <w:r>
        <w:t>Получатель субсидии в течение 5 рабочих дней со дня получения двух экземпляров дополнительных соглашений, подписанных со стороны главного распорядителя, подписывает и скрепляет печатью (при наличии) направленные ему проекты дополнительных соглашений и представляет один экземпляр главному распорядителю.</w:t>
      </w:r>
    </w:p>
    <w:p w:rsidR="00A12DEB" w:rsidRDefault="00A12DEB">
      <w:pPr>
        <w:pStyle w:val="ConsPlusNormal"/>
        <w:spacing w:before="180"/>
        <w:ind w:firstLine="540"/>
        <w:jc w:val="both"/>
      </w:pPr>
      <w:bookmarkStart w:id="55" w:name="P1560"/>
      <w:bookmarkEnd w:id="55"/>
      <w:r>
        <w:t>3.11. В случае если соглашение не подписано получателем субсидии в течение 5 рабочих дней со дня отправки Отделом письменного уведомления способом, указанным в заявлении, получатель субсидии считается уклонившимся от заключения соглашения, соглашение с получателем субсидии не заключается, и субсидия не предоставляется.</w:t>
      </w:r>
    </w:p>
    <w:p w:rsidR="00A12DEB" w:rsidRDefault="00A12DEB">
      <w:pPr>
        <w:pStyle w:val="ConsPlusNormal"/>
        <w:spacing w:before="180"/>
        <w:ind w:firstLine="540"/>
        <w:jc w:val="both"/>
      </w:pPr>
      <w:bookmarkStart w:id="56" w:name="P1561"/>
      <w:bookmarkEnd w:id="56"/>
      <w:r>
        <w:t>3.12. Основаниями для отказа получателю субсидии в предоставлении субсидии являются:</w:t>
      </w:r>
    </w:p>
    <w:p w:rsidR="00A12DEB" w:rsidRDefault="00A12DEB">
      <w:pPr>
        <w:pStyle w:val="ConsPlusNormal"/>
        <w:spacing w:before="180"/>
        <w:ind w:firstLine="540"/>
        <w:jc w:val="both"/>
      </w:pPr>
      <w:r>
        <w:t>1) установление факта недостоверности представленной получателем субсидии информации;</w:t>
      </w:r>
    </w:p>
    <w:p w:rsidR="00A12DEB" w:rsidRDefault="00A12DEB">
      <w:pPr>
        <w:pStyle w:val="ConsPlusNormal"/>
        <w:spacing w:before="180"/>
        <w:ind w:firstLine="540"/>
        <w:jc w:val="both"/>
      </w:pPr>
      <w:r>
        <w:t xml:space="preserve">2) несоответствие получателя субсидии требованиям, указанным в </w:t>
      </w:r>
      <w:hyperlink w:anchor="P1518">
        <w:r>
          <w:rPr>
            <w:color w:val="0000FF"/>
          </w:rPr>
          <w:t>пункте 3.2</w:t>
        </w:r>
      </w:hyperlink>
      <w:r>
        <w:t xml:space="preserve"> Положения;</w:t>
      </w:r>
    </w:p>
    <w:p w:rsidR="00A12DEB" w:rsidRDefault="00A12DEB">
      <w:pPr>
        <w:pStyle w:val="ConsPlusNormal"/>
        <w:spacing w:before="180"/>
        <w:ind w:firstLine="540"/>
        <w:jc w:val="both"/>
      </w:pPr>
      <w:r>
        <w:t>3) признание получателя субсидии уклонившимся от заключения соглашения.</w:t>
      </w:r>
    </w:p>
    <w:p w:rsidR="00A12DEB" w:rsidRDefault="00A12DEB">
      <w:pPr>
        <w:pStyle w:val="ConsPlusNormal"/>
        <w:spacing w:before="180"/>
        <w:ind w:firstLine="540"/>
        <w:jc w:val="both"/>
      </w:pPr>
      <w:r>
        <w:t>3.13. Условиями признания получателя субсидии уклонившимся от заключения соглашения являются:</w:t>
      </w:r>
    </w:p>
    <w:p w:rsidR="00A12DEB" w:rsidRDefault="00A12DEB">
      <w:pPr>
        <w:pStyle w:val="ConsPlusNormal"/>
        <w:spacing w:before="180"/>
        <w:ind w:firstLine="540"/>
        <w:jc w:val="both"/>
      </w:pPr>
      <w:r>
        <w:t xml:space="preserve">1) нарушение получателем субсидии срока подписания проекта соглашения, установленного </w:t>
      </w:r>
      <w:hyperlink w:anchor="P1560">
        <w:r>
          <w:rPr>
            <w:color w:val="0000FF"/>
          </w:rPr>
          <w:t>пунктом 3.11</w:t>
        </w:r>
      </w:hyperlink>
      <w:r>
        <w:t xml:space="preserve"> Положения;</w:t>
      </w:r>
    </w:p>
    <w:p w:rsidR="00A12DEB" w:rsidRDefault="00A12DEB">
      <w:pPr>
        <w:pStyle w:val="ConsPlusNormal"/>
        <w:spacing w:before="180"/>
        <w:ind w:firstLine="540"/>
        <w:jc w:val="both"/>
      </w:pPr>
      <w:r>
        <w:t>2) отказ получателя субсидии от заключения соглашения с направлением главному распорядителю в течение 2 рабочих дней со дня, следующего за днем получения проекта соглашения, уведомления, содержащего причины отказа.</w:t>
      </w:r>
    </w:p>
    <w:p w:rsidR="00A12DEB" w:rsidRDefault="00A12DEB">
      <w:pPr>
        <w:pStyle w:val="ConsPlusNormal"/>
        <w:spacing w:before="180"/>
        <w:ind w:firstLine="540"/>
        <w:jc w:val="both"/>
      </w:pPr>
      <w:r>
        <w:t xml:space="preserve">3.14. В случае наличия оснований для отказа в предоставлении субсидии, установленных </w:t>
      </w:r>
      <w:hyperlink w:anchor="P1561">
        <w:r>
          <w:rPr>
            <w:color w:val="0000FF"/>
          </w:rPr>
          <w:t>пунктом 3.12</w:t>
        </w:r>
      </w:hyperlink>
      <w:r>
        <w:t xml:space="preserve"> Положения, Отдел в течение 10 рабочих дней со дня получения сведений в рамках межведомственного и информационного взаимодействия осуществляет подготовку проекта распоряжения администрации города Ачинска об отказе в предоставлении субсидии.</w:t>
      </w:r>
    </w:p>
    <w:p w:rsidR="00A12DEB" w:rsidRDefault="00A12DEB">
      <w:pPr>
        <w:pStyle w:val="ConsPlusNormal"/>
        <w:spacing w:before="180"/>
        <w:ind w:firstLine="540"/>
        <w:jc w:val="both"/>
      </w:pPr>
      <w:r>
        <w:t>Отдел в течение 3 рабочих дней со дня вступления в силу распоряжения администрации города Ачинска об отказе в предоставлении субсидии направляет получателю субсидии письменное уведомление об отказе в предоставлении субсидии способом, установленным в заявлении, с указанием способа обжалования решения об отказе в предоставлении субсидии.</w:t>
      </w:r>
    </w:p>
    <w:p w:rsidR="00A12DEB" w:rsidRDefault="00A12DEB">
      <w:pPr>
        <w:pStyle w:val="ConsPlusNormal"/>
        <w:spacing w:before="180"/>
        <w:ind w:firstLine="540"/>
        <w:jc w:val="both"/>
      </w:pPr>
      <w:r>
        <w:t>3.15. Результатами предоставления субсидии являются:</w:t>
      </w:r>
    </w:p>
    <w:p w:rsidR="00A12DEB" w:rsidRDefault="00A12DEB">
      <w:pPr>
        <w:pStyle w:val="ConsPlusNormal"/>
        <w:spacing w:before="180"/>
        <w:ind w:firstLine="540"/>
        <w:jc w:val="both"/>
      </w:pPr>
      <w:r>
        <w:lastRenderedPageBreak/>
        <w:t>1) количество сохраненных рабочих мест (включая индивидуальных предпринимателей), единиц;</w:t>
      </w:r>
    </w:p>
    <w:p w:rsidR="00A12DEB" w:rsidRDefault="00A12DEB">
      <w:pPr>
        <w:pStyle w:val="ConsPlusNormal"/>
        <w:spacing w:before="180"/>
        <w:ind w:firstLine="540"/>
        <w:jc w:val="both"/>
      </w:pPr>
      <w:r>
        <w:t>2) среднесписочная численность работников, единиц;</w:t>
      </w:r>
    </w:p>
    <w:p w:rsidR="00A12DEB" w:rsidRDefault="00A12DEB">
      <w:pPr>
        <w:pStyle w:val="ConsPlusNormal"/>
        <w:spacing w:before="180"/>
        <w:ind w:firstLine="540"/>
        <w:jc w:val="both"/>
      </w:pPr>
      <w:r>
        <w:t>3) размер среднемесячной заработной платы наемных работников за отчетный квартал, рублей.</w:t>
      </w:r>
    </w:p>
    <w:p w:rsidR="00A12DEB" w:rsidRDefault="00A12DEB">
      <w:pPr>
        <w:pStyle w:val="ConsPlusNormal"/>
        <w:spacing w:before="180"/>
        <w:ind w:firstLine="540"/>
        <w:jc w:val="both"/>
      </w:pPr>
      <w:r>
        <w:t>Значения результатов предоставления субсидии с указанием точной даты их завершения (достижения) для получателя субсидии устанавливаются в соглашении.</w:t>
      </w:r>
    </w:p>
    <w:p w:rsidR="00A12DEB" w:rsidRDefault="00A12DEB">
      <w:pPr>
        <w:pStyle w:val="ConsPlusNormal"/>
        <w:spacing w:before="180"/>
        <w:ind w:firstLine="540"/>
        <w:jc w:val="both"/>
      </w:pPr>
      <w:r>
        <w:t xml:space="preserve">3.16. Перечисление субсидии получателю субсидии осуществляется главным распорядителем не позднее 10-го рабочего дня, следующего за датой принятия главным распорядителем решения о предоставлении субсидии, установленной </w:t>
      </w:r>
      <w:hyperlink w:anchor="P1548">
        <w:r>
          <w:rPr>
            <w:color w:val="0000FF"/>
          </w:rPr>
          <w:t>пунктом 3.8</w:t>
        </w:r>
      </w:hyperlink>
      <w:r>
        <w:t xml:space="preserve"> Положения, на расчетный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rsidR="00A12DEB" w:rsidRDefault="00A12DEB">
      <w:pPr>
        <w:pStyle w:val="ConsPlusNormal"/>
        <w:spacing w:before="180"/>
        <w:ind w:firstLine="540"/>
        <w:jc w:val="both"/>
      </w:pPr>
      <w:r>
        <w:t xml:space="preserve">3.17. Перечень документов, подтверждающих фактически произведенные затраты, установлен </w:t>
      </w:r>
      <w:hyperlink w:anchor="P1364">
        <w:r>
          <w:rPr>
            <w:color w:val="0000FF"/>
          </w:rPr>
          <w:t>подпунктом 6 пункта 2.11</w:t>
        </w:r>
      </w:hyperlink>
      <w:r>
        <w:t xml:space="preserve"> Положения.</w:t>
      </w:r>
    </w:p>
    <w:p w:rsidR="00A12DEB" w:rsidRDefault="00A12DEB">
      <w:pPr>
        <w:pStyle w:val="ConsPlusNormal"/>
        <w:jc w:val="both"/>
      </w:pPr>
    </w:p>
    <w:p w:rsidR="00A12DEB" w:rsidRDefault="00A12DEB">
      <w:pPr>
        <w:pStyle w:val="ConsPlusTitle"/>
        <w:jc w:val="center"/>
        <w:outlineLvl w:val="2"/>
      </w:pPr>
      <w:r>
        <w:t>4. ТРЕБОВАНИЯ В ЧАСТИ ПРЕДОСТАВЛЕНИЯ ОТЧЕТНОСТИ,</w:t>
      </w:r>
    </w:p>
    <w:p w:rsidR="00A12DEB" w:rsidRDefault="00A12DEB">
      <w:pPr>
        <w:pStyle w:val="ConsPlusTitle"/>
        <w:jc w:val="center"/>
      </w:pPr>
      <w:r>
        <w:t>ОСУЩЕСТВЛЕНИЯ КОНТРОЛЯ (МОНИТОРИНГА) ЗА СОБЛЮДЕНИЕМ</w:t>
      </w:r>
    </w:p>
    <w:p w:rsidR="00A12DEB" w:rsidRDefault="00A12DEB">
      <w:pPr>
        <w:pStyle w:val="ConsPlusTitle"/>
        <w:jc w:val="center"/>
      </w:pPr>
      <w:r>
        <w:t>УСЛОВИЙ И ПОРЯДКА ПРЕДОСТАВЛЕНИЯ СУБСИДИЙ</w:t>
      </w:r>
    </w:p>
    <w:p w:rsidR="00A12DEB" w:rsidRDefault="00A12DEB">
      <w:pPr>
        <w:pStyle w:val="ConsPlusTitle"/>
        <w:jc w:val="center"/>
      </w:pPr>
      <w:r>
        <w:t>И ОТВЕТСТВЕННОСТЬ ЗА ИХ НАРУШЕНИЕ</w:t>
      </w:r>
    </w:p>
    <w:p w:rsidR="00A12DEB" w:rsidRDefault="00A12DEB">
      <w:pPr>
        <w:pStyle w:val="ConsPlusNormal"/>
        <w:jc w:val="both"/>
      </w:pPr>
    </w:p>
    <w:p w:rsidR="00A12DEB" w:rsidRDefault="00A12DEB">
      <w:pPr>
        <w:pStyle w:val="ConsPlusNormal"/>
        <w:ind w:firstLine="540"/>
        <w:jc w:val="both"/>
      </w:pPr>
      <w:bookmarkStart w:id="57" w:name="P1583"/>
      <w:bookmarkEnd w:id="57"/>
      <w:r>
        <w:t>4.1. Получатель субсидии ежеквартально в срок не позднее 25-го числа месяца, следующего за отчетным кварталом представляет в Отдел на бумажном носителе нарочным либо направляет по почте:</w:t>
      </w:r>
    </w:p>
    <w:p w:rsidR="00A12DEB" w:rsidRDefault="00A12DEB">
      <w:pPr>
        <w:pStyle w:val="ConsPlusNormal"/>
        <w:spacing w:before="180"/>
        <w:ind w:firstLine="540"/>
        <w:jc w:val="both"/>
      </w:pPr>
      <w:r>
        <w:t>1) отчет о достижении значений результатов предоставления субсидии в соответствии с приложением к соглашению;</w:t>
      </w:r>
    </w:p>
    <w:p w:rsidR="00A12DEB" w:rsidRDefault="00A12DEB">
      <w:pPr>
        <w:pStyle w:val="ConsPlusNormal"/>
        <w:spacing w:before="180"/>
        <w:ind w:firstLine="540"/>
        <w:jc w:val="both"/>
      </w:pPr>
      <w:r>
        <w:t>2) расчет по страховым взносам за последний отчетный период и справку о средней численности работников.</w:t>
      </w:r>
    </w:p>
    <w:p w:rsidR="00A12DEB" w:rsidRDefault="00A12DEB">
      <w:pPr>
        <w:pStyle w:val="ConsPlusNormal"/>
        <w:spacing w:before="180"/>
        <w:ind w:firstLine="540"/>
        <w:jc w:val="both"/>
      </w:pPr>
      <w:r>
        <w:t xml:space="preserve">4.2. Проверка и принятие представленных в соответствии с </w:t>
      </w:r>
      <w:hyperlink w:anchor="P1583">
        <w:r>
          <w:rPr>
            <w:color w:val="0000FF"/>
          </w:rPr>
          <w:t>пунктом 4.1</w:t>
        </w:r>
      </w:hyperlink>
      <w:r>
        <w:t xml:space="preserve"> Положения отчетов осуществляется Отделом в срок, не превышающий 14 рабочих дней со дня их поступления.</w:t>
      </w:r>
    </w:p>
    <w:p w:rsidR="00A12DEB" w:rsidRDefault="00A12DEB">
      <w:pPr>
        <w:pStyle w:val="ConsPlusNormal"/>
        <w:spacing w:before="180"/>
        <w:ind w:firstLine="540"/>
        <w:jc w:val="both"/>
      </w:pPr>
      <w:r>
        <w:t xml:space="preserve">4.3.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w:t>
      </w:r>
      <w:hyperlink r:id="rId124">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A12DEB" w:rsidRDefault="00A12DEB">
      <w:pPr>
        <w:pStyle w:val="ConsPlusNormal"/>
        <w:spacing w:before="180"/>
        <w:ind w:firstLine="540"/>
        <w:jc w:val="both"/>
      </w:pPr>
      <w:r>
        <w:t>4.4.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осуществляется Отделом.</w:t>
      </w:r>
    </w:p>
    <w:p w:rsidR="00A12DEB" w:rsidRDefault="00A12DEB">
      <w:pPr>
        <w:pStyle w:val="ConsPlusNormal"/>
        <w:spacing w:before="180"/>
        <w:ind w:firstLine="540"/>
        <w:jc w:val="both"/>
      </w:pPr>
      <w:r>
        <w:t xml:space="preserve">Органы муниципального финансового контроля осуществляют проверки в соответствии со </w:t>
      </w:r>
      <w:hyperlink r:id="rId125">
        <w:r>
          <w:rPr>
            <w:color w:val="0000FF"/>
          </w:rPr>
          <w:t>статьями 268.1</w:t>
        </w:r>
      </w:hyperlink>
      <w:r>
        <w:t xml:space="preserve"> и </w:t>
      </w:r>
      <w:hyperlink r:id="rId126">
        <w:r>
          <w:rPr>
            <w:color w:val="0000FF"/>
          </w:rPr>
          <w:t>269.2</w:t>
        </w:r>
      </w:hyperlink>
      <w:r>
        <w:t xml:space="preserve"> Бюджетного кодекса Российской Федерации.</w:t>
      </w:r>
    </w:p>
    <w:p w:rsidR="00A12DEB" w:rsidRDefault="00A12DEB">
      <w:pPr>
        <w:pStyle w:val="ConsPlusNormal"/>
        <w:spacing w:before="180"/>
        <w:ind w:firstLine="540"/>
        <w:jc w:val="both"/>
      </w:pPr>
      <w:r>
        <w:t>4.5. Мерой ответственности за нарушение условий и порядка предоставления субсидии, а также за недостижение значений результатов предоставления субсидии является возврат субсидии в бюджет города Ачинска.</w:t>
      </w:r>
    </w:p>
    <w:p w:rsidR="00A12DEB" w:rsidRDefault="00A12DEB">
      <w:pPr>
        <w:pStyle w:val="ConsPlusNormal"/>
        <w:spacing w:before="180"/>
        <w:ind w:firstLine="540"/>
        <w:jc w:val="both"/>
      </w:pPr>
      <w:bookmarkStart w:id="58" w:name="P1591"/>
      <w:bookmarkEnd w:id="58"/>
      <w:r>
        <w:t>4.6. Возврату в бюджет города Ачинска подлежит сумма субсидии в следующих случаях и размерах:</w:t>
      </w:r>
    </w:p>
    <w:p w:rsidR="00A12DEB" w:rsidRDefault="00A12DEB">
      <w:pPr>
        <w:pStyle w:val="ConsPlusNormal"/>
        <w:spacing w:before="180"/>
        <w:ind w:firstLine="540"/>
        <w:jc w:val="both"/>
      </w:pPr>
      <w:r>
        <w:t xml:space="preserve">нарушения получателем субсидии условий, установленных при предоставлении субсидии в соответствии с </w:t>
      </w:r>
      <w:hyperlink w:anchor="P1518">
        <w:r>
          <w:rPr>
            <w:color w:val="0000FF"/>
          </w:rPr>
          <w:t>пунктом 3.2</w:t>
        </w:r>
      </w:hyperlink>
      <w:r>
        <w:t xml:space="preserve"> Положения, выявленного в том числе по фактам проверок, проведенных Отделом и органами муниципального финансового контроля - в полном объеме;</w:t>
      </w:r>
    </w:p>
    <w:p w:rsidR="00A12DEB" w:rsidRDefault="00A12DEB">
      <w:pPr>
        <w:pStyle w:val="ConsPlusNormal"/>
        <w:spacing w:before="180"/>
        <w:ind w:firstLine="540"/>
        <w:jc w:val="both"/>
      </w:pPr>
      <w:r>
        <w:t>в случае недостижения значений результатов предоставления субсидии - объем средств, подлежащих возврату в бюджет города Ачинска, рассчитывается по формуле:</w:t>
      </w:r>
    </w:p>
    <w:p w:rsidR="00A12DEB" w:rsidRDefault="00A12DEB">
      <w:pPr>
        <w:pStyle w:val="ConsPlusNormal"/>
        <w:jc w:val="both"/>
      </w:pPr>
    </w:p>
    <w:p w:rsidR="00A12DEB" w:rsidRDefault="00A12DEB">
      <w:pPr>
        <w:pStyle w:val="ConsPlusNormal"/>
        <w:jc w:val="center"/>
      </w:pPr>
      <w:r>
        <w:rPr>
          <w:noProof/>
          <w:position w:val="-15"/>
        </w:rPr>
        <w:drawing>
          <wp:inline distT="0" distB="0" distL="0" distR="0">
            <wp:extent cx="1920240" cy="30861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0240" cy="308610"/>
                    </a:xfrm>
                    <a:prstGeom prst="rect">
                      <a:avLst/>
                    </a:prstGeom>
                    <a:noFill/>
                    <a:ln>
                      <a:noFill/>
                    </a:ln>
                  </pic:spPr>
                </pic:pic>
              </a:graphicData>
            </a:graphic>
          </wp:inline>
        </w:drawing>
      </w:r>
    </w:p>
    <w:p w:rsidR="00A12DEB" w:rsidRDefault="00A12DEB">
      <w:pPr>
        <w:pStyle w:val="ConsPlusNormal"/>
        <w:jc w:val="both"/>
      </w:pPr>
    </w:p>
    <w:p w:rsidR="00A12DEB" w:rsidRDefault="00A12DEB">
      <w:pPr>
        <w:pStyle w:val="ConsPlusNormal"/>
        <w:ind w:firstLine="540"/>
        <w:jc w:val="both"/>
      </w:pPr>
      <w:r>
        <w:t>где:</w:t>
      </w:r>
    </w:p>
    <w:p w:rsidR="00A12DEB" w:rsidRDefault="00A12DEB">
      <w:pPr>
        <w:pStyle w:val="ConsPlusNormal"/>
        <w:spacing w:before="18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A12DEB" w:rsidRDefault="00A12DEB">
      <w:pPr>
        <w:pStyle w:val="ConsPlusNormal"/>
        <w:spacing w:before="180"/>
        <w:ind w:firstLine="540"/>
        <w:jc w:val="both"/>
      </w:pPr>
      <w:r>
        <w:t>n - общее количество результатов;</w:t>
      </w:r>
    </w:p>
    <w:p w:rsidR="00A12DEB" w:rsidRDefault="00A12DEB">
      <w:pPr>
        <w:pStyle w:val="ConsPlusNormal"/>
        <w:spacing w:before="180"/>
        <w:ind w:firstLine="540"/>
        <w:jc w:val="both"/>
      </w:pPr>
      <w:r>
        <w:t>D</w:t>
      </w:r>
      <w:r>
        <w:rPr>
          <w:vertAlign w:val="subscript"/>
        </w:rPr>
        <w:t>i</w:t>
      </w:r>
      <w:r>
        <w:t xml:space="preserve"> - индекс, отражающий уровень недостижения значения i-го результата, рассчитываемый по формуле:</w:t>
      </w:r>
    </w:p>
    <w:p w:rsidR="00A12DEB" w:rsidRDefault="00A12DEB">
      <w:pPr>
        <w:pStyle w:val="ConsPlusNormal"/>
        <w:jc w:val="both"/>
      </w:pPr>
    </w:p>
    <w:p w:rsidR="00A12DEB" w:rsidRDefault="00A12DEB">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12DEB" w:rsidRDefault="00A12DEB">
      <w:pPr>
        <w:pStyle w:val="ConsPlusNormal"/>
        <w:jc w:val="both"/>
      </w:pPr>
    </w:p>
    <w:p w:rsidR="00A12DEB" w:rsidRDefault="00A12DEB">
      <w:pPr>
        <w:pStyle w:val="ConsPlusNormal"/>
        <w:ind w:firstLine="540"/>
        <w:jc w:val="both"/>
      </w:pPr>
      <w:r>
        <w:lastRenderedPageBreak/>
        <w:t>где:</w:t>
      </w:r>
    </w:p>
    <w:p w:rsidR="00A12DEB" w:rsidRDefault="00A12DEB">
      <w:pPr>
        <w:pStyle w:val="ConsPlusNormal"/>
        <w:spacing w:before="180"/>
        <w:ind w:firstLine="540"/>
        <w:jc w:val="both"/>
      </w:pPr>
      <w:r>
        <w:t>T</w:t>
      </w:r>
      <w:r>
        <w:rPr>
          <w:vertAlign w:val="subscript"/>
        </w:rPr>
        <w:t>i</w:t>
      </w:r>
      <w:r>
        <w:t xml:space="preserve"> - фактически достигнутое значение i-го результата;</w:t>
      </w:r>
    </w:p>
    <w:p w:rsidR="00A12DEB" w:rsidRDefault="00A12DEB">
      <w:pPr>
        <w:pStyle w:val="ConsPlusNormal"/>
        <w:spacing w:before="180"/>
        <w:ind w:firstLine="540"/>
        <w:jc w:val="both"/>
      </w:pPr>
      <w:r>
        <w:t>S</w:t>
      </w:r>
      <w:r>
        <w:rPr>
          <w:vertAlign w:val="subscript"/>
        </w:rPr>
        <w:t>i</w:t>
      </w:r>
      <w:r>
        <w:t xml:space="preserve"> - плановое значение i-го результата, установленное при предоставлении субсидии.</w:t>
      </w:r>
    </w:p>
    <w:p w:rsidR="00A12DEB" w:rsidRDefault="00A12DEB">
      <w:pPr>
        <w:pStyle w:val="ConsPlusNormal"/>
        <w:spacing w:before="180"/>
        <w:ind w:firstLine="540"/>
        <w:jc w:val="both"/>
      </w:pPr>
      <w:r>
        <w:t xml:space="preserve">4.7. В случае выявления одного из оснований для возврата субсидии, установленных в </w:t>
      </w:r>
      <w:hyperlink w:anchor="P1591">
        <w:r>
          <w:rPr>
            <w:color w:val="0000FF"/>
          </w:rPr>
          <w:t>пункте 4.6</w:t>
        </w:r>
      </w:hyperlink>
      <w:r>
        <w:t xml:space="preserve"> Положения, Отдел в течение 10 рабочих дней со дня, когда Отделу стало известно о выявлении одного из указанных оснований, осуществляет подготовку проекта распоряжения администрации города Ачинска о возврате субсидии в бюджет города Ачинска с указанием оснований возврата субсидии и размера субсидии, подлежащей возврату в сроки, установленные соглашением.</w:t>
      </w:r>
    </w:p>
    <w:p w:rsidR="00A12DEB" w:rsidRDefault="00A12DEB">
      <w:pPr>
        <w:pStyle w:val="ConsPlusNormal"/>
        <w:spacing w:before="180"/>
        <w:ind w:firstLine="540"/>
        <w:jc w:val="both"/>
      </w:pPr>
      <w:r>
        <w:t>4.8. Отдел в течение 3 рабочих дней со дня вступления в силу распоряжения администрации города Ачинска о возврате субсидии направляет получателю субсидии письменное уведомление (требование) о возврате субсидии в бюджет города Ачинска (далее - требование) почтовым отправлением с уведомлением о вручении.</w:t>
      </w:r>
    </w:p>
    <w:p w:rsidR="00A12DEB" w:rsidRDefault="00A12DEB">
      <w:pPr>
        <w:pStyle w:val="ConsPlusNormal"/>
        <w:spacing w:before="180"/>
        <w:ind w:firstLine="540"/>
        <w:jc w:val="both"/>
      </w:pPr>
      <w:r>
        <w:t>Получатель субсидии в течение 10 рабочих дней со дня получения требования обязан произвести возврат в бюджет города Ачинска субсидию в размере, указанном в требовании.</w:t>
      </w:r>
    </w:p>
    <w:p w:rsidR="00A12DEB" w:rsidRDefault="00A12DEB">
      <w:pPr>
        <w:pStyle w:val="ConsPlusNormal"/>
        <w:spacing w:before="180"/>
        <w:ind w:firstLine="540"/>
        <w:jc w:val="both"/>
      </w:pPr>
      <w:r>
        <w:t>4.9. При отказе получателя субсидии вернуть полученную субсидию в бюджет города Ачинска взыскание субсидии производится в порядке, установленном действующим законодательством Российской Федерации.</w:t>
      </w:r>
    </w:p>
    <w:p w:rsidR="00A12DEB" w:rsidRDefault="00A12DEB">
      <w:pPr>
        <w:pStyle w:val="ConsPlusNormal"/>
        <w:spacing w:before="180"/>
        <w:ind w:firstLine="540"/>
        <w:jc w:val="both"/>
      </w:pPr>
      <w:r>
        <w:t>4.10. Основанием для освобождения получателя субсидии от возврата средств в бюджет города Ачинска при недостижении значений результатов предоставления субсидии, установленных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предоставления субсидии, установленных в соглашении (далее - обстоятельства непреодолимой силы).</w:t>
      </w:r>
    </w:p>
    <w:p w:rsidR="00A12DEB" w:rsidRDefault="00A12DEB">
      <w:pPr>
        <w:pStyle w:val="ConsPlusNormal"/>
        <w:spacing w:before="180"/>
        <w:ind w:firstLine="540"/>
        <w:jc w:val="both"/>
      </w:pPr>
      <w:r>
        <w:t>В случае недостижения значений результатов предоставления субсидии, установленных в соглашении, по причине наступления обстоятельств непреодолимой силы получатель субсидии одновременно с представлением отчетов представляет в Отдел документы, подтверждающие их наступление.</w:t>
      </w:r>
    </w:p>
    <w:p w:rsidR="00A12DEB" w:rsidRDefault="00A12DEB">
      <w:pPr>
        <w:pStyle w:val="ConsPlusNormal"/>
        <w:spacing w:before="180"/>
        <w:ind w:firstLine="540"/>
        <w:jc w:val="both"/>
      </w:pPr>
      <w:r>
        <w:t>При поступлении документов, подтверждающих наступление обстоятельств непреодолимой силы, Отдел в срок не позднее третьего месяца, следующего за отчетным кварталом, рассматривает данные документы и осуществляет подготовку проекта распоряжения администрации города Ачинска об освобождении (об отказе в освобождении) получателя субсидии от возврата средств в бюджет города Ачинска.</w:t>
      </w: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right"/>
        <w:outlineLvl w:val="2"/>
      </w:pPr>
      <w:r>
        <w:t>Приложение</w:t>
      </w:r>
    </w:p>
    <w:p w:rsidR="00A12DEB" w:rsidRDefault="00A12DEB">
      <w:pPr>
        <w:pStyle w:val="ConsPlusNormal"/>
        <w:jc w:val="right"/>
      </w:pPr>
      <w:r>
        <w:t>к Положению</w:t>
      </w:r>
    </w:p>
    <w:p w:rsidR="00A12DEB" w:rsidRDefault="00A12DEB">
      <w:pPr>
        <w:pStyle w:val="ConsPlusNormal"/>
        <w:jc w:val="right"/>
      </w:pPr>
      <w:r>
        <w:t>о порядке предоставления</w:t>
      </w:r>
    </w:p>
    <w:p w:rsidR="00A12DEB" w:rsidRDefault="00A12DEB">
      <w:pPr>
        <w:pStyle w:val="ConsPlusNormal"/>
        <w:jc w:val="right"/>
      </w:pPr>
      <w:r>
        <w:t>субсидий субъектам малого</w:t>
      </w:r>
    </w:p>
    <w:p w:rsidR="00A12DEB" w:rsidRDefault="00A12DEB">
      <w:pPr>
        <w:pStyle w:val="ConsPlusNormal"/>
        <w:jc w:val="right"/>
      </w:pPr>
      <w:r>
        <w:t>и среднего предпринимательства</w:t>
      </w:r>
    </w:p>
    <w:p w:rsidR="00A12DEB" w:rsidRDefault="00A12DEB">
      <w:pPr>
        <w:pStyle w:val="ConsPlusNormal"/>
        <w:jc w:val="right"/>
      </w:pPr>
      <w:r>
        <w:t>на возмещение части затрат,</w:t>
      </w:r>
    </w:p>
    <w:p w:rsidR="00A12DEB" w:rsidRDefault="00A12DEB">
      <w:pPr>
        <w:pStyle w:val="ConsPlusNormal"/>
        <w:jc w:val="right"/>
      </w:pPr>
      <w:r>
        <w:t>связанных с производством</w:t>
      </w:r>
    </w:p>
    <w:p w:rsidR="00A12DEB" w:rsidRDefault="00A12DEB">
      <w:pPr>
        <w:pStyle w:val="ConsPlusNormal"/>
        <w:jc w:val="right"/>
      </w:pPr>
      <w:r>
        <w:t>(реализацией) товаров,</w:t>
      </w:r>
    </w:p>
    <w:p w:rsidR="00A12DEB" w:rsidRDefault="00A12DEB">
      <w:pPr>
        <w:pStyle w:val="ConsPlusNormal"/>
        <w:jc w:val="right"/>
      </w:pPr>
      <w:r>
        <w:t>выполнением работ, оказанием</w:t>
      </w:r>
    </w:p>
    <w:p w:rsidR="00A12DEB" w:rsidRDefault="00A12DEB">
      <w:pPr>
        <w:pStyle w:val="ConsPlusNormal"/>
        <w:jc w:val="right"/>
      </w:pPr>
      <w:r>
        <w:t>услуг при реализации</w:t>
      </w:r>
    </w:p>
    <w:p w:rsidR="00A12DEB" w:rsidRDefault="00A12DEB">
      <w:pPr>
        <w:pStyle w:val="ConsPlusNormal"/>
        <w:jc w:val="right"/>
      </w:pPr>
      <w:r>
        <w:t>инвестиционных проектов</w:t>
      </w:r>
    </w:p>
    <w:p w:rsidR="00A12DEB" w:rsidRDefault="00A12DEB">
      <w:pPr>
        <w:pStyle w:val="ConsPlusNormal"/>
        <w:jc w:val="right"/>
      </w:pPr>
      <w:r>
        <w:t>в приоритетных отраслях</w:t>
      </w:r>
    </w:p>
    <w:p w:rsidR="00A12DEB" w:rsidRDefault="00A12DEB">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A12DEB">
        <w:tc>
          <w:tcPr>
            <w:tcW w:w="4535" w:type="dxa"/>
            <w:tcBorders>
              <w:top w:val="nil"/>
              <w:left w:val="nil"/>
              <w:bottom w:val="nil"/>
              <w:right w:val="nil"/>
            </w:tcBorders>
          </w:tcPr>
          <w:p w:rsidR="00A12DEB" w:rsidRDefault="00A12DEB">
            <w:pPr>
              <w:pStyle w:val="ConsPlusNormal"/>
            </w:pPr>
          </w:p>
        </w:tc>
        <w:tc>
          <w:tcPr>
            <w:tcW w:w="4535" w:type="dxa"/>
            <w:tcBorders>
              <w:top w:val="nil"/>
              <w:left w:val="nil"/>
              <w:bottom w:val="nil"/>
              <w:right w:val="nil"/>
            </w:tcBorders>
          </w:tcPr>
          <w:p w:rsidR="00A12DEB" w:rsidRDefault="00A12DEB">
            <w:pPr>
              <w:pStyle w:val="ConsPlusNormal"/>
            </w:pPr>
            <w:r>
              <w:t>Председателю комиссии</w:t>
            </w:r>
          </w:p>
          <w:p w:rsidR="00A12DEB" w:rsidRDefault="00A12DEB">
            <w:pPr>
              <w:pStyle w:val="ConsPlusNormal"/>
            </w:pPr>
            <w:r>
              <w:t>по рассмотрению заявлений о предоставлении муниципальной (финансовой) поддержки субъектам малого и среднего предпринимательства</w:t>
            </w:r>
          </w:p>
          <w:p w:rsidR="00A12DEB" w:rsidRDefault="00A12DEB">
            <w:pPr>
              <w:pStyle w:val="ConsPlusNormal"/>
            </w:pPr>
            <w:r>
              <w:t>___________________________________</w:t>
            </w:r>
          </w:p>
          <w:p w:rsidR="00A12DEB" w:rsidRDefault="00A12DEB">
            <w:pPr>
              <w:pStyle w:val="ConsPlusNormal"/>
            </w:pPr>
          </w:p>
        </w:tc>
      </w:tr>
      <w:tr w:rsidR="00A12DEB">
        <w:tc>
          <w:tcPr>
            <w:tcW w:w="9070" w:type="dxa"/>
            <w:gridSpan w:val="2"/>
            <w:tcBorders>
              <w:top w:val="nil"/>
              <w:left w:val="nil"/>
              <w:bottom w:val="nil"/>
              <w:right w:val="nil"/>
            </w:tcBorders>
          </w:tcPr>
          <w:p w:rsidR="00A12DEB" w:rsidRDefault="00A12DEB">
            <w:pPr>
              <w:pStyle w:val="ConsPlusNormal"/>
              <w:jc w:val="center"/>
            </w:pPr>
            <w:bookmarkStart w:id="59" w:name="P1637"/>
            <w:bookmarkEnd w:id="59"/>
            <w:r>
              <w:t>Заявление</w:t>
            </w:r>
          </w:p>
          <w:p w:rsidR="00A12DEB" w:rsidRDefault="00A12DEB">
            <w:pPr>
              <w:pStyle w:val="ConsPlusNormal"/>
              <w:jc w:val="center"/>
            </w:pPr>
            <w:r>
              <w:t>об участии в отборе на предоставление субсидии на возмещение</w:t>
            </w:r>
          </w:p>
          <w:p w:rsidR="00A12DEB" w:rsidRDefault="00A12DEB">
            <w:pPr>
              <w:pStyle w:val="ConsPlusNormal"/>
              <w:jc w:val="center"/>
            </w:pPr>
            <w:r>
              <w:t>части затрат, связанных с производством (реализацией)</w:t>
            </w:r>
          </w:p>
          <w:p w:rsidR="00A12DEB" w:rsidRDefault="00A12DEB">
            <w:pPr>
              <w:pStyle w:val="ConsPlusNormal"/>
              <w:jc w:val="center"/>
            </w:pPr>
            <w:r>
              <w:t>товаров, выполнением работ, оказанием услуг при реализации</w:t>
            </w:r>
          </w:p>
          <w:p w:rsidR="00A12DEB" w:rsidRDefault="00A12DEB">
            <w:pPr>
              <w:pStyle w:val="ConsPlusNormal"/>
              <w:jc w:val="center"/>
            </w:pPr>
            <w:r>
              <w:t>инвестиционных проектов в приоритетных отраслях</w:t>
            </w:r>
          </w:p>
          <w:p w:rsidR="00A12DEB" w:rsidRDefault="00A12DEB">
            <w:pPr>
              <w:pStyle w:val="ConsPlusNormal"/>
            </w:pPr>
          </w:p>
          <w:p w:rsidR="00A12DEB" w:rsidRDefault="00A12DEB">
            <w:pPr>
              <w:pStyle w:val="ConsPlusNormal"/>
              <w:ind w:firstLine="283"/>
              <w:jc w:val="both"/>
            </w:pPr>
            <w:r>
              <w:t>Прошу предоставить субсидию субъекту малого и среднего предпринимательства на возмещение части затрат, связанных с производством (реализацией) товаров, выполнением работ, оказанием услуг при реализации инвестиционных проектов в приоритетных отраслях.</w:t>
            </w:r>
          </w:p>
          <w:p w:rsidR="00A12DEB" w:rsidRDefault="00A12DEB">
            <w:pPr>
              <w:pStyle w:val="ConsPlusNormal"/>
              <w:ind w:firstLine="283"/>
              <w:jc w:val="both"/>
            </w:pPr>
            <w:r>
              <w:lastRenderedPageBreak/>
              <w:t>Размер испрашиваемой субсидии __________________________________ рублей.</w:t>
            </w:r>
          </w:p>
          <w:p w:rsidR="00A12DEB" w:rsidRDefault="00A12DEB">
            <w:pPr>
              <w:pStyle w:val="ConsPlusNormal"/>
            </w:pPr>
          </w:p>
        </w:tc>
      </w:tr>
      <w:tr w:rsidR="00A12DEB">
        <w:tc>
          <w:tcPr>
            <w:tcW w:w="9070" w:type="dxa"/>
            <w:gridSpan w:val="2"/>
            <w:tcBorders>
              <w:top w:val="nil"/>
              <w:left w:val="nil"/>
              <w:bottom w:val="nil"/>
              <w:right w:val="nil"/>
            </w:tcBorders>
          </w:tcPr>
          <w:p w:rsidR="00A12DEB" w:rsidRDefault="00A12DEB">
            <w:pPr>
              <w:pStyle w:val="ConsPlusNormal"/>
              <w:jc w:val="center"/>
            </w:pPr>
            <w:r>
              <w:lastRenderedPageBreak/>
              <w:t>Информация об участнике отбора</w:t>
            </w:r>
          </w:p>
        </w:tc>
      </w:tr>
    </w:tbl>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0"/>
        <w:gridCol w:w="3402"/>
      </w:tblGrid>
      <w:tr w:rsidR="00A12DEB">
        <w:tc>
          <w:tcPr>
            <w:tcW w:w="5670" w:type="dxa"/>
          </w:tcPr>
          <w:p w:rsidR="00A12DEB" w:rsidRDefault="00A12DEB">
            <w:pPr>
              <w:pStyle w:val="ConsPlusNormal"/>
            </w:pPr>
            <w:r>
              <w:t>Полное наименование участника отбора</w:t>
            </w:r>
          </w:p>
        </w:tc>
        <w:tc>
          <w:tcPr>
            <w:tcW w:w="3402" w:type="dxa"/>
          </w:tcPr>
          <w:p w:rsidR="00A12DEB" w:rsidRDefault="00A12DEB">
            <w:pPr>
              <w:pStyle w:val="ConsPlusNormal"/>
            </w:pPr>
          </w:p>
        </w:tc>
      </w:tr>
      <w:tr w:rsidR="00A12DEB">
        <w:tc>
          <w:tcPr>
            <w:tcW w:w="5670" w:type="dxa"/>
          </w:tcPr>
          <w:p w:rsidR="00A12DEB" w:rsidRDefault="00A12DEB">
            <w:pPr>
              <w:pStyle w:val="ConsPlusNormal"/>
            </w:pPr>
            <w:r>
              <w:t>Сокращенное наименование участника отбора</w:t>
            </w:r>
          </w:p>
        </w:tc>
        <w:tc>
          <w:tcPr>
            <w:tcW w:w="3402" w:type="dxa"/>
          </w:tcPr>
          <w:p w:rsidR="00A12DEB" w:rsidRDefault="00A12DEB">
            <w:pPr>
              <w:pStyle w:val="ConsPlusNormal"/>
            </w:pPr>
          </w:p>
        </w:tc>
      </w:tr>
      <w:tr w:rsidR="00A12DEB">
        <w:tc>
          <w:tcPr>
            <w:tcW w:w="5670" w:type="dxa"/>
          </w:tcPr>
          <w:p w:rsidR="00A12DEB" w:rsidRDefault="00A12DEB">
            <w:pPr>
              <w:pStyle w:val="ConsPlusNormal"/>
            </w:pPr>
            <w:r>
              <w:t>ОГРН (ОГРНИП)</w:t>
            </w:r>
          </w:p>
        </w:tc>
        <w:tc>
          <w:tcPr>
            <w:tcW w:w="3402" w:type="dxa"/>
          </w:tcPr>
          <w:p w:rsidR="00A12DEB" w:rsidRDefault="00A12DEB">
            <w:pPr>
              <w:pStyle w:val="ConsPlusNormal"/>
            </w:pPr>
          </w:p>
        </w:tc>
      </w:tr>
      <w:tr w:rsidR="00A12DEB">
        <w:tc>
          <w:tcPr>
            <w:tcW w:w="5670" w:type="dxa"/>
          </w:tcPr>
          <w:p w:rsidR="00A12DEB" w:rsidRDefault="00A12DEB">
            <w:pPr>
              <w:pStyle w:val="ConsPlusNormal"/>
            </w:pPr>
            <w:r>
              <w:t>ИНН/КПП</w:t>
            </w:r>
          </w:p>
        </w:tc>
        <w:tc>
          <w:tcPr>
            <w:tcW w:w="3402" w:type="dxa"/>
          </w:tcPr>
          <w:p w:rsidR="00A12DEB" w:rsidRDefault="00A12DEB">
            <w:pPr>
              <w:pStyle w:val="ConsPlusNormal"/>
            </w:pPr>
          </w:p>
        </w:tc>
      </w:tr>
      <w:tr w:rsidR="00A12DEB">
        <w:tc>
          <w:tcPr>
            <w:tcW w:w="5670" w:type="dxa"/>
          </w:tcPr>
          <w:p w:rsidR="00A12DEB" w:rsidRDefault="00A12DEB">
            <w:pPr>
              <w:pStyle w:val="ConsPlusNormal"/>
            </w:pPr>
            <w:r>
              <w:t>Юридический адрес (адрес регистрации)</w:t>
            </w:r>
          </w:p>
        </w:tc>
        <w:tc>
          <w:tcPr>
            <w:tcW w:w="3402" w:type="dxa"/>
          </w:tcPr>
          <w:p w:rsidR="00A12DEB" w:rsidRDefault="00A12DEB">
            <w:pPr>
              <w:pStyle w:val="ConsPlusNormal"/>
            </w:pPr>
          </w:p>
        </w:tc>
      </w:tr>
      <w:tr w:rsidR="00A12DEB">
        <w:tc>
          <w:tcPr>
            <w:tcW w:w="5670" w:type="dxa"/>
          </w:tcPr>
          <w:p w:rsidR="00A12DEB" w:rsidRDefault="00A12DEB">
            <w:pPr>
              <w:pStyle w:val="ConsPlusNormal"/>
            </w:pPr>
            <w:r>
              <w:t>Фактический адрес нахождения</w:t>
            </w:r>
          </w:p>
        </w:tc>
        <w:tc>
          <w:tcPr>
            <w:tcW w:w="3402" w:type="dxa"/>
          </w:tcPr>
          <w:p w:rsidR="00A12DEB" w:rsidRDefault="00A12DEB">
            <w:pPr>
              <w:pStyle w:val="ConsPlusNormal"/>
            </w:pPr>
          </w:p>
        </w:tc>
      </w:tr>
      <w:tr w:rsidR="00A12DEB">
        <w:tc>
          <w:tcPr>
            <w:tcW w:w="5670" w:type="dxa"/>
          </w:tcPr>
          <w:p w:rsidR="00A12DEB" w:rsidRDefault="00A12DEB">
            <w:pPr>
              <w:pStyle w:val="ConsPlusNormal"/>
            </w:pPr>
            <w:r>
              <w:t>Почтовый адрес для направления юридически значимых сообщений</w:t>
            </w:r>
          </w:p>
        </w:tc>
        <w:tc>
          <w:tcPr>
            <w:tcW w:w="3402" w:type="dxa"/>
          </w:tcPr>
          <w:p w:rsidR="00A12DEB" w:rsidRDefault="00A12DEB">
            <w:pPr>
              <w:pStyle w:val="ConsPlusNormal"/>
            </w:pPr>
          </w:p>
        </w:tc>
      </w:tr>
      <w:tr w:rsidR="00A12DEB">
        <w:tc>
          <w:tcPr>
            <w:tcW w:w="5670" w:type="dxa"/>
          </w:tcPr>
          <w:p w:rsidR="00A12DEB" w:rsidRDefault="00A12DEB">
            <w:pPr>
              <w:pStyle w:val="ConsPlusNormal"/>
            </w:pPr>
            <w:r>
              <w:t>Номер контактного телефона для направления юридически значимых сообщений</w:t>
            </w:r>
          </w:p>
        </w:tc>
        <w:tc>
          <w:tcPr>
            <w:tcW w:w="3402" w:type="dxa"/>
          </w:tcPr>
          <w:p w:rsidR="00A12DEB" w:rsidRDefault="00A12DEB">
            <w:pPr>
              <w:pStyle w:val="ConsPlusNormal"/>
            </w:pPr>
          </w:p>
        </w:tc>
      </w:tr>
      <w:tr w:rsidR="00A12DEB">
        <w:tc>
          <w:tcPr>
            <w:tcW w:w="5670" w:type="dxa"/>
          </w:tcPr>
          <w:p w:rsidR="00A12DEB" w:rsidRDefault="00A12DEB">
            <w:pPr>
              <w:pStyle w:val="ConsPlusNormal"/>
            </w:pPr>
            <w:r>
              <w:t>Адрес электронной почты для направления юридически значимых сообщений</w:t>
            </w:r>
          </w:p>
        </w:tc>
        <w:tc>
          <w:tcPr>
            <w:tcW w:w="3402" w:type="dxa"/>
          </w:tcPr>
          <w:p w:rsidR="00A12DEB" w:rsidRDefault="00A12DEB">
            <w:pPr>
              <w:pStyle w:val="ConsPlusNormal"/>
            </w:pPr>
          </w:p>
        </w:tc>
      </w:tr>
      <w:tr w:rsidR="00A12DEB">
        <w:tc>
          <w:tcPr>
            <w:tcW w:w="5670" w:type="dxa"/>
          </w:tcPr>
          <w:p w:rsidR="00A12DEB" w:rsidRDefault="00A12DEB">
            <w:pPr>
              <w:pStyle w:val="ConsPlusNormal"/>
            </w:pPr>
            <w:r>
              <w:t>Информация о руководителе:</w:t>
            </w:r>
          </w:p>
          <w:p w:rsidR="00A12DEB" w:rsidRDefault="00A12DEB">
            <w:pPr>
              <w:pStyle w:val="ConsPlusNormal"/>
            </w:pPr>
            <w:r>
              <w:t>фамилия, имя, отчество (при наличии)</w:t>
            </w:r>
          </w:p>
        </w:tc>
        <w:tc>
          <w:tcPr>
            <w:tcW w:w="3402" w:type="dxa"/>
          </w:tcPr>
          <w:p w:rsidR="00A12DEB" w:rsidRDefault="00A12DEB">
            <w:pPr>
              <w:pStyle w:val="ConsPlusNormal"/>
            </w:pPr>
          </w:p>
        </w:tc>
      </w:tr>
      <w:tr w:rsidR="00A12DEB">
        <w:tc>
          <w:tcPr>
            <w:tcW w:w="5670" w:type="dxa"/>
          </w:tcPr>
          <w:p w:rsidR="00A12DEB" w:rsidRDefault="00A12DEB">
            <w:pPr>
              <w:pStyle w:val="ConsPlusNormal"/>
            </w:pPr>
            <w:r>
              <w:t>ИНН</w:t>
            </w:r>
          </w:p>
        </w:tc>
        <w:tc>
          <w:tcPr>
            <w:tcW w:w="3402" w:type="dxa"/>
          </w:tcPr>
          <w:p w:rsidR="00A12DEB" w:rsidRDefault="00A12DEB">
            <w:pPr>
              <w:pStyle w:val="ConsPlusNormal"/>
            </w:pPr>
          </w:p>
        </w:tc>
      </w:tr>
      <w:tr w:rsidR="00A12DEB">
        <w:tc>
          <w:tcPr>
            <w:tcW w:w="5670" w:type="dxa"/>
          </w:tcPr>
          <w:p w:rsidR="00A12DEB" w:rsidRDefault="00A12DEB">
            <w:pPr>
              <w:pStyle w:val="ConsPlusNormal"/>
            </w:pPr>
            <w:r>
              <w:t>должность</w:t>
            </w:r>
          </w:p>
        </w:tc>
        <w:tc>
          <w:tcPr>
            <w:tcW w:w="3402" w:type="dxa"/>
          </w:tcPr>
          <w:p w:rsidR="00A12DEB" w:rsidRDefault="00A12DEB">
            <w:pPr>
              <w:pStyle w:val="ConsPlusNormal"/>
            </w:pPr>
          </w:p>
        </w:tc>
      </w:tr>
      <w:tr w:rsidR="00A12DEB">
        <w:tc>
          <w:tcPr>
            <w:tcW w:w="5670" w:type="dxa"/>
          </w:tcPr>
          <w:p w:rsidR="00A12DEB" w:rsidRDefault="00A12DEB">
            <w:pPr>
              <w:pStyle w:val="ConsPlusNormal"/>
            </w:pPr>
            <w:r>
              <w:t>Фактически осуществляемые виды экономической деятельности в соответствии с выпиской из ЕГРЮЛ/ЕГРИП (направления деятельности самозанятого гражданина)</w:t>
            </w:r>
          </w:p>
        </w:tc>
        <w:tc>
          <w:tcPr>
            <w:tcW w:w="3402" w:type="dxa"/>
          </w:tcPr>
          <w:p w:rsidR="00A12DEB" w:rsidRDefault="00A12DEB">
            <w:pPr>
              <w:pStyle w:val="ConsPlusNormal"/>
            </w:pPr>
          </w:p>
        </w:tc>
      </w:tr>
      <w:tr w:rsidR="00A12DEB">
        <w:tc>
          <w:tcPr>
            <w:tcW w:w="9072" w:type="dxa"/>
            <w:gridSpan w:val="2"/>
          </w:tcPr>
          <w:p w:rsidR="00A12DEB" w:rsidRDefault="00A12DEB">
            <w:pPr>
              <w:pStyle w:val="ConsPlusNormal"/>
            </w:pPr>
            <w:r>
              <w:t>Информация о счетах в соответствии с законодательством Российской Федерации для перечисления субсидии:</w:t>
            </w:r>
          </w:p>
        </w:tc>
      </w:tr>
      <w:tr w:rsidR="00A12DEB">
        <w:tc>
          <w:tcPr>
            <w:tcW w:w="5670" w:type="dxa"/>
          </w:tcPr>
          <w:p w:rsidR="00A12DEB" w:rsidRDefault="00A12DEB">
            <w:pPr>
              <w:pStyle w:val="ConsPlusNormal"/>
            </w:pPr>
            <w:r>
              <w:t>наименование банка</w:t>
            </w:r>
          </w:p>
        </w:tc>
        <w:tc>
          <w:tcPr>
            <w:tcW w:w="3402" w:type="dxa"/>
          </w:tcPr>
          <w:p w:rsidR="00A12DEB" w:rsidRDefault="00A12DEB">
            <w:pPr>
              <w:pStyle w:val="ConsPlusNormal"/>
            </w:pPr>
          </w:p>
        </w:tc>
      </w:tr>
      <w:tr w:rsidR="00A12DEB">
        <w:tc>
          <w:tcPr>
            <w:tcW w:w="5670" w:type="dxa"/>
          </w:tcPr>
          <w:p w:rsidR="00A12DEB" w:rsidRDefault="00A12DEB">
            <w:pPr>
              <w:pStyle w:val="ConsPlusNormal"/>
            </w:pPr>
            <w:r>
              <w:t>БИК банка</w:t>
            </w:r>
          </w:p>
        </w:tc>
        <w:tc>
          <w:tcPr>
            <w:tcW w:w="3402" w:type="dxa"/>
          </w:tcPr>
          <w:p w:rsidR="00A12DEB" w:rsidRDefault="00A12DEB">
            <w:pPr>
              <w:pStyle w:val="ConsPlusNormal"/>
            </w:pPr>
          </w:p>
        </w:tc>
      </w:tr>
      <w:tr w:rsidR="00A12DEB">
        <w:tc>
          <w:tcPr>
            <w:tcW w:w="5670" w:type="dxa"/>
          </w:tcPr>
          <w:p w:rsidR="00A12DEB" w:rsidRDefault="00A12DEB">
            <w:pPr>
              <w:pStyle w:val="ConsPlusNormal"/>
            </w:pPr>
            <w:r>
              <w:t>расчетный счет</w:t>
            </w:r>
          </w:p>
        </w:tc>
        <w:tc>
          <w:tcPr>
            <w:tcW w:w="3402" w:type="dxa"/>
          </w:tcPr>
          <w:p w:rsidR="00A12DEB" w:rsidRDefault="00A12DEB">
            <w:pPr>
              <w:pStyle w:val="ConsPlusNormal"/>
            </w:pPr>
          </w:p>
        </w:tc>
      </w:tr>
      <w:tr w:rsidR="00A12DEB">
        <w:tc>
          <w:tcPr>
            <w:tcW w:w="5670" w:type="dxa"/>
          </w:tcPr>
          <w:p w:rsidR="00A12DEB" w:rsidRDefault="00A12DEB">
            <w:pPr>
              <w:pStyle w:val="ConsPlusNormal"/>
            </w:pPr>
            <w:r>
              <w:t>корреспондентский счет</w:t>
            </w:r>
          </w:p>
        </w:tc>
        <w:tc>
          <w:tcPr>
            <w:tcW w:w="3402" w:type="dxa"/>
          </w:tcPr>
          <w:p w:rsidR="00A12DEB" w:rsidRDefault="00A12DEB">
            <w:pPr>
              <w:pStyle w:val="ConsPlusNormal"/>
            </w:pPr>
          </w:p>
        </w:tc>
      </w:tr>
      <w:tr w:rsidR="00A12DEB">
        <w:tc>
          <w:tcPr>
            <w:tcW w:w="9072" w:type="dxa"/>
            <w:gridSpan w:val="2"/>
          </w:tcPr>
          <w:p w:rsidR="00A12DEB" w:rsidRDefault="00A12DEB">
            <w:pPr>
              <w:pStyle w:val="ConsPlusNormal"/>
            </w:pPr>
            <w:r>
              <w:t>Информация о лице, уполномоченном на подписание соглашения о предоставлении субсидии (далее - соглашение)</w:t>
            </w:r>
          </w:p>
        </w:tc>
      </w:tr>
      <w:tr w:rsidR="00A12DEB">
        <w:tc>
          <w:tcPr>
            <w:tcW w:w="5670" w:type="dxa"/>
          </w:tcPr>
          <w:p w:rsidR="00A12DEB" w:rsidRDefault="00A12DEB">
            <w:pPr>
              <w:pStyle w:val="ConsPlusNormal"/>
            </w:pPr>
            <w:r>
              <w:t>фамилия, имя, отчество (при наличии)</w:t>
            </w:r>
          </w:p>
        </w:tc>
        <w:tc>
          <w:tcPr>
            <w:tcW w:w="3402" w:type="dxa"/>
          </w:tcPr>
          <w:p w:rsidR="00A12DEB" w:rsidRDefault="00A12DEB">
            <w:pPr>
              <w:pStyle w:val="ConsPlusNormal"/>
            </w:pPr>
          </w:p>
        </w:tc>
      </w:tr>
      <w:tr w:rsidR="00A12DEB">
        <w:tc>
          <w:tcPr>
            <w:tcW w:w="5670" w:type="dxa"/>
          </w:tcPr>
          <w:p w:rsidR="00A12DEB" w:rsidRDefault="00A12DEB">
            <w:pPr>
              <w:pStyle w:val="ConsPlusNormal"/>
            </w:pPr>
            <w:r>
              <w:t>Должность (при наличии)</w:t>
            </w:r>
          </w:p>
        </w:tc>
        <w:tc>
          <w:tcPr>
            <w:tcW w:w="3402" w:type="dxa"/>
          </w:tcPr>
          <w:p w:rsidR="00A12DEB" w:rsidRDefault="00A12DEB">
            <w:pPr>
              <w:pStyle w:val="ConsPlusNormal"/>
            </w:pPr>
          </w:p>
        </w:tc>
      </w:tr>
      <w:tr w:rsidR="00A12DEB">
        <w:tc>
          <w:tcPr>
            <w:tcW w:w="5670" w:type="dxa"/>
          </w:tcPr>
          <w:p w:rsidR="00A12DEB" w:rsidRDefault="00A12DEB">
            <w:pPr>
              <w:pStyle w:val="ConsPlusNormal"/>
            </w:pPr>
            <w:r>
              <w:t>Реквизиты документа о полномочиях (дата, номер) &lt;1&gt;</w:t>
            </w:r>
          </w:p>
        </w:tc>
        <w:tc>
          <w:tcPr>
            <w:tcW w:w="3402" w:type="dxa"/>
          </w:tcPr>
          <w:p w:rsidR="00A12DEB" w:rsidRDefault="00A12DEB">
            <w:pPr>
              <w:pStyle w:val="ConsPlusNormal"/>
            </w:pPr>
          </w:p>
        </w:tc>
      </w:tr>
      <w:tr w:rsidR="00A12DEB">
        <w:tc>
          <w:tcPr>
            <w:tcW w:w="5670" w:type="dxa"/>
          </w:tcPr>
          <w:p w:rsidR="00A12DEB" w:rsidRDefault="00A12DEB">
            <w:pPr>
              <w:pStyle w:val="ConsPlusNormal"/>
            </w:pPr>
            <w:r>
              <w:t>Применяемая система налогообложения (общеустановленная (ОСНО); упрощенная (УСН); патентная (ПСН)</w:t>
            </w:r>
          </w:p>
        </w:tc>
        <w:tc>
          <w:tcPr>
            <w:tcW w:w="3402" w:type="dxa"/>
          </w:tcPr>
          <w:p w:rsidR="00A12DEB" w:rsidRDefault="00A12DEB">
            <w:pPr>
              <w:pStyle w:val="ConsPlusNormal"/>
            </w:pPr>
          </w:p>
        </w:tc>
      </w:tr>
    </w:tbl>
    <w:p w:rsidR="00A12DEB" w:rsidRDefault="00A12DEB">
      <w:pPr>
        <w:pStyle w:val="ConsPlusNormal"/>
        <w:jc w:val="both"/>
      </w:pPr>
    </w:p>
    <w:p w:rsidR="00A12DEB" w:rsidRDefault="00A12DEB">
      <w:pPr>
        <w:pStyle w:val="ConsPlusNormal"/>
        <w:ind w:firstLine="540"/>
        <w:jc w:val="both"/>
      </w:pPr>
      <w:r>
        <w:t>--------------------------------</w:t>
      </w:r>
    </w:p>
    <w:p w:rsidR="00A12DEB" w:rsidRDefault="00A12DEB">
      <w:pPr>
        <w:pStyle w:val="ConsPlusNormal"/>
        <w:spacing w:before="180"/>
        <w:ind w:firstLine="540"/>
        <w:jc w:val="both"/>
      </w:pPr>
      <w:r>
        <w:t>&lt;1&gt; Заполняется в случае подписания соглашения уполномоченным лицом.</w:t>
      </w:r>
    </w:p>
    <w:p w:rsidR="00A12DEB" w:rsidRDefault="00A12DEB">
      <w:pPr>
        <w:pStyle w:val="ConsPlusNormal"/>
        <w:jc w:val="both"/>
      </w:pPr>
    </w:p>
    <w:p w:rsidR="00A12DEB" w:rsidRDefault="00A12DEB">
      <w:pPr>
        <w:pStyle w:val="ConsPlusNormal"/>
        <w:jc w:val="center"/>
      </w:pPr>
      <w:r>
        <w:t>Значения результатов предоставления субсидии</w:t>
      </w:r>
    </w:p>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18"/>
        <w:gridCol w:w="2608"/>
        <w:gridCol w:w="2778"/>
      </w:tblGrid>
      <w:tr w:rsidR="00A12DEB">
        <w:tc>
          <w:tcPr>
            <w:tcW w:w="567" w:type="dxa"/>
            <w:vMerge w:val="restart"/>
          </w:tcPr>
          <w:p w:rsidR="00A12DEB" w:rsidRDefault="00A12DEB">
            <w:pPr>
              <w:pStyle w:val="ConsPlusNormal"/>
              <w:jc w:val="center"/>
            </w:pPr>
            <w:r>
              <w:t>N п/п</w:t>
            </w:r>
          </w:p>
        </w:tc>
        <w:tc>
          <w:tcPr>
            <w:tcW w:w="3118" w:type="dxa"/>
            <w:vMerge w:val="restart"/>
          </w:tcPr>
          <w:p w:rsidR="00A12DEB" w:rsidRDefault="00A12DEB">
            <w:pPr>
              <w:pStyle w:val="ConsPlusNormal"/>
              <w:jc w:val="center"/>
            </w:pPr>
            <w:r>
              <w:t>Результат предоставления субсидии</w:t>
            </w:r>
          </w:p>
        </w:tc>
        <w:tc>
          <w:tcPr>
            <w:tcW w:w="5386" w:type="dxa"/>
            <w:gridSpan w:val="2"/>
          </w:tcPr>
          <w:p w:rsidR="00A12DEB" w:rsidRDefault="00A12DEB">
            <w:pPr>
              <w:pStyle w:val="ConsPlusNormal"/>
              <w:jc w:val="center"/>
            </w:pPr>
            <w:r>
              <w:t>Значения результатов предоставления субсидии по состоянию:</w:t>
            </w:r>
          </w:p>
        </w:tc>
      </w:tr>
      <w:tr w:rsidR="00A12DEB">
        <w:tc>
          <w:tcPr>
            <w:tcW w:w="567" w:type="dxa"/>
            <w:vMerge/>
          </w:tcPr>
          <w:p w:rsidR="00A12DEB" w:rsidRDefault="00A12DEB">
            <w:pPr>
              <w:pStyle w:val="ConsPlusNormal"/>
            </w:pPr>
          </w:p>
        </w:tc>
        <w:tc>
          <w:tcPr>
            <w:tcW w:w="3118" w:type="dxa"/>
            <w:vMerge/>
          </w:tcPr>
          <w:p w:rsidR="00A12DEB" w:rsidRDefault="00A12DEB">
            <w:pPr>
              <w:pStyle w:val="ConsPlusNormal"/>
            </w:pPr>
          </w:p>
        </w:tc>
        <w:tc>
          <w:tcPr>
            <w:tcW w:w="2608" w:type="dxa"/>
          </w:tcPr>
          <w:p w:rsidR="00A12DEB" w:rsidRDefault="00A12DEB">
            <w:pPr>
              <w:pStyle w:val="ConsPlusNormal"/>
              <w:jc w:val="center"/>
            </w:pPr>
            <w:r>
              <w:t xml:space="preserve">на 31 декабря года, </w:t>
            </w:r>
            <w:r>
              <w:lastRenderedPageBreak/>
              <w:t>предшествующего году подачи заявки (факт)</w:t>
            </w:r>
          </w:p>
        </w:tc>
        <w:tc>
          <w:tcPr>
            <w:tcW w:w="2778" w:type="dxa"/>
          </w:tcPr>
          <w:p w:rsidR="00A12DEB" w:rsidRDefault="00A12DEB">
            <w:pPr>
              <w:pStyle w:val="ConsPlusNormal"/>
              <w:jc w:val="center"/>
            </w:pPr>
            <w:r>
              <w:lastRenderedPageBreak/>
              <w:t xml:space="preserve">по истечении 12 месяцев от даты </w:t>
            </w:r>
            <w:r>
              <w:lastRenderedPageBreak/>
              <w:t>предоставления субсидии (в случае получения субсидии) (план)</w:t>
            </w:r>
          </w:p>
        </w:tc>
      </w:tr>
      <w:tr w:rsidR="00A12DEB">
        <w:tc>
          <w:tcPr>
            <w:tcW w:w="567" w:type="dxa"/>
          </w:tcPr>
          <w:p w:rsidR="00A12DEB" w:rsidRDefault="00A12DEB">
            <w:pPr>
              <w:pStyle w:val="ConsPlusNormal"/>
              <w:jc w:val="center"/>
            </w:pPr>
            <w:r>
              <w:lastRenderedPageBreak/>
              <w:t>1</w:t>
            </w:r>
          </w:p>
        </w:tc>
        <w:tc>
          <w:tcPr>
            <w:tcW w:w="3118" w:type="dxa"/>
          </w:tcPr>
          <w:p w:rsidR="00A12DEB" w:rsidRDefault="00A12DEB">
            <w:pPr>
              <w:pStyle w:val="ConsPlusNormal"/>
              <w:jc w:val="center"/>
            </w:pPr>
            <w:r>
              <w:t>2</w:t>
            </w:r>
          </w:p>
        </w:tc>
        <w:tc>
          <w:tcPr>
            <w:tcW w:w="2608" w:type="dxa"/>
          </w:tcPr>
          <w:p w:rsidR="00A12DEB" w:rsidRDefault="00A12DEB">
            <w:pPr>
              <w:pStyle w:val="ConsPlusNormal"/>
              <w:jc w:val="center"/>
            </w:pPr>
            <w:r>
              <w:t>3</w:t>
            </w:r>
          </w:p>
        </w:tc>
        <w:tc>
          <w:tcPr>
            <w:tcW w:w="2778" w:type="dxa"/>
          </w:tcPr>
          <w:p w:rsidR="00A12DEB" w:rsidRDefault="00A12DEB">
            <w:pPr>
              <w:pStyle w:val="ConsPlusNormal"/>
              <w:jc w:val="center"/>
            </w:pPr>
            <w:r>
              <w:t>4</w:t>
            </w:r>
          </w:p>
        </w:tc>
      </w:tr>
      <w:tr w:rsidR="00A12DEB">
        <w:tc>
          <w:tcPr>
            <w:tcW w:w="567" w:type="dxa"/>
          </w:tcPr>
          <w:p w:rsidR="00A12DEB" w:rsidRDefault="00A12DEB">
            <w:pPr>
              <w:pStyle w:val="ConsPlusNormal"/>
            </w:pPr>
            <w:r>
              <w:t>1</w:t>
            </w:r>
          </w:p>
        </w:tc>
        <w:tc>
          <w:tcPr>
            <w:tcW w:w="3118" w:type="dxa"/>
          </w:tcPr>
          <w:p w:rsidR="00A12DEB" w:rsidRDefault="00A12DEB">
            <w:pPr>
              <w:pStyle w:val="ConsPlusNormal"/>
            </w:pPr>
            <w:r>
              <w:t>Количество сохраненных рабочих мест (включая индивидуальных предпринимателей), единиц</w:t>
            </w:r>
          </w:p>
        </w:tc>
        <w:tc>
          <w:tcPr>
            <w:tcW w:w="2608" w:type="dxa"/>
          </w:tcPr>
          <w:p w:rsidR="00A12DEB" w:rsidRDefault="00A12DEB">
            <w:pPr>
              <w:pStyle w:val="ConsPlusNormal"/>
            </w:pPr>
          </w:p>
        </w:tc>
        <w:tc>
          <w:tcPr>
            <w:tcW w:w="2778" w:type="dxa"/>
          </w:tcPr>
          <w:p w:rsidR="00A12DEB" w:rsidRDefault="00A12DEB">
            <w:pPr>
              <w:pStyle w:val="ConsPlusNormal"/>
            </w:pPr>
          </w:p>
        </w:tc>
      </w:tr>
      <w:tr w:rsidR="00A12DEB">
        <w:tc>
          <w:tcPr>
            <w:tcW w:w="567" w:type="dxa"/>
          </w:tcPr>
          <w:p w:rsidR="00A12DEB" w:rsidRDefault="00A12DEB">
            <w:pPr>
              <w:pStyle w:val="ConsPlusNormal"/>
            </w:pPr>
            <w:r>
              <w:t>2</w:t>
            </w:r>
          </w:p>
        </w:tc>
        <w:tc>
          <w:tcPr>
            <w:tcW w:w="3118" w:type="dxa"/>
          </w:tcPr>
          <w:p w:rsidR="00A12DEB" w:rsidRDefault="00A12DEB">
            <w:pPr>
              <w:pStyle w:val="ConsPlusNormal"/>
            </w:pPr>
            <w:r>
              <w:t>Среднесписочная численность работников, единиц</w:t>
            </w:r>
          </w:p>
        </w:tc>
        <w:tc>
          <w:tcPr>
            <w:tcW w:w="2608" w:type="dxa"/>
          </w:tcPr>
          <w:p w:rsidR="00A12DEB" w:rsidRDefault="00A12DEB">
            <w:pPr>
              <w:pStyle w:val="ConsPlusNormal"/>
            </w:pPr>
          </w:p>
        </w:tc>
        <w:tc>
          <w:tcPr>
            <w:tcW w:w="2778" w:type="dxa"/>
          </w:tcPr>
          <w:p w:rsidR="00A12DEB" w:rsidRDefault="00A12DEB">
            <w:pPr>
              <w:pStyle w:val="ConsPlusNormal"/>
            </w:pPr>
          </w:p>
        </w:tc>
      </w:tr>
      <w:tr w:rsidR="00A12DEB">
        <w:tc>
          <w:tcPr>
            <w:tcW w:w="567" w:type="dxa"/>
          </w:tcPr>
          <w:p w:rsidR="00A12DEB" w:rsidRDefault="00A12DEB">
            <w:pPr>
              <w:pStyle w:val="ConsPlusNormal"/>
            </w:pPr>
            <w:r>
              <w:t>3</w:t>
            </w:r>
          </w:p>
        </w:tc>
        <w:tc>
          <w:tcPr>
            <w:tcW w:w="3118" w:type="dxa"/>
          </w:tcPr>
          <w:p w:rsidR="00A12DEB" w:rsidRDefault="00A12DEB">
            <w:pPr>
              <w:pStyle w:val="ConsPlusNormal"/>
            </w:pPr>
            <w:r>
              <w:t>Размер среднемесячной заработной платы наемных работников за отчетный квартал, рублей &lt;2&gt;</w:t>
            </w:r>
          </w:p>
        </w:tc>
        <w:tc>
          <w:tcPr>
            <w:tcW w:w="2608" w:type="dxa"/>
          </w:tcPr>
          <w:p w:rsidR="00A12DEB" w:rsidRDefault="00A12DEB">
            <w:pPr>
              <w:pStyle w:val="ConsPlusNormal"/>
            </w:pPr>
          </w:p>
        </w:tc>
        <w:tc>
          <w:tcPr>
            <w:tcW w:w="2778" w:type="dxa"/>
          </w:tcPr>
          <w:p w:rsidR="00A12DEB" w:rsidRDefault="00A12DEB">
            <w:pPr>
              <w:pStyle w:val="ConsPlusNormal"/>
            </w:pPr>
          </w:p>
        </w:tc>
      </w:tr>
    </w:tbl>
    <w:p w:rsidR="00A12DEB" w:rsidRDefault="00A12DEB">
      <w:pPr>
        <w:pStyle w:val="ConsPlusNormal"/>
        <w:jc w:val="both"/>
      </w:pPr>
    </w:p>
    <w:p w:rsidR="00A12DEB" w:rsidRDefault="00A12DEB">
      <w:pPr>
        <w:pStyle w:val="ConsPlusNormal"/>
        <w:ind w:firstLine="540"/>
        <w:jc w:val="both"/>
      </w:pPr>
      <w:r>
        <w:t>--------------------------------</w:t>
      </w:r>
    </w:p>
    <w:p w:rsidR="00A12DEB" w:rsidRDefault="00A12DEB">
      <w:pPr>
        <w:pStyle w:val="ConsPlusNormal"/>
        <w:spacing w:before="180"/>
        <w:ind w:firstLine="540"/>
        <w:jc w:val="both"/>
      </w:pPr>
      <w:r>
        <w:t xml:space="preserve">&lt;2&gt; Рассчитывается в соответствии с </w:t>
      </w:r>
      <w:hyperlink w:anchor="P1348">
        <w:r>
          <w:rPr>
            <w:color w:val="0000FF"/>
          </w:rPr>
          <w:t>абзацем вторым подпункта 4 пункта 2.10</w:t>
        </w:r>
      </w:hyperlink>
      <w:r>
        <w:t xml:space="preserve"> Положения.</w:t>
      </w:r>
    </w:p>
    <w:p w:rsidR="00A12DEB" w:rsidRDefault="00A12DEB">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97"/>
        <w:gridCol w:w="3288"/>
        <w:gridCol w:w="1984"/>
        <w:gridCol w:w="3402"/>
      </w:tblGrid>
      <w:tr w:rsidR="00A12DEB">
        <w:tc>
          <w:tcPr>
            <w:tcW w:w="9071" w:type="dxa"/>
            <w:gridSpan w:val="4"/>
            <w:tcBorders>
              <w:top w:val="nil"/>
              <w:left w:val="nil"/>
              <w:bottom w:val="nil"/>
              <w:right w:val="nil"/>
            </w:tcBorders>
          </w:tcPr>
          <w:p w:rsidR="00A12DEB" w:rsidRDefault="00A12DEB">
            <w:pPr>
              <w:pStyle w:val="ConsPlusNormal"/>
              <w:ind w:firstLine="540"/>
              <w:jc w:val="both"/>
            </w:pPr>
            <w:r>
              <w:t xml:space="preserve">Настоящим подтверждается соответствие следующим требованиям, указанным в </w:t>
            </w:r>
            <w:hyperlink w:anchor="P1330">
              <w:r>
                <w:rPr>
                  <w:color w:val="0000FF"/>
                </w:rPr>
                <w:t>пункте 2.8</w:t>
              </w:r>
            </w:hyperlink>
            <w:r>
              <w:t xml:space="preserve"> Положения, по состоянию на первое число месяца, в котором направляется заявка:</w:t>
            </w:r>
          </w:p>
          <w:p w:rsidR="00A12DEB" w:rsidRDefault="00A12DEB">
            <w:pPr>
              <w:pStyle w:val="ConsPlusNormal"/>
              <w:ind w:firstLine="540"/>
              <w:jc w:val="both"/>
            </w:pPr>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12DEB" w:rsidRDefault="00A12DEB">
            <w:pPr>
              <w:pStyle w:val="ConsPlusNormal"/>
              <w:ind w:firstLine="540"/>
              <w:jc w:val="both"/>
            </w:pPr>
            <w:r>
              <w:t xml:space="preserve">2) участник отбора не получает средства из бюджета города Ачинска на основании иных муниципальных правовых актов на цели, установленные </w:t>
            </w:r>
            <w:hyperlink w:anchor="P1297">
              <w:r>
                <w:rPr>
                  <w:color w:val="0000FF"/>
                </w:rPr>
                <w:t>пунктом 1.3</w:t>
              </w:r>
            </w:hyperlink>
            <w:r>
              <w:t xml:space="preserve"> Положения;</w:t>
            </w:r>
          </w:p>
          <w:p w:rsidR="00A12DEB" w:rsidRDefault="00A12DEB">
            <w:pPr>
              <w:pStyle w:val="ConsPlusNormal"/>
              <w:ind w:firstLine="540"/>
              <w:jc w:val="both"/>
            </w:pPr>
            <w:r>
              <w:t>3) деятельность участника отбора не приостановлена в порядке, предусмотренном законодательством Российской Федерации;</w:t>
            </w:r>
          </w:p>
          <w:p w:rsidR="00A12DEB" w:rsidRDefault="00A12DEB">
            <w:pPr>
              <w:pStyle w:val="ConsPlusNormal"/>
              <w:ind w:firstLine="540"/>
              <w:jc w:val="both"/>
            </w:pPr>
            <w:r>
              <w:t>4) у участника отбора отсутствуют просроченная задолженность по возврату в бюджет города Ачинска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городом Ачинском.</w:t>
            </w:r>
          </w:p>
          <w:p w:rsidR="00A12DEB" w:rsidRDefault="00A12DEB">
            <w:pPr>
              <w:pStyle w:val="ConsPlusNormal"/>
              <w:ind w:firstLine="540"/>
              <w:jc w:val="both"/>
            </w:pPr>
            <w:r>
              <w:t>Настоящим принимается обязательство о сохранении численности работников через 12 месяцев после получения субсидии в размере не менее 100 процентов среднесписочной численности работников участника отбора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участника отбора на 1 января года получения субсидии, а также о непрекращении деятельности в течение двух лет после получения субсидии.</w:t>
            </w:r>
          </w:p>
          <w:p w:rsidR="00A12DEB" w:rsidRDefault="00A12DEB">
            <w:pPr>
              <w:pStyle w:val="ConsPlusNormal"/>
              <w:ind w:firstLine="540"/>
              <w:jc w:val="both"/>
            </w:pPr>
            <w:r>
              <w:t xml:space="preserve">Настоящим принимается обязательство соответствовать условию предоставления субсидии, предусмотренному </w:t>
            </w:r>
            <w:hyperlink w:anchor="P1518">
              <w:r>
                <w:rPr>
                  <w:color w:val="0000FF"/>
                </w:rPr>
                <w:t>пунктом 3.2</w:t>
              </w:r>
            </w:hyperlink>
            <w:r>
              <w:t xml:space="preserve"> Положения, по состоянию на дату не ранее первого числа месяца заключения соглашения, в том числе следующим требованиям:</w:t>
            </w:r>
          </w:p>
          <w:p w:rsidR="00A12DEB" w:rsidRDefault="00A12DEB">
            <w:pPr>
              <w:pStyle w:val="ConsPlusNormal"/>
              <w:ind w:firstLine="540"/>
              <w:jc w:val="both"/>
            </w:pPr>
            <w: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12DEB" w:rsidRDefault="00A12DEB">
            <w:pPr>
              <w:pStyle w:val="ConsPlusNormal"/>
              <w:ind w:firstLine="540"/>
              <w:jc w:val="both"/>
            </w:pPr>
            <w:r>
              <w:t xml:space="preserve">2) получатель субсидии не получает средства из бюджета города Ачинска на основании иных муниципальных правовых актов на цели, установленные </w:t>
            </w:r>
            <w:hyperlink w:anchor="P1297">
              <w:r>
                <w:rPr>
                  <w:color w:val="0000FF"/>
                </w:rPr>
                <w:t>пунктом 1.3</w:t>
              </w:r>
            </w:hyperlink>
            <w:r>
              <w:t xml:space="preserve"> Положения;</w:t>
            </w:r>
          </w:p>
          <w:p w:rsidR="00A12DEB" w:rsidRDefault="00A12DEB">
            <w:pPr>
              <w:pStyle w:val="ConsPlusNormal"/>
              <w:ind w:firstLine="540"/>
              <w:jc w:val="both"/>
            </w:pPr>
            <w:r>
              <w:t>3) деятельность получателя субсидии не приостановлена в порядке, предусмотренном законодательством Российской Федерации.</w:t>
            </w:r>
          </w:p>
          <w:p w:rsidR="00A12DEB" w:rsidRDefault="00A12DEB">
            <w:pPr>
              <w:pStyle w:val="ConsPlusNormal"/>
              <w:ind w:firstLine="540"/>
              <w:jc w:val="both"/>
            </w:pPr>
            <w:r>
              <w:t xml:space="preserve">Настоящим выражается согласие на включение в соглашение положений о своем согласии на осуществление проверок администрацией города Ачинска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органами муниципального контроля в соответствии со </w:t>
            </w:r>
            <w:hyperlink r:id="rId128">
              <w:r>
                <w:rPr>
                  <w:color w:val="0000FF"/>
                </w:rPr>
                <w:t>статьями 268.1</w:t>
              </w:r>
            </w:hyperlink>
            <w:r>
              <w:t xml:space="preserve"> и </w:t>
            </w:r>
            <w:hyperlink r:id="rId129">
              <w:r>
                <w:rPr>
                  <w:color w:val="0000FF"/>
                </w:rPr>
                <w:t>269.2</w:t>
              </w:r>
            </w:hyperlink>
            <w:r>
              <w:t xml:space="preserve"> Бюджетного кодекса Российской Федерации.</w:t>
            </w:r>
          </w:p>
          <w:p w:rsidR="00A12DEB" w:rsidRDefault="00A12DEB">
            <w:pPr>
              <w:pStyle w:val="ConsPlusNormal"/>
              <w:ind w:firstLine="540"/>
              <w:jc w:val="both"/>
            </w:pPr>
            <w:r>
              <w:t>В случае принятия решения о предоставлении субсидии и (или) об отказе в предоставлении субсидии уведомление о принятом решении, а также уведомление о заключении дополнительного соглашения прошу (нужное отметить знаком V с указанием реквизитов):</w:t>
            </w:r>
          </w:p>
        </w:tc>
      </w:tr>
      <w:tr w:rsidR="00A12DEB">
        <w:tblPrEx>
          <w:tblBorders>
            <w:left w:val="single" w:sz="4" w:space="0" w:color="auto"/>
          </w:tblBorders>
        </w:tblPrEx>
        <w:tc>
          <w:tcPr>
            <w:tcW w:w="397" w:type="dxa"/>
            <w:tcBorders>
              <w:top w:val="single" w:sz="4" w:space="0" w:color="auto"/>
              <w:bottom w:val="single" w:sz="4" w:space="0" w:color="auto"/>
            </w:tcBorders>
          </w:tcPr>
          <w:p w:rsidR="00A12DEB" w:rsidRDefault="00A12DEB">
            <w:pPr>
              <w:pStyle w:val="ConsPlusNormal"/>
            </w:pPr>
          </w:p>
        </w:tc>
        <w:tc>
          <w:tcPr>
            <w:tcW w:w="8674" w:type="dxa"/>
            <w:gridSpan w:val="3"/>
            <w:tcBorders>
              <w:top w:val="nil"/>
              <w:bottom w:val="nil"/>
              <w:right w:val="nil"/>
            </w:tcBorders>
          </w:tcPr>
          <w:p w:rsidR="00A12DEB" w:rsidRDefault="00A12DEB">
            <w:pPr>
              <w:pStyle w:val="ConsPlusNormal"/>
            </w:pPr>
            <w:r>
              <w:t>направить по почтовому адресу: _________________________________________;</w:t>
            </w:r>
          </w:p>
        </w:tc>
      </w:tr>
      <w:tr w:rsidR="00A12DEB">
        <w:tc>
          <w:tcPr>
            <w:tcW w:w="9071" w:type="dxa"/>
            <w:gridSpan w:val="4"/>
            <w:tcBorders>
              <w:top w:val="nil"/>
              <w:left w:val="nil"/>
              <w:bottom w:val="nil"/>
              <w:right w:val="nil"/>
            </w:tcBorders>
          </w:tcPr>
          <w:p w:rsidR="00A12DEB" w:rsidRDefault="00A12DEB">
            <w:pPr>
              <w:pStyle w:val="ConsPlusNormal"/>
            </w:pPr>
          </w:p>
        </w:tc>
      </w:tr>
      <w:tr w:rsidR="00A12DEB">
        <w:tblPrEx>
          <w:tblBorders>
            <w:left w:val="single" w:sz="4" w:space="0" w:color="auto"/>
          </w:tblBorders>
        </w:tblPrEx>
        <w:tc>
          <w:tcPr>
            <w:tcW w:w="397" w:type="dxa"/>
            <w:tcBorders>
              <w:top w:val="single" w:sz="4" w:space="0" w:color="auto"/>
              <w:bottom w:val="single" w:sz="4" w:space="0" w:color="auto"/>
            </w:tcBorders>
          </w:tcPr>
          <w:p w:rsidR="00A12DEB" w:rsidRDefault="00A12DEB">
            <w:pPr>
              <w:pStyle w:val="ConsPlusNormal"/>
            </w:pPr>
          </w:p>
        </w:tc>
        <w:tc>
          <w:tcPr>
            <w:tcW w:w="8674" w:type="dxa"/>
            <w:gridSpan w:val="3"/>
            <w:tcBorders>
              <w:top w:val="nil"/>
              <w:bottom w:val="nil"/>
              <w:right w:val="nil"/>
            </w:tcBorders>
          </w:tcPr>
          <w:p w:rsidR="00A12DEB" w:rsidRDefault="00A12DEB">
            <w:pPr>
              <w:pStyle w:val="ConsPlusNormal"/>
            </w:pPr>
            <w:r>
              <w:t>направить по адресу электронной почты __________________________________;</w:t>
            </w:r>
          </w:p>
        </w:tc>
      </w:tr>
      <w:tr w:rsidR="00A12DEB">
        <w:tc>
          <w:tcPr>
            <w:tcW w:w="9071" w:type="dxa"/>
            <w:gridSpan w:val="4"/>
            <w:tcBorders>
              <w:top w:val="nil"/>
              <w:left w:val="nil"/>
              <w:bottom w:val="nil"/>
              <w:right w:val="nil"/>
            </w:tcBorders>
          </w:tcPr>
          <w:p w:rsidR="00A12DEB" w:rsidRDefault="00A12DEB">
            <w:pPr>
              <w:pStyle w:val="ConsPlusNormal"/>
            </w:pPr>
          </w:p>
        </w:tc>
      </w:tr>
      <w:tr w:rsidR="00A12DEB">
        <w:tblPrEx>
          <w:tblBorders>
            <w:left w:val="single" w:sz="4" w:space="0" w:color="auto"/>
          </w:tblBorders>
        </w:tblPrEx>
        <w:tc>
          <w:tcPr>
            <w:tcW w:w="397" w:type="dxa"/>
            <w:tcBorders>
              <w:top w:val="single" w:sz="4" w:space="0" w:color="auto"/>
              <w:bottom w:val="single" w:sz="4" w:space="0" w:color="auto"/>
            </w:tcBorders>
          </w:tcPr>
          <w:p w:rsidR="00A12DEB" w:rsidRDefault="00A12DEB">
            <w:pPr>
              <w:pStyle w:val="ConsPlusNormal"/>
            </w:pPr>
          </w:p>
        </w:tc>
        <w:tc>
          <w:tcPr>
            <w:tcW w:w="8674" w:type="dxa"/>
            <w:gridSpan w:val="3"/>
            <w:tcBorders>
              <w:top w:val="nil"/>
              <w:bottom w:val="nil"/>
              <w:right w:val="nil"/>
            </w:tcBorders>
          </w:tcPr>
          <w:p w:rsidR="00A12DEB" w:rsidRDefault="00A12DEB">
            <w:pPr>
              <w:pStyle w:val="ConsPlusNormal"/>
            </w:pPr>
            <w:r>
              <w:t>вручить лично.</w:t>
            </w:r>
          </w:p>
        </w:tc>
      </w:tr>
      <w:tr w:rsidR="00A12DEB">
        <w:tc>
          <w:tcPr>
            <w:tcW w:w="9071" w:type="dxa"/>
            <w:gridSpan w:val="4"/>
            <w:tcBorders>
              <w:top w:val="nil"/>
              <w:left w:val="nil"/>
              <w:bottom w:val="nil"/>
              <w:right w:val="nil"/>
            </w:tcBorders>
          </w:tcPr>
          <w:p w:rsidR="00A12DEB" w:rsidRDefault="00A12DEB">
            <w:pPr>
              <w:pStyle w:val="ConsPlusNormal"/>
            </w:pPr>
          </w:p>
          <w:p w:rsidR="00A12DEB" w:rsidRDefault="00A12DEB">
            <w:pPr>
              <w:pStyle w:val="ConsPlusNormal"/>
              <w:ind w:firstLine="540"/>
              <w:jc w:val="both"/>
            </w:pPr>
            <w:r>
              <w:t>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результатами предоставления субсидии, а также согласие на обработку персональных данных (для физического лица).</w:t>
            </w:r>
          </w:p>
          <w:p w:rsidR="00A12DEB" w:rsidRDefault="00A12DEB">
            <w:pPr>
              <w:pStyle w:val="ConsPlusNormal"/>
              <w:ind w:firstLine="540"/>
              <w:jc w:val="both"/>
            </w:pPr>
            <w:r>
              <w:t>Настоящим подтверждаются полнота и достоверность сведений, содержащихся в заявке.</w:t>
            </w:r>
          </w:p>
          <w:p w:rsidR="00A12DEB" w:rsidRDefault="00A12DEB">
            <w:pPr>
              <w:pStyle w:val="ConsPlusNormal"/>
            </w:pPr>
          </w:p>
          <w:p w:rsidR="00A12DEB" w:rsidRDefault="00A12DEB">
            <w:pPr>
              <w:pStyle w:val="ConsPlusNormal"/>
            </w:pPr>
            <w:r>
              <w:t>"__" ____________ 20__ г.</w:t>
            </w:r>
          </w:p>
          <w:p w:rsidR="00A12DEB" w:rsidRDefault="00A12DEB">
            <w:pPr>
              <w:pStyle w:val="ConsPlusNormal"/>
            </w:pPr>
          </w:p>
        </w:tc>
      </w:tr>
      <w:tr w:rsidR="00A12DEB">
        <w:tblPrEx>
          <w:tblBorders>
            <w:insideV w:val="nil"/>
          </w:tblBorders>
        </w:tblPrEx>
        <w:tc>
          <w:tcPr>
            <w:tcW w:w="3685" w:type="dxa"/>
            <w:gridSpan w:val="2"/>
            <w:tcBorders>
              <w:top w:val="nil"/>
              <w:bottom w:val="nil"/>
            </w:tcBorders>
          </w:tcPr>
          <w:p w:rsidR="00A12DEB" w:rsidRDefault="00A12DEB">
            <w:pPr>
              <w:pStyle w:val="ConsPlusNormal"/>
            </w:pPr>
            <w:r>
              <w:t>Участник отбора</w:t>
            </w:r>
          </w:p>
          <w:p w:rsidR="00A12DEB" w:rsidRDefault="00A12DEB">
            <w:pPr>
              <w:pStyle w:val="ConsPlusNormal"/>
            </w:pPr>
            <w:r>
              <w:t>или уполномоченное им лицо</w:t>
            </w:r>
          </w:p>
          <w:p w:rsidR="00A12DEB" w:rsidRDefault="00A12DEB">
            <w:pPr>
              <w:pStyle w:val="ConsPlusNormal"/>
            </w:pPr>
          </w:p>
        </w:tc>
        <w:tc>
          <w:tcPr>
            <w:tcW w:w="1984" w:type="dxa"/>
            <w:tcBorders>
              <w:top w:val="nil"/>
              <w:bottom w:val="nil"/>
            </w:tcBorders>
          </w:tcPr>
          <w:p w:rsidR="00A12DEB" w:rsidRDefault="00A12DEB">
            <w:pPr>
              <w:pStyle w:val="ConsPlusNormal"/>
              <w:jc w:val="center"/>
            </w:pPr>
            <w:r>
              <w:t>_____________</w:t>
            </w:r>
          </w:p>
          <w:p w:rsidR="00A12DEB" w:rsidRDefault="00A12DEB">
            <w:pPr>
              <w:pStyle w:val="ConsPlusNormal"/>
              <w:jc w:val="center"/>
            </w:pPr>
            <w:r>
              <w:t>(подпись)</w:t>
            </w:r>
          </w:p>
        </w:tc>
        <w:tc>
          <w:tcPr>
            <w:tcW w:w="3402" w:type="dxa"/>
            <w:tcBorders>
              <w:top w:val="nil"/>
              <w:bottom w:val="nil"/>
            </w:tcBorders>
          </w:tcPr>
          <w:p w:rsidR="00A12DEB" w:rsidRDefault="00A12DEB">
            <w:pPr>
              <w:pStyle w:val="ConsPlusNormal"/>
              <w:jc w:val="center"/>
            </w:pPr>
            <w:r>
              <w:t>_________________________</w:t>
            </w:r>
          </w:p>
          <w:p w:rsidR="00A12DEB" w:rsidRDefault="00A12DEB">
            <w:pPr>
              <w:pStyle w:val="ConsPlusNormal"/>
              <w:jc w:val="center"/>
            </w:pPr>
            <w:r>
              <w:t>(И.О. Фамилия)</w:t>
            </w:r>
          </w:p>
        </w:tc>
      </w:tr>
    </w:tbl>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right"/>
        <w:outlineLvl w:val="1"/>
      </w:pPr>
      <w:r>
        <w:t>Приложение N 4</w:t>
      </w:r>
    </w:p>
    <w:p w:rsidR="00A12DEB" w:rsidRDefault="00A12DEB">
      <w:pPr>
        <w:pStyle w:val="ConsPlusNormal"/>
        <w:jc w:val="right"/>
      </w:pPr>
      <w:r>
        <w:t>к муниципальной программе</w:t>
      </w:r>
    </w:p>
    <w:p w:rsidR="00A12DEB" w:rsidRDefault="00A12DEB">
      <w:pPr>
        <w:pStyle w:val="ConsPlusNormal"/>
        <w:jc w:val="right"/>
      </w:pPr>
      <w:r>
        <w:t>города Ачинска</w:t>
      </w:r>
    </w:p>
    <w:p w:rsidR="00A12DEB" w:rsidRDefault="00A12DEB">
      <w:pPr>
        <w:pStyle w:val="ConsPlusNormal"/>
        <w:jc w:val="right"/>
      </w:pPr>
      <w:r>
        <w:t>"Развитие и поддержка</w:t>
      </w:r>
    </w:p>
    <w:p w:rsidR="00A12DEB" w:rsidRDefault="00A12DEB">
      <w:pPr>
        <w:pStyle w:val="ConsPlusNormal"/>
        <w:jc w:val="right"/>
      </w:pPr>
      <w:r>
        <w:t>субъектов малого</w:t>
      </w:r>
    </w:p>
    <w:p w:rsidR="00A12DEB" w:rsidRDefault="00A12DEB">
      <w:pPr>
        <w:pStyle w:val="ConsPlusNormal"/>
        <w:jc w:val="right"/>
      </w:pPr>
      <w:r>
        <w:t>и среднего предпринимательства</w:t>
      </w:r>
    </w:p>
    <w:p w:rsidR="00A12DEB" w:rsidRDefault="00A12DEB">
      <w:pPr>
        <w:pStyle w:val="ConsPlusNormal"/>
        <w:jc w:val="right"/>
      </w:pPr>
      <w:r>
        <w:t>в городе Ачинске"</w:t>
      </w:r>
    </w:p>
    <w:p w:rsidR="00A12DEB" w:rsidRDefault="00A12DEB">
      <w:pPr>
        <w:pStyle w:val="ConsPlusNormal"/>
        <w:jc w:val="both"/>
      </w:pPr>
    </w:p>
    <w:p w:rsidR="00A12DEB" w:rsidRDefault="00A12DEB">
      <w:pPr>
        <w:pStyle w:val="ConsPlusTitle"/>
        <w:jc w:val="center"/>
      </w:pPr>
      <w:bookmarkStart w:id="60" w:name="P1770"/>
      <w:bookmarkEnd w:id="60"/>
      <w:r>
        <w:t>ПОЛОЖЕНИЕ</w:t>
      </w:r>
    </w:p>
    <w:p w:rsidR="00A12DEB" w:rsidRDefault="00A12DEB">
      <w:pPr>
        <w:pStyle w:val="ConsPlusTitle"/>
        <w:jc w:val="center"/>
      </w:pPr>
      <w:r>
        <w:t>О ПОРЯДКЕ ПРЕДОСТАВЛЕНИЯ СУБСИДИЙ СУБЪЕКТАМ МАЛОГО</w:t>
      </w:r>
    </w:p>
    <w:p w:rsidR="00A12DEB" w:rsidRDefault="00A12DEB">
      <w:pPr>
        <w:pStyle w:val="ConsPlusTitle"/>
        <w:jc w:val="center"/>
      </w:pPr>
      <w:r>
        <w:t>И СРЕДНЕГО ПРЕДПРИНИМАТЕЛЬСТВА И ФИЗИЧЕСКИМ ЛИЦАМ,</w:t>
      </w:r>
    </w:p>
    <w:p w:rsidR="00A12DEB" w:rsidRDefault="00A12DEB">
      <w:pPr>
        <w:pStyle w:val="ConsPlusTitle"/>
        <w:jc w:val="center"/>
      </w:pPr>
      <w:r>
        <w:t>ПРИМЕНЯЮЩИМ СПЕЦИАЛЬНЫЙ НАЛОГОВЫЙ РЕЖИМ "НАЛОГ</w:t>
      </w:r>
    </w:p>
    <w:p w:rsidR="00A12DEB" w:rsidRDefault="00A12DEB">
      <w:pPr>
        <w:pStyle w:val="ConsPlusTitle"/>
        <w:jc w:val="center"/>
      </w:pPr>
      <w:r>
        <w:t>НА ПРОФЕССИОНАЛЬНЫЙ ДОХОД", НА ВОЗМЕЩЕНИЕ ЗАТРАТ</w:t>
      </w:r>
    </w:p>
    <w:p w:rsidR="00A12DEB" w:rsidRDefault="00A12DEB">
      <w:pPr>
        <w:pStyle w:val="ConsPlusTitle"/>
        <w:jc w:val="center"/>
      </w:pPr>
      <w:r>
        <w:t>ПРИ ОСУЩЕСТВЛЕНИИ ПРЕДПРИНИМАТЕЛЬСКОЙ ДЕЯТЕЛЬНОСТИ</w:t>
      </w:r>
    </w:p>
    <w:p w:rsidR="00A12DEB" w:rsidRDefault="00A12DEB">
      <w:pPr>
        <w:pStyle w:val="ConsPlusNormal"/>
        <w:jc w:val="both"/>
      </w:pPr>
    </w:p>
    <w:p w:rsidR="00A12DEB" w:rsidRDefault="00A12DEB">
      <w:pPr>
        <w:pStyle w:val="ConsPlusTitle"/>
        <w:jc w:val="center"/>
        <w:outlineLvl w:val="2"/>
      </w:pPr>
      <w:r>
        <w:t>1. ОБЩИЕ ПОЛОЖЕНИЯ</w:t>
      </w:r>
    </w:p>
    <w:p w:rsidR="00A12DEB" w:rsidRDefault="00A12DEB">
      <w:pPr>
        <w:pStyle w:val="ConsPlusNormal"/>
        <w:jc w:val="both"/>
      </w:pPr>
    </w:p>
    <w:p w:rsidR="00A12DEB" w:rsidRDefault="00A12DEB">
      <w:pPr>
        <w:pStyle w:val="ConsPlusNormal"/>
        <w:ind w:firstLine="540"/>
        <w:jc w:val="both"/>
      </w:pPr>
      <w:r>
        <w:t>1.1. Положение о порядке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 (далее - Положение, субсидия) устанавливает порядок проведения отбора получателей субсидий (далее - отбор), условия и порядок предоставления субсидий, требования к предоставлению отчетности, осуществлению контроля (мониторинга) за соблюдением условий и порядка предоставления субсидий и ответственности за их нарушение.</w:t>
      </w:r>
    </w:p>
    <w:p w:rsidR="00A12DEB" w:rsidRDefault="00A12DEB">
      <w:pPr>
        <w:pStyle w:val="ConsPlusNormal"/>
        <w:spacing w:before="180"/>
        <w:ind w:firstLine="540"/>
        <w:jc w:val="both"/>
      </w:pPr>
      <w:r>
        <w:t xml:space="preserve">1.2. Используемые в настоящем Положении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130">
        <w:r>
          <w:rPr>
            <w:color w:val="0000FF"/>
          </w:rPr>
          <w:t>законе</w:t>
        </w:r>
      </w:hyperlink>
      <w:r>
        <w:t xml:space="preserve"> от 24.07.2007 N 209-ФЗ "О развитии малого и среднего предпринимательства в Российской Федерации".</w:t>
      </w:r>
    </w:p>
    <w:p w:rsidR="00A12DEB" w:rsidRDefault="00A12DEB">
      <w:pPr>
        <w:pStyle w:val="ConsPlusNormal"/>
        <w:spacing w:before="180"/>
        <w:ind w:firstLine="540"/>
        <w:jc w:val="both"/>
      </w:pPr>
      <w:r>
        <w:t xml:space="preserve">Физические лица, применяющие специальный налоговый режим "Налог на профессиональный доход", понимаются в том значении, в котором они используются в Федеральном </w:t>
      </w:r>
      <w:hyperlink r:id="rId131">
        <w:r>
          <w:rPr>
            <w:color w:val="0000FF"/>
          </w:rPr>
          <w:t>законе</w:t>
        </w:r>
      </w:hyperlink>
      <w:r>
        <w:t xml:space="preserve"> от 27.11.2018 N 422-ФЗ "О проведении эксперимента по установлению специального налогового режима "Налог на профессиональный доход".</w:t>
      </w:r>
    </w:p>
    <w:p w:rsidR="00A12DEB" w:rsidRDefault="00A12DEB">
      <w:pPr>
        <w:pStyle w:val="ConsPlusNormal"/>
        <w:spacing w:before="180"/>
        <w:ind w:firstLine="540"/>
        <w:jc w:val="both"/>
      </w:pPr>
      <w:r>
        <w:t>Для целей Положения используются следующие понятия:</w:t>
      </w:r>
    </w:p>
    <w:p w:rsidR="00A12DEB" w:rsidRDefault="00A12DEB">
      <w:pPr>
        <w:pStyle w:val="ConsPlusNormal"/>
        <w:spacing w:before="180"/>
        <w:ind w:firstLine="540"/>
        <w:jc w:val="both"/>
      </w:pPr>
      <w:r>
        <w:t>уполномоченный орган - отдел развития потребительского рынка администрации города Ачинска (далее - Отдел);</w:t>
      </w:r>
    </w:p>
    <w:p w:rsidR="00A12DEB" w:rsidRDefault="00A12DEB">
      <w:pPr>
        <w:pStyle w:val="ConsPlusNormal"/>
        <w:spacing w:before="180"/>
        <w:ind w:firstLine="540"/>
        <w:jc w:val="both"/>
      </w:pPr>
      <w:r>
        <w:t>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субсидий и размеров предоставляемых субсидий на основании заявок, направленных участниками отбора для участия в отборе;</w:t>
      </w:r>
    </w:p>
    <w:p w:rsidR="00A12DEB" w:rsidRDefault="00A12DEB">
      <w:pPr>
        <w:pStyle w:val="ConsPlusNormal"/>
        <w:spacing w:before="180"/>
        <w:ind w:firstLine="540"/>
        <w:jc w:val="both"/>
      </w:pPr>
      <w:r>
        <w:t xml:space="preserve">оборудование - новые, не бывшие в эксплуатации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относящиеся по сроку полезного использования к первой - десятой амортизационным группам, согласно требованиям Налогового </w:t>
      </w:r>
      <w:hyperlink r:id="rId132">
        <w:r>
          <w:rPr>
            <w:color w:val="0000FF"/>
          </w:rPr>
          <w:t>кодекса</w:t>
        </w:r>
      </w:hyperlink>
      <w:r>
        <w:t xml:space="preserve"> Российской Федерации;</w:t>
      </w:r>
    </w:p>
    <w:p w:rsidR="00A12DEB" w:rsidRDefault="00A12DEB">
      <w:pPr>
        <w:pStyle w:val="ConsPlusNormal"/>
        <w:spacing w:before="180"/>
        <w:ind w:firstLine="540"/>
        <w:jc w:val="both"/>
      </w:pPr>
      <w:r>
        <w:lastRenderedPageBreak/>
        <w:t>первый взнос (аванс) - денежная сумма авансового платежа, уплаченная одной или несколькими частями в соответствии с договором (договорами) лизинга;</w:t>
      </w:r>
    </w:p>
    <w:p w:rsidR="00A12DEB" w:rsidRDefault="00A12DEB">
      <w:pPr>
        <w:pStyle w:val="ConsPlusNormal"/>
        <w:spacing w:before="180"/>
        <w:ind w:firstLine="540"/>
        <w:jc w:val="both"/>
      </w:pPr>
      <w:r>
        <w:t>лизинговые платежи - общая сумма платежей по договору лизинга оборудования за весь срок действия договора лизинга оборудования, в которую входит возмещение затрат лизингодателя, связанных с приобретением и передачей предмета лизинга лизингополучателю, возмещение затрат, связанных с оказанием других предусмотренных договором лизинга оборудования услуг, а также доход лизингодателя. В общую сумму договора лизинга оборудования может включаться выкупная цена предмета лизинга, если договором лизинга оборудования предусмотрен переход права собственности на предмет лизинга к лизингополучателю.</w:t>
      </w:r>
    </w:p>
    <w:p w:rsidR="00A12DEB" w:rsidRDefault="00A12DEB">
      <w:pPr>
        <w:pStyle w:val="ConsPlusNormal"/>
        <w:spacing w:before="180"/>
        <w:ind w:firstLine="540"/>
        <w:jc w:val="both"/>
      </w:pPr>
      <w:bookmarkStart w:id="61" w:name="P1788"/>
      <w:bookmarkEnd w:id="61"/>
      <w:r>
        <w:t>1.3. Субсидии предоставляются в целях реализации мероприятия "Субсидии на реализацию муниципальных программ развития субъектов малого и среднего предпринимательства" муниципальной программы города Ачинска "Развитие и поддержка субъектов малого и среднего предпринимательства в городе Ачинске".</w:t>
      </w:r>
    </w:p>
    <w:p w:rsidR="00A12DEB" w:rsidRDefault="00A12DEB">
      <w:pPr>
        <w:pStyle w:val="ConsPlusNormal"/>
        <w:spacing w:before="180"/>
        <w:ind w:firstLine="540"/>
        <w:jc w:val="both"/>
      </w:pPr>
      <w:bookmarkStart w:id="62" w:name="P1789"/>
      <w:bookmarkEnd w:id="62"/>
      <w:r>
        <w:t>1.4. Предоставление субсидий осуществляется в пределах бюджетных ассигнований, предусмотренных на указанные цели в бюджете города Ачинска на соответствующий финансовый год и плановый период, на основании решения Ачинского городского Совета депутатов о бюджете города, и лимитов бюджетных обязательств, доведенных в установленном порядке главному распорядителю средств бюджета города Ачинска. Главным распорядителем средств бюджета города Ачинска, осуществляющим предоставление субсидий (далее - главный распорядитель), является администрация города Ачинска.</w:t>
      </w:r>
    </w:p>
    <w:p w:rsidR="00A12DEB" w:rsidRDefault="00A12DEB">
      <w:pPr>
        <w:pStyle w:val="ConsPlusNormal"/>
        <w:spacing w:before="180"/>
        <w:ind w:firstLine="540"/>
        <w:jc w:val="both"/>
      </w:pPr>
      <w:r>
        <w:t>1.5. Способом предоставления субсидий является возмещение затрат.</w:t>
      </w:r>
    </w:p>
    <w:p w:rsidR="00A12DEB" w:rsidRDefault="00A12DEB">
      <w:pPr>
        <w:pStyle w:val="ConsPlusNormal"/>
        <w:spacing w:before="180"/>
        <w:ind w:firstLine="540"/>
        <w:jc w:val="both"/>
      </w:pPr>
      <w:r>
        <w:t xml:space="preserve">1.6. Сведения о субсидии размещаются на едином портале бюджетной системы Российской Федерации в информационно-телекоммуникационной сети Интернет на сайте </w:t>
      </w:r>
      <w:hyperlink r:id="rId133">
        <w:r>
          <w:rPr>
            <w:color w:val="0000FF"/>
          </w:rPr>
          <w:t>www.budget.gov.ru</w:t>
        </w:r>
      </w:hyperlink>
      <w:r>
        <w:t xml:space="preserve"> в разделе "Бюджет" в порядке, установленном </w:t>
      </w:r>
      <w:hyperlink r:id="rId134">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A12DEB" w:rsidRDefault="00A12DEB">
      <w:pPr>
        <w:pStyle w:val="ConsPlusNormal"/>
        <w:jc w:val="both"/>
      </w:pPr>
    </w:p>
    <w:p w:rsidR="00A12DEB" w:rsidRDefault="00A12DEB">
      <w:pPr>
        <w:pStyle w:val="ConsPlusTitle"/>
        <w:jc w:val="center"/>
        <w:outlineLvl w:val="2"/>
      </w:pPr>
      <w:r>
        <w:t>2. ПОРЯДОК ПРОВЕДЕНИЯ ОТБОРА</w:t>
      </w:r>
    </w:p>
    <w:p w:rsidR="00A12DEB" w:rsidRDefault="00A12DEB">
      <w:pPr>
        <w:pStyle w:val="ConsPlusNormal"/>
        <w:jc w:val="both"/>
      </w:pPr>
    </w:p>
    <w:p w:rsidR="00A12DEB" w:rsidRDefault="00A12DEB">
      <w:pPr>
        <w:pStyle w:val="ConsPlusNormal"/>
        <w:ind w:firstLine="540"/>
        <w:jc w:val="both"/>
      </w:pPr>
      <w:r>
        <w:t xml:space="preserve">2.1. Обеспечение проведения отбора получателей субсидий осуществляется с использованием официального сайта Главы города Ачинска, администрации города Ачинска в информационно-телекоммуникационной сети Интернет по адресу: </w:t>
      </w:r>
      <w:hyperlink r:id="rId135">
        <w:r>
          <w:rPr>
            <w:color w:val="0000FF"/>
          </w:rPr>
          <w:t>https://achinsk.gosuslugi.ru</w:t>
        </w:r>
      </w:hyperlink>
      <w:r>
        <w:t xml:space="preserve"> в разделе "Деятельность/Направления деятельности/Бизнес, предпринимательство/Конкурсы/объявления" (далее - официальный сайт).</w:t>
      </w:r>
    </w:p>
    <w:p w:rsidR="00A12DEB" w:rsidRDefault="00A12DEB">
      <w:pPr>
        <w:pStyle w:val="ConsPlusNormal"/>
        <w:spacing w:before="180"/>
        <w:ind w:firstLine="540"/>
        <w:jc w:val="both"/>
      </w:pPr>
      <w:r>
        <w:t>2.2. Способом проведения отбора является запрос предложений.</w:t>
      </w:r>
    </w:p>
    <w:p w:rsidR="00A12DEB" w:rsidRDefault="00A12DEB">
      <w:pPr>
        <w:pStyle w:val="ConsPlusNormal"/>
        <w:spacing w:before="180"/>
        <w:ind w:firstLine="540"/>
        <w:jc w:val="both"/>
      </w:pPr>
      <w:r>
        <w:t>2.3. Отбор получателей субсидий проводится не реже одного раза в текущем финансовом году.</w:t>
      </w:r>
    </w:p>
    <w:p w:rsidR="00A12DEB" w:rsidRDefault="00A12DEB">
      <w:pPr>
        <w:pStyle w:val="ConsPlusNormal"/>
        <w:spacing w:before="180"/>
        <w:ind w:firstLine="540"/>
        <w:jc w:val="both"/>
      </w:pPr>
      <w:r>
        <w:t xml:space="preserve">2.4. Объявление о проведении отбора (далее - объявление) формируется Отделом в электронной форме в соответствии с требованиями, установленными </w:t>
      </w:r>
      <w:hyperlink w:anchor="P1799">
        <w:r>
          <w:rPr>
            <w:color w:val="0000FF"/>
          </w:rPr>
          <w:t>пунктом 2.5</w:t>
        </w:r>
      </w:hyperlink>
      <w:r>
        <w:t xml:space="preserve"> Положения, и размещается на официальном сайте за 3 рабочих дня до даты начала подачи заявок, не позднее 15 апреля текущего финансового года.</w:t>
      </w:r>
    </w:p>
    <w:p w:rsidR="00A12DEB" w:rsidRDefault="00A12DEB">
      <w:pPr>
        <w:pStyle w:val="ConsPlusNormal"/>
        <w:spacing w:before="180"/>
        <w:ind w:firstLine="540"/>
        <w:jc w:val="both"/>
      </w:pPr>
      <w:bookmarkStart w:id="63" w:name="P1799"/>
      <w:bookmarkEnd w:id="63"/>
      <w:r>
        <w:t>2.5. Объявление должно содержать следующую информацию:</w:t>
      </w:r>
    </w:p>
    <w:p w:rsidR="00A12DEB" w:rsidRDefault="00A12DEB">
      <w:pPr>
        <w:pStyle w:val="ConsPlusNormal"/>
        <w:spacing w:before="180"/>
        <w:ind w:firstLine="540"/>
        <w:jc w:val="both"/>
      </w:pPr>
      <w:r>
        <w:t>1) дату размещения объявления на официальном сайте;</w:t>
      </w:r>
    </w:p>
    <w:p w:rsidR="00A12DEB" w:rsidRDefault="00A12DEB">
      <w:pPr>
        <w:pStyle w:val="ConsPlusNormal"/>
        <w:spacing w:before="180"/>
        <w:ind w:firstLine="540"/>
        <w:jc w:val="both"/>
      </w:pPr>
      <w:r>
        <w:t>2) сроки проведения отбора;</w:t>
      </w:r>
    </w:p>
    <w:p w:rsidR="00A12DEB" w:rsidRDefault="00A12DEB">
      <w:pPr>
        <w:pStyle w:val="ConsPlusNormal"/>
        <w:spacing w:before="180"/>
        <w:ind w:firstLine="540"/>
        <w:jc w:val="both"/>
      </w:pPr>
      <w:r>
        <w:t>3) дату начала подачи и окончания приема заявок об участии в отборе (далее - заявка), при этом дата окончания приема заявок не может быть ранее 10-го календарного дня, следующего за днем размещения объявления;</w:t>
      </w:r>
    </w:p>
    <w:p w:rsidR="00A12DEB" w:rsidRDefault="00A12DEB">
      <w:pPr>
        <w:pStyle w:val="ConsPlusNormal"/>
        <w:spacing w:before="180"/>
        <w:ind w:firstLine="540"/>
        <w:jc w:val="both"/>
      </w:pPr>
      <w:r>
        <w:t>4) наименование, место нахождения, почтовый адрес, адрес электронной почты главного распорядителя;</w:t>
      </w:r>
    </w:p>
    <w:p w:rsidR="00A12DEB" w:rsidRDefault="00A12DEB">
      <w:pPr>
        <w:pStyle w:val="ConsPlusNormal"/>
        <w:spacing w:before="180"/>
        <w:ind w:firstLine="540"/>
        <w:jc w:val="both"/>
      </w:pPr>
      <w:r>
        <w:t>5) результаты предоставления субсидии;</w:t>
      </w:r>
    </w:p>
    <w:p w:rsidR="00A12DEB" w:rsidRDefault="00A12DEB">
      <w:pPr>
        <w:pStyle w:val="ConsPlusNormal"/>
        <w:spacing w:before="180"/>
        <w:ind w:firstLine="540"/>
        <w:jc w:val="both"/>
      </w:pPr>
      <w:r>
        <w:t>6) доменное имя и (или) указатели страниц официального сайта в сети Интернет;</w:t>
      </w:r>
    </w:p>
    <w:p w:rsidR="00A12DEB" w:rsidRDefault="00A12DEB">
      <w:pPr>
        <w:pStyle w:val="ConsPlusNormal"/>
        <w:spacing w:before="18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12DEB" w:rsidRDefault="00A12DEB">
      <w:pPr>
        <w:pStyle w:val="ConsPlusNormal"/>
        <w:spacing w:before="180"/>
        <w:ind w:firstLine="540"/>
        <w:jc w:val="both"/>
      </w:pPr>
      <w:r>
        <w:t>8) категории и критерии отбора получателей субсидий;</w:t>
      </w:r>
    </w:p>
    <w:p w:rsidR="00A12DEB" w:rsidRDefault="00A12DEB">
      <w:pPr>
        <w:pStyle w:val="ConsPlusNormal"/>
        <w:spacing w:before="180"/>
        <w:ind w:firstLine="540"/>
        <w:jc w:val="both"/>
      </w:pPr>
      <w:r>
        <w:t>9) порядок подачи участниками отбора заявок и требования, предъявляемые к форме и содержанию заявок;</w:t>
      </w:r>
    </w:p>
    <w:p w:rsidR="00A12DEB" w:rsidRDefault="00A12DEB">
      <w:pPr>
        <w:pStyle w:val="ConsPlusNormal"/>
        <w:spacing w:before="180"/>
        <w:ind w:firstLine="540"/>
        <w:jc w:val="both"/>
      </w:pPr>
      <w:r>
        <w:t>10) порядок отзыва заявок, порядок возврата заявок, определяющий в том числе основания для возврата заявок, порядок внесения изменений в заявки;</w:t>
      </w:r>
    </w:p>
    <w:p w:rsidR="00A12DEB" w:rsidRDefault="00A12DEB">
      <w:pPr>
        <w:pStyle w:val="ConsPlusNormal"/>
        <w:spacing w:before="180"/>
        <w:ind w:firstLine="540"/>
        <w:jc w:val="both"/>
      </w:pPr>
      <w:r>
        <w:t>11) правила рассмотрения и оценки заявок;</w:t>
      </w:r>
    </w:p>
    <w:p w:rsidR="00A12DEB" w:rsidRDefault="00A12DEB">
      <w:pPr>
        <w:pStyle w:val="ConsPlusNormal"/>
        <w:spacing w:before="180"/>
        <w:ind w:firstLine="540"/>
        <w:jc w:val="both"/>
      </w:pPr>
      <w:r>
        <w:t>12) порядок возврата заявок на доработку;</w:t>
      </w:r>
    </w:p>
    <w:p w:rsidR="00A12DEB" w:rsidRDefault="00A12DEB">
      <w:pPr>
        <w:pStyle w:val="ConsPlusNormal"/>
        <w:spacing w:before="180"/>
        <w:ind w:firstLine="540"/>
        <w:jc w:val="both"/>
      </w:pPr>
      <w:r>
        <w:t>13) порядок отклонения заявок, а также информацию об основаниях для отклонения;</w:t>
      </w:r>
    </w:p>
    <w:p w:rsidR="00A12DEB" w:rsidRDefault="00A12DEB">
      <w:pPr>
        <w:pStyle w:val="ConsPlusNormal"/>
        <w:spacing w:before="180"/>
        <w:ind w:firstLine="540"/>
        <w:jc w:val="both"/>
      </w:pPr>
      <w:r>
        <w:lastRenderedPageBreak/>
        <w:t>14) объем распределяемой субсидии в рамках отбора, порядок расчета размера субсидии, правила распределения субсидии по результатам отбора;</w:t>
      </w:r>
    </w:p>
    <w:p w:rsidR="00A12DEB" w:rsidRDefault="00A12DEB">
      <w:pPr>
        <w:pStyle w:val="ConsPlusNormal"/>
        <w:spacing w:before="180"/>
        <w:ind w:firstLine="540"/>
        <w:jc w:val="both"/>
      </w:pPr>
      <w:r>
        <w:t>15) порядок предоставления участникам отбора разъяснений положений объявления, даты начала и окончания срока такого предоставления;</w:t>
      </w:r>
    </w:p>
    <w:p w:rsidR="00A12DEB" w:rsidRDefault="00A12DEB">
      <w:pPr>
        <w:pStyle w:val="ConsPlusNormal"/>
        <w:spacing w:before="180"/>
        <w:ind w:firstLine="540"/>
        <w:jc w:val="both"/>
      </w:pPr>
      <w:r>
        <w:t>16) срок, в течение которого победитель отбора, прошедший отбор, должен подписать соглашение о предоставлении субсидии (далее - соглашение);</w:t>
      </w:r>
    </w:p>
    <w:p w:rsidR="00A12DEB" w:rsidRDefault="00A12DEB">
      <w:pPr>
        <w:pStyle w:val="ConsPlusNormal"/>
        <w:spacing w:before="180"/>
        <w:ind w:firstLine="540"/>
        <w:jc w:val="both"/>
      </w:pPr>
      <w:r>
        <w:t>17) условия признания победителя отбора уклонившимся от заключения соглашения;</w:t>
      </w:r>
    </w:p>
    <w:p w:rsidR="00A12DEB" w:rsidRDefault="00A12DEB">
      <w:pPr>
        <w:pStyle w:val="ConsPlusNormal"/>
        <w:spacing w:before="180"/>
        <w:ind w:firstLine="540"/>
        <w:jc w:val="both"/>
      </w:pPr>
      <w:r>
        <w:t>18) сроки размещения протокола подведения итогов отбора на официальном сайте.</w:t>
      </w:r>
    </w:p>
    <w:p w:rsidR="00A12DEB" w:rsidRDefault="00A12DEB">
      <w:pPr>
        <w:pStyle w:val="ConsPlusNormal"/>
        <w:spacing w:before="180"/>
        <w:ind w:firstLine="540"/>
        <w:jc w:val="both"/>
      </w:pPr>
      <w:r>
        <w:t>2.6. Участники отбора получают в Отделе в течение срока приема заявок, установленного в объявлении, разъяснения положений объявления при личном обращении (на личном приеме, в телефонном режиме, посредством почтовой связи, в электронной форме).</w:t>
      </w:r>
    </w:p>
    <w:p w:rsidR="00A12DEB" w:rsidRDefault="00A12DEB">
      <w:pPr>
        <w:pStyle w:val="ConsPlusNormal"/>
        <w:spacing w:before="180"/>
        <w:ind w:firstLine="540"/>
        <w:jc w:val="both"/>
      </w:pPr>
      <w:bookmarkStart w:id="64" w:name="P1819"/>
      <w:bookmarkEnd w:id="64"/>
      <w:r>
        <w:t>2.7. К категории получателей субсидий относятся субъекты малого и среднего предпринимательства, а также физические лица, применяющие специальный налоговый режим "Налог на профессиональный доход" (далее - самозанятые граждане).</w:t>
      </w:r>
    </w:p>
    <w:p w:rsidR="00A12DEB" w:rsidRDefault="00A12DEB">
      <w:pPr>
        <w:pStyle w:val="ConsPlusNormal"/>
        <w:spacing w:before="180"/>
        <w:ind w:firstLine="540"/>
        <w:jc w:val="both"/>
      </w:pPr>
      <w:bookmarkStart w:id="65" w:name="P1820"/>
      <w:bookmarkEnd w:id="65"/>
      <w:r>
        <w:t>2.8. Участник отбора должен соответствовать следующим требованиям:</w:t>
      </w:r>
    </w:p>
    <w:p w:rsidR="00A12DEB" w:rsidRDefault="00A12DEB">
      <w:pPr>
        <w:pStyle w:val="ConsPlusNormal"/>
        <w:spacing w:before="180"/>
        <w:ind w:firstLine="540"/>
        <w:jc w:val="both"/>
      </w:pPr>
      <w:bookmarkStart w:id="66" w:name="P1821"/>
      <w:bookmarkEnd w:id="66"/>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12DEB" w:rsidRDefault="00A12DEB">
      <w:pPr>
        <w:pStyle w:val="ConsPlusNormal"/>
        <w:spacing w:before="180"/>
        <w:ind w:firstLine="540"/>
        <w:jc w:val="both"/>
      </w:pPr>
      <w:bookmarkStart w:id="67" w:name="P1823"/>
      <w:bookmarkEnd w:id="67"/>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68" w:name="P1824"/>
      <w:bookmarkEnd w:id="68"/>
      <w:r>
        <w:t xml:space="preserve">3) участник отбора не находится в составляемых в рамках реализации полномочий, предусмотренных </w:t>
      </w:r>
      <w:hyperlink r:id="rId136">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69" w:name="P1825"/>
      <w:bookmarkEnd w:id="69"/>
      <w:r>
        <w:t xml:space="preserve">4) участник отбора не получает средства из бюджета города Ачинска на основании иных муниципальных правовых актов на цели, установленные </w:t>
      </w:r>
      <w:hyperlink w:anchor="P1788">
        <w:r>
          <w:rPr>
            <w:color w:val="0000FF"/>
          </w:rPr>
          <w:t>пунктом 1.3</w:t>
        </w:r>
      </w:hyperlink>
      <w:r>
        <w:t xml:space="preserve"> Положения, по состоянию на первое число месяца, в котором направляется заявка;</w:t>
      </w:r>
    </w:p>
    <w:p w:rsidR="00A12DEB" w:rsidRDefault="00A12DEB">
      <w:pPr>
        <w:pStyle w:val="ConsPlusNormal"/>
        <w:spacing w:before="180"/>
        <w:ind w:firstLine="540"/>
        <w:jc w:val="both"/>
      </w:pPr>
      <w:bookmarkStart w:id="70" w:name="P1826"/>
      <w:bookmarkEnd w:id="70"/>
      <w:r>
        <w:t xml:space="preserve">5) участник отбора не является иностранным агентом в соответствии с Федеральным </w:t>
      </w:r>
      <w:hyperlink r:id="rId137">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71" w:name="P1827"/>
      <w:bookmarkEnd w:id="71"/>
      <w: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r>
        <w:t xml:space="preserve">7) у участника отбора на едином налоговом счете отсутствует или не превышает размер, определенный </w:t>
      </w:r>
      <w:hyperlink r:id="rId138">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72" w:name="P1829"/>
      <w:bookmarkEnd w:id="72"/>
      <w:r>
        <w:t>8) у участника отбора отсутствуют просроченная задолженность по возврату в бюджет города Ачинска иных субсидий, бюджетных инвестиций, а также иная просроченная (неурегулированная) задолженность по денежным обязательствам перед городом Ачинском, по состоянию на первое число месяца, в котором направляется заявка;</w:t>
      </w:r>
    </w:p>
    <w:p w:rsidR="00A12DEB" w:rsidRDefault="00A12DEB">
      <w:pPr>
        <w:pStyle w:val="ConsPlusNormal"/>
        <w:spacing w:before="180"/>
        <w:ind w:firstLine="540"/>
        <w:jc w:val="both"/>
      </w:pPr>
      <w:bookmarkStart w:id="73" w:name="P1830"/>
      <w:bookmarkEnd w:id="73"/>
      <w:r>
        <w:t xml:space="preserve">9) участник отбора не является получателем иных мер финансовой поддержки на осуществление </w:t>
      </w:r>
      <w:r>
        <w:lastRenderedPageBreak/>
        <w:t xml:space="preserve">предпринимательской деятельности, предоставляемой в соответствии с </w:t>
      </w:r>
      <w:hyperlink r:id="rId139">
        <w:r>
          <w:rPr>
            <w:color w:val="0000FF"/>
          </w:rPr>
          <w:t>Постановлением</w:t>
        </w:r>
      </w:hyperlink>
      <w:r>
        <w:t xml:space="preserve"> Правительства Красноярского края от 30.08.2012 N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w:t>
      </w:r>
      <w:hyperlink r:id="rId140">
        <w:r>
          <w:rPr>
            <w:color w:val="0000FF"/>
          </w:rPr>
          <w:t>программе</w:t>
        </w:r>
      </w:hyperlink>
      <w:r>
        <w:t xml:space="preserve">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rsidR="00A12DEB" w:rsidRDefault="00A12DEB">
      <w:pPr>
        <w:pStyle w:val="ConsPlusNormal"/>
        <w:spacing w:before="180"/>
        <w:ind w:firstLine="540"/>
        <w:jc w:val="both"/>
      </w:pPr>
      <w:r>
        <w:t>2.9. Субсидии не предоставляются участникам отбора,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A12DEB" w:rsidRDefault="00A12DEB">
      <w:pPr>
        <w:pStyle w:val="ConsPlusNormal"/>
        <w:spacing w:before="180"/>
        <w:ind w:firstLine="540"/>
        <w:jc w:val="both"/>
      </w:pPr>
      <w:bookmarkStart w:id="74" w:name="P1832"/>
      <w:bookmarkEnd w:id="74"/>
      <w:r>
        <w:t>2.10. Критерии отбора участников отбора:</w:t>
      </w:r>
    </w:p>
    <w:p w:rsidR="00A12DEB" w:rsidRDefault="00A12DEB">
      <w:pPr>
        <w:pStyle w:val="ConsPlusNormal"/>
        <w:spacing w:before="180"/>
        <w:ind w:firstLine="540"/>
        <w:jc w:val="both"/>
      </w:pPr>
      <w:r>
        <w:t xml:space="preserve">1) субсидии предоставляются субъектам малого и среднего предпринимательства, включенным в Единый реестр субъектов малого и среднего предпринимательства, а также самозанятым гражданам, осуществляющим виды деятельности, за исключением видов деятельности, включенных в класс 12 раздела C, класс 92 раздела R, разделы B, D, E (за исключением классов 38, 39), G (за исключением группы 45.20), K, L, M (за исключением групп 70.21, 71.11, 71.12, 73.11, 74.10, 74.20, 74.30, класса 75), N (за исключением группы 77.22), O, S (за исключением класса 95, групп 96.01, 96.02, 96.04, 96.09), T, U Общероссийского </w:t>
      </w:r>
      <w:hyperlink r:id="rId141">
        <w:r>
          <w:rPr>
            <w:color w:val="0000FF"/>
          </w:rPr>
          <w:t>классификатора</w:t>
        </w:r>
      </w:hyperlink>
      <w:r>
        <w:t xml:space="preserve"> видов экономической деятельности ОК 029-2014, утвержденного Приказом Росстандарта от 31.01.2014 N 14-ст;</w:t>
      </w:r>
    </w:p>
    <w:p w:rsidR="00A12DEB" w:rsidRDefault="00A12DEB">
      <w:pPr>
        <w:pStyle w:val="ConsPlusNormal"/>
        <w:spacing w:before="180"/>
        <w:ind w:firstLine="540"/>
        <w:jc w:val="both"/>
      </w:pPr>
      <w:r>
        <w:t>2) субъекты малого и среднего предпринимательства и самозанятые граждане зарегистрированы и осуществляют деятельность на территории города Ачинска;</w:t>
      </w:r>
    </w:p>
    <w:p w:rsidR="00A12DEB" w:rsidRDefault="00A12DEB">
      <w:pPr>
        <w:pStyle w:val="ConsPlusNormal"/>
        <w:spacing w:before="180"/>
        <w:ind w:firstLine="540"/>
        <w:jc w:val="both"/>
      </w:pPr>
      <w:r>
        <w:t>а) для субъектов малого и среднего предпринимательства:</w:t>
      </w:r>
    </w:p>
    <w:p w:rsidR="00A12DEB" w:rsidRDefault="00A12DEB">
      <w:pPr>
        <w:pStyle w:val="ConsPlusNormal"/>
        <w:spacing w:before="180"/>
        <w:ind w:firstLine="540"/>
        <w:jc w:val="both"/>
      </w:pPr>
      <w:r>
        <w:t xml:space="preserve">размер среднемесячной заработной платы наемных работников участника отбора за последний квартал, предшествующий дате подачи заявки, составляет в расчете на одну тарифную ставку не менее величины минимального размера оплаты труда, установленного Федеральным </w:t>
      </w:r>
      <w:hyperlink r:id="rId142">
        <w:r>
          <w:rPr>
            <w:color w:val="0000FF"/>
          </w:rPr>
          <w:t>законом</w:t>
        </w:r>
      </w:hyperlink>
      <w:r>
        <w:t xml:space="preserve"> от 19.06.2000 N 82-ФЗ "О минимальном размере оплаты труда" с учетом районного коэффициента и процентной надбавки, начисляемых в связи с работой в местностях с особыми климатическими условиями (для субъектов малого и среднего предпринимательства, имеющих работников).</w:t>
      </w:r>
    </w:p>
    <w:p w:rsidR="00A12DEB" w:rsidRDefault="00A12DEB">
      <w:pPr>
        <w:pStyle w:val="ConsPlusNormal"/>
        <w:spacing w:before="180"/>
        <w:ind w:firstLine="540"/>
        <w:jc w:val="both"/>
      </w:pPr>
      <w:bookmarkStart w:id="75" w:name="P1837"/>
      <w:bookmarkEnd w:id="75"/>
      <w:r>
        <w:t>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величине среднесписочной численности работников соответствующей категории, работающих у участника отбора, за последние 3 месяца отчетного периода;</w:t>
      </w:r>
    </w:p>
    <w:p w:rsidR="00A12DEB" w:rsidRDefault="00A12DEB">
      <w:pPr>
        <w:pStyle w:val="ConsPlusNormal"/>
        <w:spacing w:before="180"/>
        <w:ind w:firstLine="540"/>
        <w:jc w:val="both"/>
      </w:pPr>
      <w:r>
        <w:t>участник отбора принимает на себя обязательство о сохранении численности занятых 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w:t>
      </w:r>
    </w:p>
    <w:p w:rsidR="00A12DEB" w:rsidRDefault="00A12DEB">
      <w:pPr>
        <w:pStyle w:val="ConsPlusNormal"/>
        <w:spacing w:before="180"/>
        <w:ind w:firstLine="540"/>
        <w:jc w:val="both"/>
      </w:pPr>
      <w:r>
        <w:t>Участник отбора обязуется сохранить численность работников через 12 месяцев после получения субсидии в размере не менее 100 процентов среднесписочной численности работников участника отбора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участника отбора на 1 января года получения субсидии;</w:t>
      </w:r>
    </w:p>
    <w:p w:rsidR="00A12DEB" w:rsidRDefault="00A12DEB">
      <w:pPr>
        <w:pStyle w:val="ConsPlusNormal"/>
        <w:spacing w:before="180"/>
        <w:ind w:firstLine="540"/>
        <w:jc w:val="both"/>
      </w:pPr>
      <w:r>
        <w:t>участник отбора обязуется не прекращать деятельность в течение 24 месяцев после получения субсидии;</w:t>
      </w:r>
    </w:p>
    <w:p w:rsidR="00A12DEB" w:rsidRDefault="00A12DEB">
      <w:pPr>
        <w:pStyle w:val="ConsPlusNormal"/>
        <w:spacing w:before="180"/>
        <w:ind w:firstLine="540"/>
        <w:jc w:val="both"/>
      </w:pPr>
      <w:r>
        <w:t>б) для самозанятых граждан:</w:t>
      </w:r>
    </w:p>
    <w:p w:rsidR="00A12DEB" w:rsidRDefault="00A12DEB">
      <w:pPr>
        <w:pStyle w:val="ConsPlusNormal"/>
        <w:spacing w:before="180"/>
        <w:ind w:firstLine="540"/>
        <w:jc w:val="both"/>
      </w:pPr>
      <w:r>
        <w:t>осуществляют деятельность в качестве налогоплательщика "Налог на профессиональный доход" в течение периода не менее трех месяцев до даты подачи заявки;</w:t>
      </w:r>
    </w:p>
    <w:p w:rsidR="00A12DEB" w:rsidRDefault="00A12DEB">
      <w:pPr>
        <w:pStyle w:val="ConsPlusNormal"/>
        <w:spacing w:before="180"/>
        <w:ind w:firstLine="540"/>
        <w:jc w:val="both"/>
      </w:pPr>
      <w:r>
        <w:t>самозанятый гражданин обязуется не прекращать деятельность в течение 12 месяцев после получения субсидии.</w:t>
      </w:r>
    </w:p>
    <w:p w:rsidR="00A12DEB" w:rsidRDefault="00A12DEB">
      <w:pPr>
        <w:pStyle w:val="ConsPlusNormal"/>
        <w:spacing w:before="180"/>
        <w:ind w:firstLine="540"/>
        <w:jc w:val="both"/>
      </w:pPr>
      <w:bookmarkStart w:id="76" w:name="P1844"/>
      <w:bookmarkEnd w:id="76"/>
      <w:r>
        <w:t>2.11. Для участия в отборе участник отбора представляет заявку, состоящую из следующих документов:</w:t>
      </w:r>
    </w:p>
    <w:p w:rsidR="00A12DEB" w:rsidRDefault="00A12DEB">
      <w:pPr>
        <w:pStyle w:val="ConsPlusNormal"/>
        <w:spacing w:before="180"/>
        <w:ind w:firstLine="540"/>
        <w:jc w:val="both"/>
      </w:pPr>
      <w:r>
        <w:t xml:space="preserve">1) </w:t>
      </w:r>
      <w:hyperlink w:anchor="P2055">
        <w:r>
          <w:rPr>
            <w:color w:val="0000FF"/>
          </w:rPr>
          <w:t>заявления</w:t>
        </w:r>
      </w:hyperlink>
      <w:r>
        <w:t xml:space="preserve"> по форме согласно приложению к Положению;</w:t>
      </w:r>
    </w:p>
    <w:p w:rsidR="00A12DEB" w:rsidRDefault="00A12DEB">
      <w:pPr>
        <w:pStyle w:val="ConsPlusNormal"/>
        <w:spacing w:before="180"/>
        <w:ind w:firstLine="540"/>
        <w:jc w:val="both"/>
      </w:pPr>
      <w:r>
        <w:lastRenderedPageBreak/>
        <w:t>2) копии документа, подтверждающего полномочия представителя участника отбора, копии паспорта или иного документа, удостоверяющего личность участника отбора (представителя участника отбора);</w:t>
      </w:r>
    </w:p>
    <w:p w:rsidR="00A12DEB" w:rsidRDefault="00A12DEB">
      <w:pPr>
        <w:pStyle w:val="ConsPlusNormal"/>
        <w:spacing w:before="180"/>
        <w:ind w:firstLine="540"/>
        <w:jc w:val="both"/>
      </w:pPr>
      <w:bookmarkStart w:id="77" w:name="P1847"/>
      <w:bookmarkEnd w:id="77"/>
      <w:r>
        <w:t>3)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A12DEB" w:rsidRDefault="00A12DEB">
      <w:pPr>
        <w:pStyle w:val="ConsPlusNormal"/>
        <w:spacing w:before="180"/>
        <w:ind w:firstLine="540"/>
        <w:jc w:val="both"/>
      </w:pPr>
      <w:bookmarkStart w:id="78" w:name="P1848"/>
      <w:bookmarkEnd w:id="78"/>
      <w:r>
        <w:t>4) копии документов, подтверждающих фактически произведенные затраты:</w:t>
      </w:r>
    </w:p>
    <w:p w:rsidR="00A12DEB" w:rsidRDefault="00A12DEB">
      <w:pPr>
        <w:pStyle w:val="ConsPlusNormal"/>
        <w:spacing w:before="180"/>
        <w:ind w:firstLine="540"/>
        <w:jc w:val="both"/>
      </w:pPr>
      <w:r>
        <w:t>копии договоров на приобретение оборудования, мебели, оргтехники, договоров купли-продажи товаров (работ, услуг), кредитных договоров, договоров коммерческой концессии, договоров страхования имущества, в том числе спецтехники, транспорта, оборудования, договоров аренды объектов государственного и муниципального имущества;</w:t>
      </w:r>
    </w:p>
    <w:p w:rsidR="00A12DEB" w:rsidRDefault="00A12DEB">
      <w:pPr>
        <w:pStyle w:val="ConsPlusNormal"/>
        <w:spacing w:before="180"/>
        <w:ind w:firstLine="540"/>
        <w:jc w:val="both"/>
      </w:pPr>
      <w:r>
        <w:t>копии документов, подтверждающих произведенные затраты: счетов (счетов-фактур), и (или) товарных накладных, и (или) универсальных передаточных документов, и (или) актов приема-передачи товаров (работ, услуг) и (или) актов сверки, и (или) копии иных подтверждающих документов;</w:t>
      </w:r>
    </w:p>
    <w:p w:rsidR="00A12DEB" w:rsidRDefault="00A12DEB">
      <w:pPr>
        <w:pStyle w:val="ConsPlusNormal"/>
        <w:spacing w:before="180"/>
        <w:ind w:firstLine="540"/>
        <w:jc w:val="both"/>
      </w:pPr>
      <w:r>
        <w:t>копии технических паспортов или инструкций (руководств) по эксплуатации, или иной технической документации, предусмотренной действующим законодательством Российской Федерации, на оборудование и (или) копии паспортов транспортных средств;</w:t>
      </w:r>
    </w:p>
    <w:p w:rsidR="00A12DEB" w:rsidRDefault="00A12DEB">
      <w:pPr>
        <w:pStyle w:val="ConsPlusNormal"/>
        <w:spacing w:before="180"/>
        <w:ind w:firstLine="540"/>
        <w:jc w:val="both"/>
      </w:pPr>
      <w:r>
        <w:t>копии инвентарных карточек учета объекта основных средств, соответствующих требованиям бухгалтерского учета;</w:t>
      </w:r>
    </w:p>
    <w:p w:rsidR="00A12DEB" w:rsidRDefault="00A12DEB">
      <w:pPr>
        <w:pStyle w:val="ConsPlusNormal"/>
        <w:spacing w:before="180"/>
        <w:ind w:firstLine="540"/>
        <w:jc w:val="both"/>
      </w:pPr>
      <w:r>
        <w:t>при приобретении по договорам финансовой аренды (лизинга) новых машин и оборудования, автотранспортных средств:</w:t>
      </w:r>
    </w:p>
    <w:p w:rsidR="00A12DEB" w:rsidRDefault="00A12DEB">
      <w:pPr>
        <w:pStyle w:val="ConsPlusNormal"/>
        <w:spacing w:before="180"/>
        <w:ind w:firstLine="540"/>
        <w:jc w:val="both"/>
      </w:pPr>
      <w:r>
        <w:t>копии договоров финансовой аренды (лизинга);</w:t>
      </w:r>
    </w:p>
    <w:p w:rsidR="00A12DEB" w:rsidRDefault="00A12DEB">
      <w:pPr>
        <w:pStyle w:val="ConsPlusNormal"/>
        <w:spacing w:before="180"/>
        <w:ind w:firstLine="540"/>
        <w:jc w:val="both"/>
      </w:pPr>
      <w:r>
        <w:t>копии графика уплаты лизинговых платежей по заключенному договору финансовой аренды (лизинга);</w:t>
      </w:r>
    </w:p>
    <w:p w:rsidR="00A12DEB" w:rsidRDefault="00A12DEB">
      <w:pPr>
        <w:pStyle w:val="ConsPlusNormal"/>
        <w:spacing w:before="180"/>
        <w:ind w:firstLine="540"/>
        <w:jc w:val="both"/>
      </w:pPr>
      <w:r>
        <w:t>копии договора купли-продажи с приложением копий первичных документов, подтверждающих приобретение лизингодателем объекта лизинга у поставщика для его последующей передачи в лизинг лизингополучателю;</w:t>
      </w:r>
    </w:p>
    <w:p w:rsidR="00A12DEB" w:rsidRDefault="00A12DEB">
      <w:pPr>
        <w:pStyle w:val="ConsPlusNormal"/>
        <w:spacing w:before="180"/>
        <w:ind w:firstLine="540"/>
        <w:jc w:val="both"/>
      </w:pPr>
      <w:r>
        <w:t>копии технических паспортов или иных документов, выданных организацией-изготовителем (при приобретении импортного объекта лизинга);</w:t>
      </w:r>
    </w:p>
    <w:p w:rsidR="00A12DEB" w:rsidRDefault="00A12DEB">
      <w:pPr>
        <w:pStyle w:val="ConsPlusNormal"/>
        <w:spacing w:before="180"/>
        <w:ind w:firstLine="540"/>
        <w:jc w:val="both"/>
      </w:pPr>
      <w:r>
        <w:t>копии актов о приеме-передаче объекта лизинга лизингополучателю;</w:t>
      </w:r>
    </w:p>
    <w:p w:rsidR="00A12DEB" w:rsidRDefault="00A12DEB">
      <w:pPr>
        <w:pStyle w:val="ConsPlusNormal"/>
        <w:spacing w:before="180"/>
        <w:ind w:firstLine="540"/>
        <w:jc w:val="both"/>
      </w:pPr>
      <w:r>
        <w:t>копии документов, подтверждающих уплату лизинговых платежей, а также копии документов, подтверждающих оплату выкупной стоимости объекта лизинга в соответствии с графиком уплаты лизинговых платежей по заключенному договору лизинга;</w:t>
      </w:r>
    </w:p>
    <w:p w:rsidR="00A12DEB" w:rsidRDefault="00A12DEB">
      <w:pPr>
        <w:pStyle w:val="ConsPlusNormal"/>
        <w:spacing w:before="180"/>
        <w:ind w:firstLine="540"/>
        <w:jc w:val="both"/>
      </w:pPr>
      <w:r>
        <w:t>копии документа, подтверждающего переход права собственности на объект лизинга от лизингодателя к лизингополучателю, с приложением копий инвентарных карточек учета объекта основных средств, соответствующих требованиям бухгалтерского учета;</w:t>
      </w:r>
    </w:p>
    <w:p w:rsidR="00A12DEB" w:rsidRDefault="00A12DEB">
      <w:pPr>
        <w:pStyle w:val="ConsPlusNormal"/>
        <w:spacing w:before="180"/>
        <w:ind w:firstLine="540"/>
        <w:jc w:val="both"/>
      </w:pPr>
      <w:r>
        <w:t>копии договоров на подключение к инженерной инфраструктуре, договоров подряда на текущий ремонт помещения;</w:t>
      </w:r>
    </w:p>
    <w:p w:rsidR="00A12DEB" w:rsidRDefault="00A12DEB">
      <w:pPr>
        <w:pStyle w:val="ConsPlusNormal"/>
        <w:spacing w:before="180"/>
        <w:ind w:firstLine="540"/>
        <w:jc w:val="both"/>
      </w:pPr>
      <w:r>
        <w:t>копии документов о приемке выполненных работ и документов о стоимости выполненных работ и затрат, соответствующих требованиям бухгалтерского учета;</w:t>
      </w:r>
    </w:p>
    <w:p w:rsidR="00A12DEB" w:rsidRDefault="00A12DEB">
      <w:pPr>
        <w:pStyle w:val="ConsPlusNormal"/>
        <w:spacing w:before="180"/>
        <w:ind w:firstLine="540"/>
        <w:jc w:val="both"/>
      </w:pPr>
      <w:r>
        <w:t>копии документов, подтверждающих оплату выполненных работ подрядным способом;</w:t>
      </w:r>
    </w:p>
    <w:p w:rsidR="00A12DEB" w:rsidRDefault="00A12DEB">
      <w:pPr>
        <w:pStyle w:val="ConsPlusNormal"/>
        <w:spacing w:before="180"/>
        <w:ind w:firstLine="540"/>
        <w:jc w:val="both"/>
      </w:pPr>
      <w:r>
        <w:t>копия акта сверки с подрядной организацией;</w:t>
      </w:r>
    </w:p>
    <w:p w:rsidR="00A12DEB" w:rsidRDefault="00A12DEB">
      <w:pPr>
        <w:pStyle w:val="ConsPlusNormal"/>
        <w:spacing w:before="180"/>
        <w:ind w:firstLine="540"/>
        <w:jc w:val="both"/>
      </w:pPr>
      <w:r>
        <w:t>копии платежных документов, подтверждающих оплату товаров (работ, услуг): в случае безналичного расчета - платежные поручения, в случае наличного расчета при сумме по одному договору до 100 тыс. руб. - кассовые (или товарные) чеки и (или) квитанции к приходным кассовым ордерам;</w:t>
      </w:r>
    </w:p>
    <w:p w:rsidR="00A12DEB" w:rsidRDefault="00A12DEB">
      <w:pPr>
        <w:pStyle w:val="ConsPlusNormal"/>
        <w:spacing w:before="180"/>
        <w:ind w:firstLine="540"/>
        <w:jc w:val="both"/>
      </w:pPr>
      <w:r>
        <w:t>5) дополнительно:</w:t>
      </w:r>
    </w:p>
    <w:p w:rsidR="00A12DEB" w:rsidRDefault="00A12DEB">
      <w:pPr>
        <w:pStyle w:val="ConsPlusNormal"/>
        <w:spacing w:before="180"/>
        <w:ind w:firstLine="540"/>
        <w:jc w:val="both"/>
      </w:pPr>
      <w:r>
        <w:t>участники отбора, являющиеся субъектами малого и среднего предпринимательства, представляют:</w:t>
      </w:r>
    </w:p>
    <w:p w:rsidR="00A12DEB" w:rsidRDefault="00A12DEB">
      <w:pPr>
        <w:pStyle w:val="ConsPlusNormal"/>
        <w:spacing w:before="180"/>
        <w:ind w:firstLine="540"/>
        <w:jc w:val="both"/>
      </w:pPr>
      <w:bookmarkStart w:id="79" w:name="P1868"/>
      <w:bookmarkEnd w:id="79"/>
      <w:r>
        <w:t>выписку из единого государственного реестра юридических лиц (далее - ЕГРЮЛ) или выписку из единого государственного реестра индивидуальных предпринимателей (далее - ЕГРИП) по состоянию на дату не ранее первого числа месяца, в котором направляется заявка (представляется по собственной инициативе);</w:t>
      </w:r>
    </w:p>
    <w:p w:rsidR="00A12DEB" w:rsidRDefault="00A12DEB">
      <w:pPr>
        <w:pStyle w:val="ConsPlusNormal"/>
        <w:spacing w:before="180"/>
        <w:ind w:firstLine="540"/>
        <w:jc w:val="both"/>
      </w:pPr>
      <w:r>
        <w:t>копию первичного или уточненного с последним номером корректировки (при наличии) расчета по страховым взносам за отчетный год, представленного в контролирующий орган;</w:t>
      </w:r>
    </w:p>
    <w:p w:rsidR="00A12DEB" w:rsidRDefault="00A12DEB">
      <w:pPr>
        <w:pStyle w:val="ConsPlusNormal"/>
        <w:spacing w:before="180"/>
        <w:ind w:firstLine="540"/>
        <w:jc w:val="both"/>
      </w:pPr>
      <w:r>
        <w:lastRenderedPageBreak/>
        <w:t>копию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A12DEB" w:rsidRDefault="00A12DEB">
      <w:pPr>
        <w:pStyle w:val="ConsPlusNormal"/>
        <w:spacing w:before="180"/>
        <w:ind w:firstLine="540"/>
        <w:jc w:val="both"/>
      </w:pPr>
      <w:r>
        <w:t>Участники отбора, являющиеся самозанятыми гражданами, представляют:</w:t>
      </w:r>
    </w:p>
    <w:p w:rsidR="00A12DEB" w:rsidRDefault="00A12DEB">
      <w:pPr>
        <w:pStyle w:val="ConsPlusNormal"/>
        <w:spacing w:before="180"/>
        <w:ind w:firstLine="540"/>
        <w:jc w:val="both"/>
      </w:pPr>
      <w:r>
        <w:t>справку о постановке на учет (снятии с учета) физического лица в качестве налогоплательщика налога на профессиональный доход (форма КНД 1122035);</w:t>
      </w:r>
    </w:p>
    <w:p w:rsidR="00A12DEB" w:rsidRDefault="00A12DEB">
      <w:pPr>
        <w:pStyle w:val="ConsPlusNormal"/>
        <w:spacing w:before="180"/>
        <w:ind w:firstLine="540"/>
        <w:jc w:val="both"/>
      </w:pPr>
      <w:r>
        <w:t>справку о состоянии расчетов (доходах) по налогу на профессиональный доход (форма КНД 1122036).</w:t>
      </w:r>
    </w:p>
    <w:p w:rsidR="00A12DEB" w:rsidRDefault="00A12DEB">
      <w:pPr>
        <w:pStyle w:val="ConsPlusNormal"/>
        <w:spacing w:before="180"/>
        <w:ind w:firstLine="540"/>
        <w:jc w:val="both"/>
      </w:pPr>
      <w:bookmarkStart w:id="80" w:name="P1874"/>
      <w:bookmarkEnd w:id="80"/>
      <w:r>
        <w:t xml:space="preserve">2.12. Документы, указанные в </w:t>
      </w:r>
      <w:hyperlink w:anchor="P1844">
        <w:r>
          <w:rPr>
            <w:color w:val="0000FF"/>
          </w:rPr>
          <w:t>пункте 2.11</w:t>
        </w:r>
      </w:hyperlink>
      <w:r>
        <w:t xml:space="preserve"> Положения, должны соответствовать следующим требованиям:</w:t>
      </w:r>
    </w:p>
    <w:p w:rsidR="00A12DEB" w:rsidRDefault="00A12DEB">
      <w:pPr>
        <w:pStyle w:val="ConsPlusNormal"/>
        <w:spacing w:before="180"/>
        <w:ind w:firstLine="540"/>
        <w:jc w:val="both"/>
      </w:pPr>
      <w:r>
        <w:t>1) выполнены с использованием технических средств, без подчисток, исправлений, неустановленных сокращений и формулировок, не позволяющих однозначно истолковать их содержание;</w:t>
      </w:r>
    </w:p>
    <w:p w:rsidR="00A12DEB" w:rsidRDefault="00A12DEB">
      <w:pPr>
        <w:pStyle w:val="ConsPlusNormal"/>
        <w:spacing w:before="180"/>
        <w:ind w:firstLine="540"/>
        <w:jc w:val="both"/>
      </w:pPr>
      <w:r>
        <w:t>2) поддаваться прочтению;</w:t>
      </w:r>
    </w:p>
    <w:p w:rsidR="00A12DEB" w:rsidRDefault="00A12DEB">
      <w:pPr>
        <w:pStyle w:val="ConsPlusNormal"/>
        <w:spacing w:before="180"/>
        <w:ind w:firstLine="540"/>
        <w:jc w:val="both"/>
      </w:pPr>
      <w:r>
        <w:t>3) копии документов должны быть заверены участником отбора (представителем участника отбора).</w:t>
      </w:r>
    </w:p>
    <w:p w:rsidR="00A12DEB" w:rsidRDefault="00A12DEB">
      <w:pPr>
        <w:pStyle w:val="ConsPlusNormal"/>
        <w:spacing w:before="180"/>
        <w:ind w:firstLine="540"/>
        <w:jc w:val="both"/>
      </w:pPr>
      <w:r>
        <w:t>Каждый документ в составе заявки прошивается и нумеруется отдельно, скрепляется подписью руководителя участника отбора (уполномоченного им лица) и печатью участника отбора (при наличии) с указанием общего количества листов.</w:t>
      </w:r>
    </w:p>
    <w:p w:rsidR="00A12DEB" w:rsidRDefault="00A12DEB">
      <w:pPr>
        <w:pStyle w:val="ConsPlusNormal"/>
        <w:spacing w:before="180"/>
        <w:ind w:firstLine="540"/>
        <w:jc w:val="both"/>
      </w:pPr>
      <w:r>
        <w:t>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A12DEB" w:rsidRDefault="00A12DEB">
      <w:pPr>
        <w:pStyle w:val="ConsPlusNormal"/>
        <w:spacing w:before="18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12DEB" w:rsidRDefault="00A12DEB">
      <w:pPr>
        <w:pStyle w:val="ConsPlusNormal"/>
        <w:spacing w:before="180"/>
        <w:ind w:firstLine="540"/>
        <w:jc w:val="both"/>
      </w:pPr>
      <w:bookmarkStart w:id="81" w:name="P1881"/>
      <w:bookmarkEnd w:id="81"/>
      <w:r>
        <w:t>2.13. Для участия в отборе участник отбора представляет заявку в Отдел на бумажном носителе нарочным или посредством почтовой связи по адресу: 662150, Красноярский край, г. Ачинск, ул. Свердлова, 17, каб. 7-6.</w:t>
      </w:r>
    </w:p>
    <w:p w:rsidR="00A12DEB" w:rsidRDefault="00A12DEB">
      <w:pPr>
        <w:pStyle w:val="ConsPlusNormal"/>
        <w:spacing w:before="180"/>
        <w:ind w:firstLine="540"/>
        <w:jc w:val="both"/>
      </w:pPr>
      <w:r>
        <w:t>Регистрация заявки осуществляется в день ее поступления в Отдел в журнале регистрации заявок. В журнале регистрации заявок каждой заявке присваивается номер, указываются дата и время поступления заявки.</w:t>
      </w:r>
    </w:p>
    <w:p w:rsidR="00A12DEB" w:rsidRDefault="00A12DEB">
      <w:pPr>
        <w:pStyle w:val="ConsPlusNormal"/>
        <w:spacing w:before="180"/>
        <w:ind w:firstLine="540"/>
        <w:jc w:val="both"/>
      </w:pPr>
      <w:r>
        <w:t xml:space="preserve">2.14. Участник отбора вправе не позднее окончания срока приема заявок, указанного в объявлении, внести изменения в заявку путем ее отзыва и подачи новой заявки в порядке, установленном </w:t>
      </w:r>
      <w:hyperlink w:anchor="P1881">
        <w:r>
          <w:rPr>
            <w:color w:val="0000FF"/>
          </w:rPr>
          <w:t>пунктом 2.13</w:t>
        </w:r>
      </w:hyperlink>
      <w:r>
        <w:t xml:space="preserve"> Положения.</w:t>
      </w:r>
    </w:p>
    <w:p w:rsidR="00A12DEB" w:rsidRDefault="00A12DEB">
      <w:pPr>
        <w:pStyle w:val="ConsPlusNormal"/>
        <w:spacing w:before="180"/>
        <w:ind w:firstLine="540"/>
        <w:jc w:val="both"/>
      </w:pPr>
      <w:r>
        <w:t>Участник отбора вправе отозвать заявку по собственной инициативе путем письменного обращения в Отдел до окончания срока приема заявок, указанного в объявлении. Отозванная заявка возвращается участнику отбора в течение 3 рабочих дней со дня поступления в Отдел письменного обращения участника отбора способом, указанным в обращении.</w:t>
      </w:r>
    </w:p>
    <w:p w:rsidR="00A12DEB" w:rsidRDefault="00A12DEB">
      <w:pPr>
        <w:pStyle w:val="ConsPlusNormal"/>
        <w:spacing w:before="180"/>
        <w:ind w:firstLine="540"/>
        <w:jc w:val="both"/>
      </w:pPr>
      <w:r>
        <w:t xml:space="preserve">Участникам отбора, заявки которых зарегистрированы после окончания срока приема заявок, установленного в объявлении о проведении отбора, Отдел в течение 3 рабочих дней с даты их поступления направляет уведомления об отклонении заявки по основанию, установленному </w:t>
      </w:r>
      <w:hyperlink w:anchor="P1915">
        <w:r>
          <w:rPr>
            <w:color w:val="0000FF"/>
          </w:rPr>
          <w:t>подпунктом 6 пункта 2.20</w:t>
        </w:r>
      </w:hyperlink>
      <w:r>
        <w:t xml:space="preserve"> Положения.</w:t>
      </w:r>
    </w:p>
    <w:p w:rsidR="00A12DEB" w:rsidRDefault="00A12DEB">
      <w:pPr>
        <w:pStyle w:val="ConsPlusNormal"/>
        <w:spacing w:before="180"/>
        <w:ind w:firstLine="540"/>
        <w:jc w:val="both"/>
      </w:pPr>
      <w:r>
        <w:t>Возврат заявок на доработку Отделом не осуществляется.</w:t>
      </w:r>
    </w:p>
    <w:p w:rsidR="00A12DEB" w:rsidRDefault="00A12DEB">
      <w:pPr>
        <w:pStyle w:val="ConsPlusNormal"/>
        <w:spacing w:before="180"/>
        <w:ind w:firstLine="540"/>
        <w:jc w:val="both"/>
      </w:pPr>
      <w:r>
        <w:t>2.15. Отдел осуществляет сбор, проверку комплектности и правильности оформления заявки.</w:t>
      </w:r>
    </w:p>
    <w:p w:rsidR="00A12DEB" w:rsidRDefault="00A12DEB">
      <w:pPr>
        <w:pStyle w:val="ConsPlusNormal"/>
        <w:spacing w:before="180"/>
        <w:ind w:firstLine="540"/>
        <w:jc w:val="both"/>
      </w:pPr>
      <w:r>
        <w:t xml:space="preserve">В случае если участник отбора не представил по собственной инициативе документы, предусмотренные </w:t>
      </w:r>
      <w:hyperlink w:anchor="P1847">
        <w:r>
          <w:rPr>
            <w:color w:val="0000FF"/>
          </w:rPr>
          <w:t>подпунктом 3</w:t>
        </w:r>
      </w:hyperlink>
      <w:r>
        <w:t xml:space="preserve">, </w:t>
      </w:r>
      <w:hyperlink w:anchor="P1868">
        <w:r>
          <w:rPr>
            <w:color w:val="0000FF"/>
          </w:rPr>
          <w:t>абзацем третьим подпункта 5 пункта 2.11</w:t>
        </w:r>
      </w:hyperlink>
      <w:r>
        <w:t xml:space="preserve"> Положения, в течение 5 рабочих дней со дня, следующего за днем окончания срока приема заявок, указанного в объявлении, Отдел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2DEB" w:rsidRDefault="00A12DEB">
      <w:pPr>
        <w:pStyle w:val="ConsPlusNormal"/>
        <w:spacing w:before="180"/>
        <w:ind w:firstLine="540"/>
        <w:jc w:val="both"/>
      </w:pPr>
      <w:r>
        <w:t>у территориального органа Федеральной налоговой службы:</w:t>
      </w:r>
    </w:p>
    <w:p w:rsidR="00A12DEB" w:rsidRDefault="00A12DEB">
      <w:pPr>
        <w:pStyle w:val="ConsPlusNormal"/>
        <w:spacing w:before="180"/>
        <w:ind w:firstLine="540"/>
        <w:jc w:val="both"/>
      </w:pPr>
      <w:r>
        <w:t xml:space="preserve">1)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w:t>
      </w:r>
      <w:hyperlink r:id="rId143">
        <w:r>
          <w:rPr>
            <w:color w:val="0000FF"/>
          </w:rPr>
          <w:t>пунктом 3 статьи 47</w:t>
        </w:r>
      </w:hyperlink>
      <w:r>
        <w:t xml:space="preserve"> Налогового кодекса Российской Федерации;</w:t>
      </w:r>
    </w:p>
    <w:p w:rsidR="00A12DEB" w:rsidRDefault="00A12DEB">
      <w:pPr>
        <w:pStyle w:val="ConsPlusNormal"/>
        <w:spacing w:before="180"/>
        <w:ind w:firstLine="540"/>
        <w:jc w:val="both"/>
      </w:pPr>
      <w:r>
        <w:t>2) 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A12DEB" w:rsidRDefault="00A12DEB">
      <w:pPr>
        <w:pStyle w:val="ConsPlusNormal"/>
        <w:spacing w:before="180"/>
        <w:ind w:firstLine="540"/>
        <w:jc w:val="both"/>
      </w:pPr>
      <w:r>
        <w:t>3) выписку из ЕГРЮЛ (ЕГРИП);</w:t>
      </w:r>
    </w:p>
    <w:p w:rsidR="00A12DEB" w:rsidRDefault="00A12DEB">
      <w:pPr>
        <w:pStyle w:val="ConsPlusNormal"/>
        <w:spacing w:before="180"/>
        <w:ind w:firstLine="540"/>
        <w:jc w:val="both"/>
      </w:pPr>
      <w:r>
        <w:t>4) выписку из Единого реестра субъектов малого и среднего предпринимательства;</w:t>
      </w:r>
    </w:p>
    <w:p w:rsidR="00A12DEB" w:rsidRDefault="00A12DEB">
      <w:pPr>
        <w:pStyle w:val="ConsPlusNormal"/>
        <w:spacing w:before="180"/>
        <w:ind w:firstLine="540"/>
        <w:jc w:val="both"/>
      </w:pPr>
      <w:r>
        <w:t>5) выписку из Единого реестра субъектов малого и среднего предпринимательства - получателей поддержки.</w:t>
      </w:r>
    </w:p>
    <w:p w:rsidR="00A12DEB" w:rsidRDefault="00A12DEB">
      <w:pPr>
        <w:pStyle w:val="ConsPlusNormal"/>
        <w:spacing w:before="180"/>
        <w:ind w:firstLine="540"/>
        <w:jc w:val="both"/>
      </w:pPr>
      <w:r>
        <w:lastRenderedPageBreak/>
        <w:t xml:space="preserve">Сведения о соблюдении участником отбора требований, установленных </w:t>
      </w:r>
      <w:hyperlink w:anchor="P1823">
        <w:r>
          <w:rPr>
            <w:color w:val="0000FF"/>
          </w:rPr>
          <w:t>подпунктами 2</w:t>
        </w:r>
      </w:hyperlink>
      <w:r>
        <w:t xml:space="preserve">, </w:t>
      </w:r>
      <w:hyperlink w:anchor="P1824">
        <w:r>
          <w:rPr>
            <w:color w:val="0000FF"/>
          </w:rPr>
          <w:t>3 пункта 2.8</w:t>
        </w:r>
      </w:hyperlink>
      <w:r>
        <w:t xml:space="preserve"> Положения,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участником отбора требований, установленных </w:t>
      </w:r>
      <w:hyperlink w:anchor="P1826">
        <w:r>
          <w:rPr>
            <w:color w:val="0000FF"/>
          </w:rPr>
          <w:t>подпунктом 5 пункта 2.8</w:t>
        </w:r>
      </w:hyperlink>
      <w:r>
        <w:t xml:space="preserve"> Положения,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участником отбора требований, установленных </w:t>
      </w:r>
      <w:hyperlink w:anchor="P1830">
        <w:r>
          <w:rPr>
            <w:color w:val="0000FF"/>
          </w:rPr>
          <w:t>подпунктом 9 пункта 2.8</w:t>
        </w:r>
      </w:hyperlink>
      <w:r>
        <w:t xml:space="preserve"> Положения, Отдел запрашивает в Территориальном отделении КГКУ "Управление социальной защиты населения" по г. Ачинску и Ачинскому району" и КГКУ "Центр занятости населения города Ачинска".</w:t>
      </w:r>
    </w:p>
    <w:p w:rsidR="00A12DEB" w:rsidRDefault="00A12DEB">
      <w:pPr>
        <w:pStyle w:val="ConsPlusNormal"/>
        <w:spacing w:before="180"/>
        <w:ind w:firstLine="540"/>
        <w:jc w:val="both"/>
      </w:pPr>
      <w:r>
        <w:t>Документы и (или) сведения, полученные в порядке межведомственного электронного взаимодействия, приобщаются к соответствующей заявке.</w:t>
      </w:r>
    </w:p>
    <w:p w:rsidR="00A12DEB" w:rsidRDefault="00A12DEB">
      <w:pPr>
        <w:pStyle w:val="ConsPlusNormal"/>
        <w:spacing w:before="180"/>
        <w:ind w:firstLine="540"/>
        <w:jc w:val="both"/>
      </w:pPr>
      <w:r>
        <w:t xml:space="preserve">Сведения о соблюдении участником отбора требований, установленных </w:t>
      </w:r>
      <w:hyperlink w:anchor="P1821">
        <w:r>
          <w:rPr>
            <w:color w:val="0000FF"/>
          </w:rPr>
          <w:t>подпунктами 1</w:t>
        </w:r>
      </w:hyperlink>
      <w:r>
        <w:t xml:space="preserve">, </w:t>
      </w:r>
      <w:hyperlink w:anchor="P1825">
        <w:r>
          <w:rPr>
            <w:color w:val="0000FF"/>
          </w:rPr>
          <w:t>4</w:t>
        </w:r>
      </w:hyperlink>
      <w:r>
        <w:t xml:space="preserve">, </w:t>
      </w:r>
      <w:hyperlink w:anchor="P1827">
        <w:r>
          <w:rPr>
            <w:color w:val="0000FF"/>
          </w:rPr>
          <w:t>6</w:t>
        </w:r>
      </w:hyperlink>
      <w:r>
        <w:t xml:space="preserve">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w:t>
      </w:r>
      <w:hyperlink w:anchor="P1829">
        <w:r>
          <w:rPr>
            <w:color w:val="0000FF"/>
          </w:rPr>
          <w:t>8 пункта 2.8</w:t>
        </w:r>
      </w:hyperlink>
      <w:r>
        <w:t xml:space="preserve"> Положения, указываются им в заявлении.</w:t>
      </w:r>
    </w:p>
    <w:p w:rsidR="00A12DEB" w:rsidRDefault="00A12DEB">
      <w:pPr>
        <w:pStyle w:val="ConsPlusNormal"/>
        <w:spacing w:before="180"/>
        <w:ind w:firstLine="540"/>
        <w:jc w:val="both"/>
      </w:pPr>
      <w:r>
        <w:t>2.16. Отдел имеет право осуществить выездную проверку к участнику отбора с целью установления достоверности данных, указанных в заявке. Результаты проверки оформляются актом, который подписывается специалистами Отдела.</w:t>
      </w:r>
    </w:p>
    <w:p w:rsidR="00A12DEB" w:rsidRDefault="00A12DEB">
      <w:pPr>
        <w:pStyle w:val="ConsPlusNormal"/>
        <w:spacing w:before="180"/>
        <w:ind w:firstLine="540"/>
        <w:jc w:val="both"/>
      </w:pPr>
      <w:r>
        <w:t>2.17. Рассмотрение заявок и подведение итогов отбора осуществляется на заседании комиссии.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A12DEB" w:rsidRDefault="00A12DEB">
      <w:pPr>
        <w:pStyle w:val="ConsPlusNormal"/>
        <w:spacing w:before="180"/>
        <w:ind w:firstLine="540"/>
        <w:jc w:val="both"/>
      </w:pPr>
      <w:r>
        <w:t>Численность комиссии составляет 8 человек. В состав комиссии входят: председатель комиссии, заместитель председателя комиссии, члены комиссии, секретарь комиссии.</w:t>
      </w:r>
    </w:p>
    <w:p w:rsidR="00A12DEB" w:rsidRDefault="00A12DEB">
      <w:pPr>
        <w:pStyle w:val="ConsPlusNormal"/>
        <w:spacing w:before="180"/>
        <w:ind w:firstLine="540"/>
        <w:jc w:val="both"/>
      </w:pPr>
      <w:r>
        <w:t>В состав комиссии включаются представители администрации города Ачинска, Ачинского городского Совета депутатов. Состав комиссии утверждается распоряжением администрации города Ачинска.</w:t>
      </w:r>
    </w:p>
    <w:p w:rsidR="00A12DEB" w:rsidRDefault="00A12DEB">
      <w:pPr>
        <w:pStyle w:val="ConsPlusNormal"/>
        <w:spacing w:before="180"/>
        <w:ind w:firstLine="540"/>
        <w:jc w:val="both"/>
      </w:pPr>
      <w:r>
        <w:t>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A12DEB" w:rsidRDefault="00A12DEB">
      <w:pPr>
        <w:pStyle w:val="ConsPlusNormal"/>
        <w:spacing w:before="180"/>
        <w:ind w:firstLine="540"/>
        <w:jc w:val="both"/>
      </w:pPr>
      <w:r>
        <w:t>Заседания комиссии правомочны, если на них присутствует не менее 4 членов комиссии. Решения комиссии принимаются путем открытого голосования. В случае равенства голосов решающим является голос председателя.</w:t>
      </w:r>
    </w:p>
    <w:p w:rsidR="00A12DEB" w:rsidRDefault="00A12DEB">
      <w:pPr>
        <w:pStyle w:val="ConsPlusNormal"/>
        <w:spacing w:before="180"/>
        <w:ind w:firstLine="540"/>
        <w:jc w:val="both"/>
      </w:pPr>
      <w:r>
        <w:t>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заявки участников отбора; организует исполнение решений комиссии.</w:t>
      </w:r>
    </w:p>
    <w:p w:rsidR="00A12DEB" w:rsidRDefault="00A12DEB">
      <w:pPr>
        <w:pStyle w:val="ConsPlusNormal"/>
        <w:spacing w:before="180"/>
        <w:ind w:firstLine="540"/>
        <w:jc w:val="both"/>
      </w:pPr>
      <w:r>
        <w:t>2.18. Комиссия осуществляет ранжирования заявок исходя из очередности поступления заявок посредством формирования рейтинга участников отбора, в котором заявкам присваиваются порядковые номера.</w:t>
      </w:r>
    </w:p>
    <w:p w:rsidR="00A12DEB" w:rsidRDefault="00A12DEB">
      <w:pPr>
        <w:pStyle w:val="ConsPlusNormal"/>
        <w:spacing w:before="180"/>
        <w:ind w:firstLine="540"/>
        <w:jc w:val="both"/>
      </w:pPr>
      <w:r>
        <w:t xml:space="preserve">2.19. Комиссия рассматривает заявки на наличие либо отсутствие оснований для их отклонения, предусмотренных </w:t>
      </w:r>
      <w:hyperlink w:anchor="P1910">
        <w:r>
          <w:rPr>
            <w:color w:val="0000FF"/>
          </w:rPr>
          <w:t>подпунктами 1</w:t>
        </w:r>
      </w:hyperlink>
      <w:r>
        <w:t xml:space="preserve"> - </w:t>
      </w:r>
      <w:hyperlink w:anchor="P1916">
        <w:r>
          <w:rPr>
            <w:color w:val="0000FF"/>
          </w:rPr>
          <w:t>7 пункта 2.20</w:t>
        </w:r>
      </w:hyperlink>
      <w:r>
        <w:t xml:space="preserve"> Положения.</w:t>
      </w:r>
    </w:p>
    <w:p w:rsidR="00A12DEB" w:rsidRDefault="00A12DEB">
      <w:pPr>
        <w:pStyle w:val="ConsPlusNormal"/>
        <w:spacing w:before="180"/>
        <w:ind w:firstLine="540"/>
        <w:jc w:val="both"/>
      </w:pPr>
      <w:bookmarkStart w:id="82" w:name="P1909"/>
      <w:bookmarkEnd w:id="82"/>
      <w:r>
        <w:t>2.20. Основаниями для отклонения заявки являются:</w:t>
      </w:r>
    </w:p>
    <w:p w:rsidR="00A12DEB" w:rsidRDefault="00A12DEB">
      <w:pPr>
        <w:pStyle w:val="ConsPlusNormal"/>
        <w:spacing w:before="180"/>
        <w:ind w:firstLine="540"/>
        <w:jc w:val="both"/>
      </w:pPr>
      <w:bookmarkStart w:id="83" w:name="P1910"/>
      <w:bookmarkEnd w:id="83"/>
      <w:r>
        <w:t xml:space="preserve">1) несоответствие участника отбора категории получателя субсидии, предусмотренной </w:t>
      </w:r>
      <w:hyperlink w:anchor="P1819">
        <w:r>
          <w:rPr>
            <w:color w:val="0000FF"/>
          </w:rPr>
          <w:t>пунктом 2.7</w:t>
        </w:r>
      </w:hyperlink>
      <w:r>
        <w:t xml:space="preserve"> Положения;</w:t>
      </w:r>
    </w:p>
    <w:p w:rsidR="00A12DEB" w:rsidRDefault="00A12DEB">
      <w:pPr>
        <w:pStyle w:val="ConsPlusNormal"/>
        <w:spacing w:before="180"/>
        <w:ind w:firstLine="540"/>
        <w:jc w:val="both"/>
      </w:pPr>
      <w:r>
        <w:t xml:space="preserve">2) несоответствие участника отбора требованиям к участнику отбора и критериям отбора, установленным </w:t>
      </w:r>
      <w:hyperlink w:anchor="P1820">
        <w:r>
          <w:rPr>
            <w:color w:val="0000FF"/>
          </w:rPr>
          <w:t>пунктами 2.8</w:t>
        </w:r>
      </w:hyperlink>
      <w:r>
        <w:t xml:space="preserve"> - </w:t>
      </w:r>
      <w:hyperlink w:anchor="P1832">
        <w:r>
          <w:rPr>
            <w:color w:val="0000FF"/>
          </w:rPr>
          <w:t>2.10</w:t>
        </w:r>
      </w:hyperlink>
      <w:r>
        <w:t xml:space="preserve"> Положения;</w:t>
      </w:r>
    </w:p>
    <w:p w:rsidR="00A12DEB" w:rsidRDefault="00A12DEB">
      <w:pPr>
        <w:pStyle w:val="ConsPlusNormal"/>
        <w:spacing w:before="180"/>
        <w:ind w:firstLine="540"/>
        <w:jc w:val="both"/>
      </w:pPr>
      <w:r>
        <w:t xml:space="preserve">3) непредставление (представление не в полном объеме) документов, указанных в объявлении, предусмотренных </w:t>
      </w:r>
      <w:hyperlink w:anchor="P1844">
        <w:r>
          <w:rPr>
            <w:color w:val="0000FF"/>
          </w:rPr>
          <w:t>пунктом 2.11</w:t>
        </w:r>
      </w:hyperlink>
      <w:r>
        <w:t xml:space="preserve"> Положения;</w:t>
      </w:r>
    </w:p>
    <w:p w:rsidR="00A12DEB" w:rsidRDefault="00A12DEB">
      <w:pPr>
        <w:pStyle w:val="ConsPlusNormal"/>
        <w:spacing w:before="18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1844">
        <w:r>
          <w:rPr>
            <w:color w:val="0000FF"/>
          </w:rPr>
          <w:t>пунктами 2.11</w:t>
        </w:r>
      </w:hyperlink>
      <w:r>
        <w:t xml:space="preserve"> - </w:t>
      </w:r>
      <w:hyperlink w:anchor="P1874">
        <w:r>
          <w:rPr>
            <w:color w:val="0000FF"/>
          </w:rPr>
          <w:t>2.12</w:t>
        </w:r>
      </w:hyperlink>
      <w:r>
        <w:t xml:space="preserve"> Положения;</w:t>
      </w:r>
    </w:p>
    <w:p w:rsidR="00A12DEB" w:rsidRDefault="00A12DEB">
      <w:pPr>
        <w:pStyle w:val="ConsPlusNormal"/>
        <w:spacing w:before="180"/>
        <w:ind w:firstLine="540"/>
        <w:jc w:val="both"/>
      </w:pPr>
      <w: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1820">
        <w:r>
          <w:rPr>
            <w:color w:val="0000FF"/>
          </w:rPr>
          <w:t>пунктами 2.8</w:t>
        </w:r>
      </w:hyperlink>
      <w:r>
        <w:t xml:space="preserve"> - </w:t>
      </w:r>
      <w:hyperlink w:anchor="P1832">
        <w:r>
          <w:rPr>
            <w:color w:val="0000FF"/>
          </w:rPr>
          <w:t>2.10</w:t>
        </w:r>
      </w:hyperlink>
      <w:r>
        <w:t xml:space="preserve"> Положения требованиям к участнику отбора и критериям отбора;</w:t>
      </w:r>
    </w:p>
    <w:p w:rsidR="00A12DEB" w:rsidRDefault="00A12DEB">
      <w:pPr>
        <w:pStyle w:val="ConsPlusNormal"/>
        <w:spacing w:before="180"/>
        <w:ind w:firstLine="540"/>
        <w:jc w:val="both"/>
      </w:pPr>
      <w:bookmarkStart w:id="84" w:name="P1915"/>
      <w:bookmarkEnd w:id="84"/>
      <w:r>
        <w:t>6) подача участником отбора заявки после даты и (или) времени, определенных для подачи заявок;</w:t>
      </w:r>
    </w:p>
    <w:p w:rsidR="00A12DEB" w:rsidRDefault="00A12DEB">
      <w:pPr>
        <w:pStyle w:val="ConsPlusNormal"/>
        <w:spacing w:before="180"/>
        <w:ind w:firstLine="540"/>
        <w:jc w:val="both"/>
      </w:pPr>
      <w:bookmarkStart w:id="85" w:name="P1916"/>
      <w:bookmarkEnd w:id="85"/>
      <w:r>
        <w:t xml:space="preserve">7) заявка участника отбора находится за пределами лимитов бюджетных обязательств, доведенных на цели, предусмотренные </w:t>
      </w:r>
      <w:hyperlink w:anchor="P1788">
        <w:r>
          <w:rPr>
            <w:color w:val="0000FF"/>
          </w:rPr>
          <w:t>пунктом 1.3</w:t>
        </w:r>
      </w:hyperlink>
      <w:r>
        <w:t xml:space="preserve"> Положения.</w:t>
      </w:r>
    </w:p>
    <w:p w:rsidR="00A12DEB" w:rsidRDefault="00A12DEB">
      <w:pPr>
        <w:pStyle w:val="ConsPlusNormal"/>
        <w:spacing w:before="180"/>
        <w:ind w:firstLine="540"/>
        <w:jc w:val="both"/>
      </w:pPr>
      <w:r>
        <w:lastRenderedPageBreak/>
        <w:t xml:space="preserve">2.21. В срок, установленный </w:t>
      </w:r>
      <w:hyperlink w:anchor="P1921">
        <w:r>
          <w:rPr>
            <w:color w:val="0000FF"/>
          </w:rPr>
          <w:t>пунктом 2.23</w:t>
        </w:r>
      </w:hyperlink>
      <w:r>
        <w:t xml:space="preserve"> Положения, комиссия формирует список победителей отбора и список участников отбора, не прошедших отбор.</w:t>
      </w:r>
    </w:p>
    <w:p w:rsidR="00A12DEB" w:rsidRDefault="00A12DEB">
      <w:pPr>
        <w:pStyle w:val="ConsPlusNormal"/>
        <w:spacing w:before="180"/>
        <w:ind w:firstLine="540"/>
        <w:jc w:val="both"/>
      </w:pPr>
      <w:r>
        <w:t xml:space="preserve">В список победителей отбора включаются участники отбора с учетом очередности, установленной в рейтинге участников отбора, с указанием размеров субсидии, рассчитанных в соответствии с </w:t>
      </w:r>
      <w:hyperlink w:anchor="P1964">
        <w:r>
          <w:rPr>
            <w:color w:val="0000FF"/>
          </w:rPr>
          <w:t>пунктом 3.6</w:t>
        </w:r>
      </w:hyperlink>
      <w:r>
        <w:t xml:space="preserve"> Положения, в пределах лимитов бюджетных обязательств, доведенных на цели, предусмотренные </w:t>
      </w:r>
      <w:hyperlink w:anchor="P1788">
        <w:r>
          <w:rPr>
            <w:color w:val="0000FF"/>
          </w:rPr>
          <w:t>пунктом 1.3</w:t>
        </w:r>
      </w:hyperlink>
      <w:r>
        <w:t xml:space="preserve"> Положения.</w:t>
      </w:r>
    </w:p>
    <w:p w:rsidR="00A12DEB" w:rsidRDefault="00A12DEB">
      <w:pPr>
        <w:pStyle w:val="ConsPlusNormal"/>
        <w:spacing w:before="180"/>
        <w:ind w:firstLine="540"/>
        <w:jc w:val="both"/>
      </w:pPr>
      <w:r>
        <w:t xml:space="preserve">В список участников отбора, не прошедших отбор, включаются участники отбора, заявки которых содержат основания для отклонения заявок, установленные </w:t>
      </w:r>
      <w:hyperlink w:anchor="P1910">
        <w:r>
          <w:rPr>
            <w:color w:val="0000FF"/>
          </w:rPr>
          <w:t>подпунктами 1</w:t>
        </w:r>
      </w:hyperlink>
      <w:r>
        <w:t xml:space="preserve"> - </w:t>
      </w:r>
      <w:hyperlink w:anchor="P1916">
        <w:r>
          <w:rPr>
            <w:color w:val="0000FF"/>
          </w:rPr>
          <w:t>7 пункта 2.20</w:t>
        </w:r>
      </w:hyperlink>
      <w:r>
        <w:t xml:space="preserve"> Положения. Список участников отбора, не прошедших отбор, формируется с указанием оснований для отклонения заявок, предусмотренных </w:t>
      </w:r>
      <w:hyperlink w:anchor="P1909">
        <w:r>
          <w:rPr>
            <w:color w:val="0000FF"/>
          </w:rPr>
          <w:t>пунктом 2.20</w:t>
        </w:r>
      </w:hyperlink>
      <w:r>
        <w:t xml:space="preserve"> Положения.</w:t>
      </w:r>
    </w:p>
    <w:p w:rsidR="00A12DEB" w:rsidRDefault="00A12DEB">
      <w:pPr>
        <w:pStyle w:val="ConsPlusNormal"/>
        <w:spacing w:before="180"/>
        <w:ind w:firstLine="540"/>
        <w:jc w:val="both"/>
      </w:pPr>
      <w:r>
        <w:t xml:space="preserve">2.22. В случае наличия оснований для отклонения заявки, установленных </w:t>
      </w:r>
      <w:hyperlink w:anchor="P1909">
        <w:r>
          <w:rPr>
            <w:color w:val="0000FF"/>
          </w:rPr>
          <w:t>пунктом 2.20</w:t>
        </w:r>
      </w:hyperlink>
      <w:r>
        <w:t xml:space="preserve"> Положения, в течение 3 рабочих дней со дня подписания протокола подведения итогов отбора, Отдел направляет участнику отбора уведомление об отклонении заявки с указанием оснований для отклонения заявки способом, указанным в заявлении.</w:t>
      </w:r>
    </w:p>
    <w:p w:rsidR="00A12DEB" w:rsidRDefault="00A12DEB">
      <w:pPr>
        <w:pStyle w:val="ConsPlusNormal"/>
        <w:spacing w:before="180"/>
        <w:ind w:firstLine="540"/>
        <w:jc w:val="both"/>
      </w:pPr>
      <w:bookmarkStart w:id="86" w:name="P1921"/>
      <w:bookmarkEnd w:id="86"/>
      <w:r>
        <w:t>2.23. Подведение итогов отбора производится решением комиссии не позднее чем через 20 рабочих дней с даты окончания срока приема заявок, установленного в объявлении о проведении отбора, и оформляется протоколом подведения итогов отбора, который подписывается в день подведения итогов отбора всеми присутствующими членами комиссии.</w:t>
      </w:r>
    </w:p>
    <w:p w:rsidR="00A12DEB" w:rsidRDefault="00A12DEB">
      <w:pPr>
        <w:pStyle w:val="ConsPlusNormal"/>
        <w:spacing w:before="180"/>
        <w:ind w:firstLine="540"/>
        <w:jc w:val="both"/>
      </w:pPr>
      <w:r>
        <w:t xml:space="preserve">2.24. Решение комиссии о предоставлении субсидии на основании протокола подведения итогов отбора оформляется распоряжением администрации города Ачинска в течение 9 рабочих дней с даты подведения итогов отбора, установленной </w:t>
      </w:r>
      <w:hyperlink w:anchor="P1921">
        <w:r>
          <w:rPr>
            <w:color w:val="0000FF"/>
          </w:rPr>
          <w:t>пунктом 2.23</w:t>
        </w:r>
      </w:hyperlink>
      <w:r>
        <w:t xml:space="preserve"> Положения.</w:t>
      </w:r>
    </w:p>
    <w:p w:rsidR="00A12DEB" w:rsidRDefault="00A12DEB">
      <w:pPr>
        <w:pStyle w:val="ConsPlusNormal"/>
        <w:spacing w:before="180"/>
        <w:ind w:firstLine="540"/>
        <w:jc w:val="both"/>
      </w:pPr>
      <w:r>
        <w:t>2.25. Отдел в течение 3 рабочих дней с даты подписания распоряжения администрации города Ачинска, способом, указанным в заявлении, уведомляет получателей субсидий:</w:t>
      </w:r>
    </w:p>
    <w:p w:rsidR="00A12DEB" w:rsidRDefault="00A12DEB">
      <w:pPr>
        <w:pStyle w:val="ConsPlusNormal"/>
        <w:spacing w:before="180"/>
        <w:ind w:firstLine="540"/>
        <w:jc w:val="both"/>
      </w:pPr>
      <w:r>
        <w:t>1) о принятии решения комиссией о предоставлении субсидии;</w:t>
      </w:r>
    </w:p>
    <w:p w:rsidR="00A12DEB" w:rsidRDefault="00A12DEB">
      <w:pPr>
        <w:pStyle w:val="ConsPlusNormal"/>
        <w:spacing w:before="180"/>
        <w:ind w:firstLine="540"/>
        <w:jc w:val="both"/>
      </w:pPr>
      <w:r>
        <w:t>2) о необходимости подписания с главным распорядителем соглашений о предоставлении субсидий в течение 5 рабочих дней с даты отправки Отделом письменных уведомлений получателям субсидий способом, указанным в заявлении.</w:t>
      </w:r>
    </w:p>
    <w:p w:rsidR="00A12DEB" w:rsidRDefault="00A12DEB">
      <w:pPr>
        <w:pStyle w:val="ConsPlusNormal"/>
        <w:spacing w:before="180"/>
        <w:ind w:firstLine="540"/>
        <w:jc w:val="both"/>
      </w:pPr>
      <w:bookmarkStart w:id="87" w:name="P1926"/>
      <w:bookmarkEnd w:id="87"/>
      <w:r>
        <w:t>2.26. Отдел не позднее 14-го календарного дня, следующего за днем оформления протокола подведения итогов отбора, размещает на официальном сайте протокол подведения итогов отбора, включающий следующие сведения:</w:t>
      </w:r>
    </w:p>
    <w:p w:rsidR="00A12DEB" w:rsidRDefault="00A12DEB">
      <w:pPr>
        <w:pStyle w:val="ConsPlusNormal"/>
        <w:spacing w:before="180"/>
        <w:ind w:firstLine="540"/>
        <w:jc w:val="both"/>
      </w:pPr>
      <w:r>
        <w:t>1) дата, время и место проведения рассмотрения заявок;</w:t>
      </w:r>
    </w:p>
    <w:p w:rsidR="00A12DEB" w:rsidRDefault="00A12DEB">
      <w:pPr>
        <w:pStyle w:val="ConsPlusNormal"/>
        <w:spacing w:before="180"/>
        <w:ind w:firstLine="540"/>
        <w:jc w:val="both"/>
      </w:pPr>
      <w:r>
        <w:t>2) информация об участниках отбора, заявки которых были рассмотрены;</w:t>
      </w:r>
    </w:p>
    <w:p w:rsidR="00A12DEB" w:rsidRDefault="00A12DEB">
      <w:pPr>
        <w:pStyle w:val="ConsPlusNormal"/>
        <w:spacing w:before="180"/>
        <w:ind w:firstLine="540"/>
        <w:jc w:val="both"/>
      </w:pPr>
      <w: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такие заявки;</w:t>
      </w:r>
    </w:p>
    <w:p w:rsidR="00A12DEB" w:rsidRDefault="00A12DEB">
      <w:pPr>
        <w:pStyle w:val="ConsPlusNormal"/>
        <w:spacing w:before="180"/>
        <w:ind w:firstLine="540"/>
        <w:jc w:val="both"/>
      </w:pPr>
      <w:r>
        <w:t>4) наименование получателей субсидий, с которыми заключаются соглашения, и размер предоставляемых им субсидий.</w:t>
      </w:r>
    </w:p>
    <w:p w:rsidR="00A12DEB" w:rsidRDefault="00A12DEB">
      <w:pPr>
        <w:pStyle w:val="ConsPlusNormal"/>
        <w:spacing w:before="180"/>
        <w:ind w:firstLine="540"/>
        <w:jc w:val="both"/>
      </w:pPr>
      <w:r>
        <w:t>2.27. Отмена проведения отбора не допускается.</w:t>
      </w:r>
    </w:p>
    <w:p w:rsidR="00A12DEB" w:rsidRDefault="00A12DEB">
      <w:pPr>
        <w:pStyle w:val="ConsPlusNormal"/>
        <w:spacing w:before="180"/>
        <w:ind w:firstLine="540"/>
        <w:jc w:val="both"/>
      </w:pPr>
      <w:r>
        <w:t>Отбор признается несостоявшимся в следующих случаях:</w:t>
      </w:r>
    </w:p>
    <w:p w:rsidR="00A12DEB" w:rsidRDefault="00A12DEB">
      <w:pPr>
        <w:pStyle w:val="ConsPlusNormal"/>
        <w:spacing w:before="180"/>
        <w:ind w:firstLine="540"/>
        <w:jc w:val="both"/>
      </w:pPr>
      <w:bookmarkStart w:id="88" w:name="P1933"/>
      <w:bookmarkEnd w:id="88"/>
      <w:r>
        <w:t>1) по окончании срока приема заявок не подано ни одной заявки;</w:t>
      </w:r>
    </w:p>
    <w:p w:rsidR="00A12DEB" w:rsidRDefault="00A12DEB">
      <w:pPr>
        <w:pStyle w:val="ConsPlusNormal"/>
        <w:spacing w:before="180"/>
        <w:ind w:firstLine="540"/>
        <w:jc w:val="both"/>
      </w:pPr>
      <w:r>
        <w:t xml:space="preserve">2) по результатам рассмотрения заявок отклонены все заявки по основаниям, предусмотренным </w:t>
      </w:r>
      <w:hyperlink w:anchor="P1909">
        <w:r>
          <w:rPr>
            <w:color w:val="0000FF"/>
          </w:rPr>
          <w:t>пунктом 2.20</w:t>
        </w:r>
      </w:hyperlink>
      <w:r>
        <w:t xml:space="preserve"> Положения.</w:t>
      </w:r>
    </w:p>
    <w:p w:rsidR="00A12DEB" w:rsidRDefault="00A12DEB">
      <w:pPr>
        <w:pStyle w:val="ConsPlusNormal"/>
        <w:spacing w:before="180"/>
        <w:ind w:firstLine="540"/>
        <w:jc w:val="both"/>
      </w:pPr>
      <w:r>
        <w:t xml:space="preserve">В случаях, предусмотренных </w:t>
      </w:r>
      <w:hyperlink w:anchor="P1933">
        <w:r>
          <w:rPr>
            <w:color w:val="0000FF"/>
          </w:rPr>
          <w:t>подпунктом 1</w:t>
        </w:r>
      </w:hyperlink>
      <w:r>
        <w:t xml:space="preserve"> настоящего пункта, комиссия в течение 5 рабочих дней, следующих за днем окончания срока приема заявок, принимает решение о признании отбора несостоявшимся.</w:t>
      </w:r>
    </w:p>
    <w:p w:rsidR="00A12DEB" w:rsidRDefault="00A12DEB">
      <w:pPr>
        <w:pStyle w:val="ConsPlusNormal"/>
        <w:spacing w:before="180"/>
        <w:ind w:firstLine="540"/>
        <w:jc w:val="both"/>
      </w:pPr>
      <w:r>
        <w:t>2.28. После проведения отбора и издания распоряжения заявки участникам отбора не возвращаются.</w:t>
      </w:r>
    </w:p>
    <w:p w:rsidR="00A12DEB" w:rsidRDefault="00A12DEB">
      <w:pPr>
        <w:pStyle w:val="ConsPlusNormal"/>
        <w:spacing w:before="180"/>
        <w:ind w:firstLine="540"/>
        <w:jc w:val="both"/>
      </w:pPr>
      <w:r>
        <w:t xml:space="preserve">2.29. Порядок распределения субсидий между победителями отбора и порядок взаимодействия с победителями отбора по результатам его проведения осуществляется в соответствии с </w:t>
      </w:r>
      <w:hyperlink w:anchor="P1939">
        <w:r>
          <w:rPr>
            <w:color w:val="0000FF"/>
          </w:rPr>
          <w:t>разделом 3</w:t>
        </w:r>
      </w:hyperlink>
      <w:r>
        <w:t xml:space="preserve"> Положения.</w:t>
      </w:r>
    </w:p>
    <w:p w:rsidR="00A12DEB" w:rsidRDefault="00A12DEB">
      <w:pPr>
        <w:pStyle w:val="ConsPlusNormal"/>
        <w:jc w:val="both"/>
      </w:pPr>
    </w:p>
    <w:p w:rsidR="00A12DEB" w:rsidRDefault="00A12DEB">
      <w:pPr>
        <w:pStyle w:val="ConsPlusTitle"/>
        <w:jc w:val="center"/>
        <w:outlineLvl w:val="2"/>
      </w:pPr>
      <w:bookmarkStart w:id="89" w:name="P1939"/>
      <w:bookmarkEnd w:id="89"/>
      <w:r>
        <w:t>3. УСЛОВИЯ И ПОРЯДОК ПРЕДОСТАВЛЕНИЯ СУБСИДИИ</w:t>
      </w:r>
    </w:p>
    <w:p w:rsidR="00A12DEB" w:rsidRDefault="00A12DEB">
      <w:pPr>
        <w:pStyle w:val="ConsPlusNormal"/>
        <w:jc w:val="both"/>
      </w:pPr>
    </w:p>
    <w:p w:rsidR="00A12DEB" w:rsidRDefault="00A12DEB">
      <w:pPr>
        <w:pStyle w:val="ConsPlusNormal"/>
        <w:ind w:firstLine="540"/>
        <w:jc w:val="both"/>
      </w:pPr>
      <w:r>
        <w:t xml:space="preserve">3.1. Субсидии предоставляются участникам отбора, включенным в список победителей отбора и заключившим Соглашение в соответствии с </w:t>
      </w:r>
      <w:hyperlink w:anchor="P1967">
        <w:r>
          <w:rPr>
            <w:color w:val="0000FF"/>
          </w:rPr>
          <w:t>пунктом 3.8</w:t>
        </w:r>
      </w:hyperlink>
      <w:r>
        <w:t xml:space="preserve"> Положения (далее - получатели субсидий).</w:t>
      </w:r>
    </w:p>
    <w:p w:rsidR="00A12DEB" w:rsidRDefault="00A12DEB">
      <w:pPr>
        <w:pStyle w:val="ConsPlusNormal"/>
        <w:spacing w:before="180"/>
        <w:ind w:firstLine="540"/>
        <w:jc w:val="both"/>
      </w:pPr>
      <w:bookmarkStart w:id="90" w:name="P1942"/>
      <w:bookmarkEnd w:id="90"/>
      <w:r>
        <w:t>3.2. Предоставление субсидии получателю субсидии осуществляется при условии соответствия получателя субсидии по состоянию на дату не ранее первого числа месяца заключения соглашения следующим требованиям:</w:t>
      </w:r>
    </w:p>
    <w:p w:rsidR="00A12DEB" w:rsidRDefault="00A12DEB">
      <w:pPr>
        <w:pStyle w:val="ConsPlusNormal"/>
        <w:spacing w:before="180"/>
        <w:ind w:firstLine="540"/>
        <w:jc w:val="both"/>
      </w:pPr>
      <w:bookmarkStart w:id="91" w:name="P1943"/>
      <w:bookmarkEnd w:id="91"/>
      <w:r>
        <w:t xml:space="preserve">1) получатель субсидии не является иностранным юридическим лицом, в том числе офшорной компанией, а </w:t>
      </w:r>
      <w:r>
        <w:lastRenderedPageBreak/>
        <w:t>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12DEB" w:rsidRDefault="00A12DEB">
      <w:pPr>
        <w:pStyle w:val="ConsPlusNormal"/>
        <w:spacing w:before="180"/>
        <w:ind w:firstLine="540"/>
        <w:jc w:val="both"/>
      </w:pPr>
      <w:bookmarkStart w:id="92" w:name="P1944"/>
      <w:bookmarkEnd w:id="92"/>
      <w:r>
        <w:t>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12DEB" w:rsidRDefault="00A12DEB">
      <w:pPr>
        <w:pStyle w:val="ConsPlusNormal"/>
        <w:spacing w:before="180"/>
        <w:ind w:firstLine="540"/>
        <w:jc w:val="both"/>
      </w:pPr>
      <w:bookmarkStart w:id="93" w:name="P1945"/>
      <w:bookmarkEnd w:id="93"/>
      <w:r>
        <w:t xml:space="preserve">3) получатель субсидии не находится в составляемых в рамках реализации полномочий, предусмотренных </w:t>
      </w:r>
      <w:hyperlink r:id="rId14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12DEB" w:rsidRDefault="00A12DEB">
      <w:pPr>
        <w:pStyle w:val="ConsPlusNormal"/>
        <w:spacing w:before="180"/>
        <w:ind w:firstLine="540"/>
        <w:jc w:val="both"/>
      </w:pPr>
      <w:bookmarkStart w:id="94" w:name="P1946"/>
      <w:bookmarkEnd w:id="94"/>
      <w:r>
        <w:t xml:space="preserve">4) получатель субсидии не получает средства из бюджета города Ачинска на основании иных нормативных правовых актов города Ачинска на цели, установленные </w:t>
      </w:r>
      <w:hyperlink w:anchor="P1788">
        <w:r>
          <w:rPr>
            <w:color w:val="0000FF"/>
          </w:rPr>
          <w:t>пунктом 1.3</w:t>
        </w:r>
      </w:hyperlink>
      <w:r>
        <w:t xml:space="preserve"> Положения;</w:t>
      </w:r>
    </w:p>
    <w:p w:rsidR="00A12DEB" w:rsidRDefault="00A12DEB">
      <w:pPr>
        <w:pStyle w:val="ConsPlusNormal"/>
        <w:spacing w:before="180"/>
        <w:ind w:firstLine="540"/>
        <w:jc w:val="both"/>
      </w:pPr>
      <w:bookmarkStart w:id="95" w:name="P1947"/>
      <w:bookmarkEnd w:id="95"/>
      <w:r>
        <w:t xml:space="preserve">5) получатель субсидии не является иностранным агентом в соответствии с Федеральным </w:t>
      </w:r>
      <w:hyperlink r:id="rId145">
        <w:r>
          <w:rPr>
            <w:color w:val="0000FF"/>
          </w:rPr>
          <w:t>законом</w:t>
        </w:r>
      </w:hyperlink>
      <w:r>
        <w:t xml:space="preserve"> от 14.07.2022 N 255-ФЗ "О контроле за деятельностью лиц, находящихся под иностранным влиянием";</w:t>
      </w:r>
    </w:p>
    <w:p w:rsidR="00A12DEB" w:rsidRDefault="00A12DEB">
      <w:pPr>
        <w:pStyle w:val="ConsPlusNormal"/>
        <w:spacing w:before="180"/>
        <w:ind w:firstLine="540"/>
        <w:jc w:val="both"/>
      </w:pPr>
      <w:bookmarkStart w:id="96" w:name="P1948"/>
      <w:bookmarkEnd w:id="96"/>
      <w:r>
        <w:t>6)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него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A12DEB" w:rsidRDefault="00A12DEB">
      <w:pPr>
        <w:pStyle w:val="ConsPlusNormal"/>
        <w:spacing w:before="180"/>
        <w:ind w:firstLine="540"/>
        <w:jc w:val="both"/>
      </w:pPr>
      <w:r>
        <w:t xml:space="preserve">3.3. Проведение Отделом проверки на соответствие получателя субсидии требованиям, указанным в </w:t>
      </w:r>
      <w:hyperlink w:anchor="P1942">
        <w:r>
          <w:rPr>
            <w:color w:val="0000FF"/>
          </w:rPr>
          <w:t>пункте 3.2</w:t>
        </w:r>
      </w:hyperlink>
      <w:r>
        <w:t xml:space="preserve"> Положения, осуществляется в течение 5 рабочих дней, следующих за днем размещения протокола подведения итогов отбора, предусмотренного </w:t>
      </w:r>
      <w:hyperlink w:anchor="P1926">
        <w:r>
          <w:rPr>
            <w:color w:val="0000FF"/>
          </w:rPr>
          <w:t>пунктом 2.26</w:t>
        </w:r>
      </w:hyperlink>
      <w:r>
        <w:t xml:space="preserve"> Положения, в следующем порядке:</w:t>
      </w:r>
    </w:p>
    <w:p w:rsidR="00A12DEB" w:rsidRDefault="00A12DEB">
      <w:pPr>
        <w:pStyle w:val="ConsPlusNormal"/>
        <w:spacing w:before="180"/>
        <w:ind w:firstLine="540"/>
        <w:jc w:val="both"/>
      </w:pPr>
      <w:r>
        <w:t xml:space="preserve">сведения о соблюдении получателем субсидии требований, установленных </w:t>
      </w:r>
      <w:hyperlink w:anchor="P1948">
        <w:r>
          <w:rPr>
            <w:color w:val="0000FF"/>
          </w:rPr>
          <w:t>подпунктом 6 пункта 3.2</w:t>
        </w:r>
      </w:hyperlink>
      <w:r>
        <w:t xml:space="preserve"> Положения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проверяются Отделом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2DEB" w:rsidRDefault="00A12DEB">
      <w:pPr>
        <w:pStyle w:val="ConsPlusNormal"/>
        <w:spacing w:before="180"/>
        <w:ind w:firstLine="540"/>
        <w:jc w:val="both"/>
      </w:pPr>
      <w:r>
        <w:t xml:space="preserve">сведения о соблюдении получателем субсидии требований, установленных </w:t>
      </w:r>
      <w:hyperlink w:anchor="P1944">
        <w:r>
          <w:rPr>
            <w:color w:val="0000FF"/>
          </w:rPr>
          <w:t>подпунктами 2</w:t>
        </w:r>
      </w:hyperlink>
      <w:r>
        <w:t xml:space="preserve">, </w:t>
      </w:r>
      <w:hyperlink w:anchor="P1945">
        <w:r>
          <w:rPr>
            <w:color w:val="0000FF"/>
          </w:rPr>
          <w:t>3 пункта 3.2</w:t>
        </w:r>
      </w:hyperlink>
      <w:r>
        <w:t xml:space="preserve"> Положения,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получателем субсидии требований, установленных </w:t>
      </w:r>
      <w:hyperlink w:anchor="P1947">
        <w:r>
          <w:rPr>
            <w:color w:val="0000FF"/>
          </w:rPr>
          <w:t>подпунктом 5 пункта 3.2</w:t>
        </w:r>
      </w:hyperlink>
      <w:r>
        <w:t xml:space="preserve"> Положения,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получателем субсидии требований, установленных </w:t>
      </w:r>
      <w:hyperlink w:anchor="P1943">
        <w:r>
          <w:rPr>
            <w:color w:val="0000FF"/>
          </w:rPr>
          <w:t>подпунктами 1</w:t>
        </w:r>
      </w:hyperlink>
      <w:r>
        <w:t xml:space="preserve">, </w:t>
      </w:r>
      <w:hyperlink w:anchor="P1946">
        <w:r>
          <w:rPr>
            <w:color w:val="0000FF"/>
          </w:rPr>
          <w:t>4</w:t>
        </w:r>
      </w:hyperlink>
      <w:r>
        <w:t xml:space="preserve">, </w:t>
      </w:r>
      <w:hyperlink w:anchor="P1948">
        <w:r>
          <w:rPr>
            <w:color w:val="0000FF"/>
          </w:rPr>
          <w:t>6</w:t>
        </w:r>
      </w:hyperlink>
      <w:r>
        <w:t xml:space="preserve"> (в части сведений о неприостановлении (приостановлении) деятельности получателя субсидии в порядке, предусмотренном законодательством Российской Федерации) пункта 3.2 Положения, указываются в заявлении.</w:t>
      </w:r>
    </w:p>
    <w:p w:rsidR="00A12DEB" w:rsidRDefault="00A12DEB">
      <w:pPr>
        <w:pStyle w:val="ConsPlusNormal"/>
        <w:spacing w:before="180"/>
        <w:ind w:firstLine="540"/>
        <w:jc w:val="both"/>
      </w:pPr>
      <w:r>
        <w:t xml:space="preserve">3.4. Для подтверждения соответствия требованиям, установленным </w:t>
      </w:r>
      <w:hyperlink w:anchor="P1948">
        <w:r>
          <w:rPr>
            <w:color w:val="0000FF"/>
          </w:rPr>
          <w:t>подпунктом 6 пункта 3.2</w:t>
        </w:r>
      </w:hyperlink>
      <w:r>
        <w:t xml:space="preserve"> Положения (за исключением сведений о неприостановлении (приостановлении) деятельности получателя субсидии в порядке, предусмотренном законодательством Российской Федерации), получатель субсидии по собственной инициативе при направлении подписанного соглашения представляет выписку из ЕГРЮЛ (ЕГРИП) по состоянию на дату не ранее первого числа месяца заключения соглашения.</w:t>
      </w:r>
    </w:p>
    <w:p w:rsidR="00A12DEB" w:rsidRDefault="00A12DEB">
      <w:pPr>
        <w:pStyle w:val="ConsPlusNormal"/>
        <w:spacing w:before="180"/>
        <w:ind w:firstLine="540"/>
        <w:jc w:val="both"/>
      </w:pPr>
      <w:r>
        <w:t>В случае непредставления получателем субсидии выписки из ЕГРЮЛ (ЕГРИП), Отдел получает указанные документы посредством межведомственного взаимодействия с территориальным органом Федеральной налоговой службы.</w:t>
      </w:r>
    </w:p>
    <w:p w:rsidR="00A12DEB" w:rsidRDefault="00A12DEB">
      <w:pPr>
        <w:pStyle w:val="ConsPlusNormal"/>
        <w:spacing w:before="180"/>
        <w:ind w:firstLine="540"/>
        <w:jc w:val="both"/>
      </w:pPr>
      <w:bookmarkStart w:id="97" w:name="P1956"/>
      <w:bookmarkEnd w:id="97"/>
      <w:r>
        <w:t>3.5. Субсидия предоставляется на возмещение затрат, связанных с производством (реализацией) товаров, выполнением работ, оказанием услуг, понесенных участниками отбора в течение календарного года, предшествующего году подачи и в году подачи в период до даты подачи заявки, по следующим направлениям затрат:</w:t>
      </w:r>
    </w:p>
    <w:p w:rsidR="00A12DEB" w:rsidRDefault="00A12DEB">
      <w:pPr>
        <w:pStyle w:val="ConsPlusNormal"/>
        <w:spacing w:before="180"/>
        <w:ind w:firstLine="540"/>
        <w:jc w:val="both"/>
      </w:pPr>
      <w:r>
        <w:t>на возмещение части затрат на подключение к инженерной инфраструктуре, аренду объектов государственного и муниципального имущества, текущему ремонту здания (помещения), приобретению оборудования, мебели и оргтехники;</w:t>
      </w:r>
    </w:p>
    <w:p w:rsidR="00A12DEB" w:rsidRDefault="00A12DEB">
      <w:pPr>
        <w:pStyle w:val="ConsPlusNormal"/>
        <w:spacing w:before="180"/>
        <w:ind w:firstLine="540"/>
        <w:jc w:val="both"/>
      </w:pPr>
      <w:r>
        <w:t>на возмещение части затрат, связанных с оплатой первоначального (авансового) лизингового взноса и (или) очередных лизинговых платежей по заключенным договорам лизинга (сублизинга) оборудования;</w:t>
      </w:r>
    </w:p>
    <w:p w:rsidR="00A12DEB" w:rsidRDefault="00A12DEB">
      <w:pPr>
        <w:pStyle w:val="ConsPlusNormal"/>
        <w:spacing w:before="180"/>
        <w:ind w:firstLine="540"/>
        <w:jc w:val="both"/>
      </w:pPr>
      <w:r>
        <w:lastRenderedPageBreak/>
        <w:t>на возмещение части затрат на уплату процентов по кредитам на приобретение оборудования;</w:t>
      </w:r>
    </w:p>
    <w:p w:rsidR="00A12DEB" w:rsidRDefault="00A12DEB">
      <w:pPr>
        <w:pStyle w:val="ConsPlusNormal"/>
        <w:spacing w:before="180"/>
        <w:ind w:firstLine="540"/>
        <w:jc w:val="both"/>
      </w:pPr>
      <w:r>
        <w:t>на возмещение части затрат, связанных с сертификацией (декларированием) продукции (продовольственного сырья, товаров, работ, услуг), лицензированием деятельности;</w:t>
      </w:r>
    </w:p>
    <w:p w:rsidR="00A12DEB" w:rsidRDefault="00A12DEB">
      <w:pPr>
        <w:pStyle w:val="ConsPlusNormal"/>
        <w:spacing w:before="180"/>
        <w:ind w:firstLine="540"/>
        <w:jc w:val="both"/>
      </w:pPr>
      <w:r>
        <w:t>на возмещение части затрат, связанных с обучением, подготовкой и переподготовкой персонала;</w:t>
      </w:r>
    </w:p>
    <w:p w:rsidR="00A12DEB" w:rsidRDefault="00A12DEB">
      <w:pPr>
        <w:pStyle w:val="ConsPlusNormal"/>
        <w:spacing w:before="180"/>
        <w:ind w:firstLine="540"/>
        <w:jc w:val="both"/>
      </w:pPr>
      <w:r>
        <w:t>на возмещение части затрат на выплату по передаче прав на франшизу (паушальный взнос);</w:t>
      </w:r>
    </w:p>
    <w:p w:rsidR="00A12DEB" w:rsidRDefault="00A12DEB">
      <w:pPr>
        <w:pStyle w:val="ConsPlusNormal"/>
        <w:spacing w:before="180"/>
        <w:ind w:firstLine="540"/>
        <w:jc w:val="both"/>
      </w:pPr>
      <w:r>
        <w:t>на возмещение части затрат, связанных с оплатой первоначальных страховых взносов и (или) очередных страховых взносов по заключенным договорам страхования имущества, в том числе спецтехники, транспорта, оборудования, необходимого для осуществления предпринимательской деятельности.</w:t>
      </w:r>
    </w:p>
    <w:p w:rsidR="00A12DEB" w:rsidRDefault="00A12DEB">
      <w:pPr>
        <w:pStyle w:val="ConsPlusNormal"/>
        <w:spacing w:before="180"/>
        <w:ind w:firstLine="540"/>
        <w:jc w:val="both"/>
      </w:pPr>
      <w:bookmarkStart w:id="98" w:name="P1964"/>
      <w:bookmarkEnd w:id="98"/>
      <w:r>
        <w:t xml:space="preserve">3.6. Субсидия предоставляется одному и тому же получателю субсидии не чаще одного раза в течение двух лет в размере до 50 процентов от произведенных получателем субсидии затрат по направлениям затрат, установленным </w:t>
      </w:r>
      <w:hyperlink w:anchor="P1956">
        <w:r>
          <w:rPr>
            <w:color w:val="0000FF"/>
          </w:rPr>
          <w:t>пунктом 3.5</w:t>
        </w:r>
      </w:hyperlink>
      <w:r>
        <w:t xml:space="preserve"> Положения, но не более 500,00 тыс. рублей субъекту малого и среднего предпринимательства и не более 100,00 тыс. рублей физическому лицу, налогоплательщику налога на профессиональный доход (с учетом НДС - для получателя субсидии, применяющего специальные режимы налогообложения, и без учета НДС - для получателя субсидии, применяющего общую систему налогообложения).</w:t>
      </w:r>
    </w:p>
    <w:p w:rsidR="00A12DEB" w:rsidRDefault="00A12DEB">
      <w:pPr>
        <w:pStyle w:val="ConsPlusNormal"/>
        <w:spacing w:before="180"/>
        <w:ind w:firstLine="540"/>
        <w:jc w:val="both"/>
      </w:pPr>
      <w:r>
        <w:t xml:space="preserve">3.7. Субсидии предоставляются получателям субсидий согласно заявке в размере, который определен в соответствии с </w:t>
      </w:r>
      <w:hyperlink w:anchor="P1964">
        <w:r>
          <w:rPr>
            <w:color w:val="0000FF"/>
          </w:rPr>
          <w:t>пунктом 3.6</w:t>
        </w:r>
      </w:hyperlink>
      <w:r>
        <w:t xml:space="preserve"> Положения, в порядке очередности регистрации заявок, в пределах средств, предусмотренных для предоставления субсидий в бюджете города на соответствующий финансовый год и плановый период, на основании решения Ачинского городского Совета депутатов о бюджете города Ачинска.</w:t>
      </w:r>
    </w:p>
    <w:p w:rsidR="00A12DEB" w:rsidRDefault="00A12DEB">
      <w:pPr>
        <w:pStyle w:val="ConsPlusNormal"/>
        <w:spacing w:before="180"/>
        <w:ind w:firstLine="540"/>
        <w:jc w:val="both"/>
      </w:pPr>
      <w:r>
        <w:t xml:space="preserve">Участнику отбора, подавшему заявку, сумма выплат по которой превышает размер нераспределенного остатка ассигнований, размер субсидии определяется в соответствии с </w:t>
      </w:r>
      <w:hyperlink w:anchor="P1964">
        <w:r>
          <w:rPr>
            <w:color w:val="0000FF"/>
          </w:rPr>
          <w:t>пунктом 3.6</w:t>
        </w:r>
      </w:hyperlink>
      <w:r>
        <w:t xml:space="preserve"> Положения и наличием нераспределенного остатка ассигнований, предусмотренных для предоставления субсидий в текущем финансовом году.</w:t>
      </w:r>
    </w:p>
    <w:p w:rsidR="00A12DEB" w:rsidRDefault="00A12DEB">
      <w:pPr>
        <w:pStyle w:val="ConsPlusNormal"/>
        <w:spacing w:before="180"/>
        <w:ind w:firstLine="540"/>
        <w:jc w:val="both"/>
      </w:pPr>
      <w:bookmarkStart w:id="99" w:name="P1967"/>
      <w:bookmarkEnd w:id="99"/>
      <w:r>
        <w:t>3.8. Субсидия предоставляется при соблюдении условия о заключении соглашения о предоставлении субсидии между главным распорядителем и получателем субсидии (далее - соглашение) в соответствии с типовой формой, утвержденной финансовым управлением администрации города Ачинска.</w:t>
      </w:r>
    </w:p>
    <w:p w:rsidR="00A12DEB" w:rsidRDefault="00A12DEB">
      <w:pPr>
        <w:pStyle w:val="ConsPlusNormal"/>
        <w:spacing w:before="180"/>
        <w:ind w:firstLine="540"/>
        <w:jc w:val="both"/>
      </w:pPr>
      <w:bookmarkStart w:id="100" w:name="P1968"/>
      <w:bookmarkEnd w:id="100"/>
      <w:r>
        <w:t>3.9. Соглашение о предоставлении субсидии подлежит регистрации в управлении делами администрации города Ачинска в течение 1 рабочего дня с даты его подписания.</w:t>
      </w:r>
    </w:p>
    <w:p w:rsidR="00A12DEB" w:rsidRDefault="00A12DEB">
      <w:pPr>
        <w:pStyle w:val="ConsPlusNormal"/>
        <w:spacing w:before="180"/>
        <w:ind w:firstLine="540"/>
        <w:jc w:val="both"/>
      </w:pPr>
      <w:r>
        <w:t>Датой принятия решения о предоставлении субсидии является дата заключения (регистрации) соглашения.</w:t>
      </w:r>
    </w:p>
    <w:p w:rsidR="00A12DEB" w:rsidRDefault="00A12DEB">
      <w:pPr>
        <w:pStyle w:val="ConsPlusNormal"/>
        <w:spacing w:before="180"/>
        <w:ind w:firstLine="540"/>
        <w:jc w:val="both"/>
      </w:pPr>
      <w:r>
        <w:t>3.10. Соглашение должно содержать следующие обязательные условия:</w:t>
      </w:r>
    </w:p>
    <w:p w:rsidR="00A12DEB" w:rsidRDefault="00A12DEB">
      <w:pPr>
        <w:pStyle w:val="ConsPlusNormal"/>
        <w:spacing w:before="180"/>
        <w:ind w:firstLine="540"/>
        <w:jc w:val="both"/>
      </w:pPr>
      <w:r>
        <w:t xml:space="preserve">1) согласование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1789">
        <w:r>
          <w:rPr>
            <w:color w:val="0000FF"/>
          </w:rPr>
          <w:t>пункте 1.4</w:t>
        </w:r>
      </w:hyperlink>
      <w:r>
        <w:t xml:space="preserve"> Положения, приводящего к невозможности предоставления субсидии в размере, определенном в соглашении;</w:t>
      </w:r>
    </w:p>
    <w:p w:rsidR="00A12DEB" w:rsidRDefault="00A12DEB">
      <w:pPr>
        <w:pStyle w:val="ConsPlusNormal"/>
        <w:spacing w:before="180"/>
        <w:ind w:firstLine="540"/>
        <w:jc w:val="both"/>
      </w:pPr>
      <w:r>
        <w:t>2) представление отчета о достижении значений результатов предоставления субсидии;</w:t>
      </w:r>
    </w:p>
    <w:p w:rsidR="00A12DEB" w:rsidRDefault="00A12DEB">
      <w:pPr>
        <w:pStyle w:val="ConsPlusNormal"/>
        <w:spacing w:before="180"/>
        <w:ind w:firstLine="540"/>
        <w:jc w:val="both"/>
      </w:pPr>
      <w:r>
        <w:t>3) обязательство получателя субсидии -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субсидии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получателя субсидии на 1 января года получения субсидии, а также обязательство о непрекращении деятельности в течение 24 месяцев после получения субсидии;</w:t>
      </w:r>
    </w:p>
    <w:p w:rsidR="00A12DEB" w:rsidRDefault="00A12DEB">
      <w:pPr>
        <w:pStyle w:val="ConsPlusNormal"/>
        <w:spacing w:before="180"/>
        <w:ind w:firstLine="540"/>
        <w:jc w:val="both"/>
      </w:pPr>
      <w:r>
        <w:t>обязательство получателя субсидии - самозанятого гражданина о непрекращении деятельности в течение 12 месяцев после получения субсидии.</w:t>
      </w:r>
    </w:p>
    <w:p w:rsidR="00A12DEB" w:rsidRDefault="00A12DEB">
      <w:pPr>
        <w:pStyle w:val="ConsPlusNormal"/>
        <w:spacing w:before="180"/>
        <w:ind w:firstLine="540"/>
        <w:jc w:val="both"/>
      </w:pPr>
      <w:r>
        <w:t>3.11. В случае внесения изменений в соглашение между главным распорядителем и получателем субсидии заключается дополнительное соглашение к соглашению, а в случае расторжения соглашения между главным распорядителем и получателем субсидии заключается дополнительное соглашение о расторжении соглашения. Дополнительное соглашение и (или) дополнительное соглашение о расторжении соглашения являются неотъемлемой частью соглашения.</w:t>
      </w:r>
    </w:p>
    <w:p w:rsidR="00A12DEB" w:rsidRDefault="00A12DEB">
      <w:pPr>
        <w:pStyle w:val="ConsPlusNormal"/>
        <w:spacing w:before="18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12DEB" w:rsidRDefault="00A12DEB">
      <w:pPr>
        <w:pStyle w:val="ConsPlusNormal"/>
        <w:spacing w:before="18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w:t>
      </w:r>
      <w:r>
        <w:lastRenderedPageBreak/>
        <w:t xml:space="preserve">соответствии с </w:t>
      </w:r>
      <w:hyperlink r:id="rId146">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города Ачинска.</w:t>
      </w:r>
    </w:p>
    <w:p w:rsidR="00A12DEB" w:rsidRDefault="00A12DEB">
      <w:pPr>
        <w:pStyle w:val="ConsPlusNormal"/>
        <w:spacing w:before="18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48">
        <w:r>
          <w:rPr>
            <w:color w:val="0000FF"/>
          </w:rPr>
          <w:t>статьей 18</w:t>
        </w:r>
      </w:hyperlink>
      <w:r>
        <w:t xml:space="preserve"> Федерального закона от 11.06.2003 N 74-ФЗ от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12DEB" w:rsidRDefault="00A12DEB">
      <w:pPr>
        <w:pStyle w:val="ConsPlusNormal"/>
        <w:spacing w:before="180"/>
        <w:ind w:firstLine="540"/>
        <w:jc w:val="both"/>
      </w:pPr>
      <w:r>
        <w:t>В случае возникновения оснований для заключения дополнительного соглашения, главный распорядитель направляет получателю субсидии по адресу электронной почты получателя субсидии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дополнительного соглашения в течение 5 рабочих дней со дня возникновения оснований для заключения дополнительного соглашения.</w:t>
      </w:r>
    </w:p>
    <w:p w:rsidR="00A12DEB" w:rsidRDefault="00A12DEB">
      <w:pPr>
        <w:pStyle w:val="ConsPlusNormal"/>
        <w:spacing w:before="180"/>
        <w:ind w:firstLine="540"/>
        <w:jc w:val="both"/>
      </w:pPr>
      <w:r>
        <w:t>Получатель субсидии в течение 5 рабочих дней со дня получения двух экземпляров дополнительных соглашений, подписанных со стороны главного распорядителя, подписывает и скрепляет печатью (при наличии) направленные ему проекты дополнительных соглашений и представляет один экземпляр главному распорядителю.</w:t>
      </w:r>
    </w:p>
    <w:p w:rsidR="00A12DEB" w:rsidRDefault="00A12DEB">
      <w:pPr>
        <w:pStyle w:val="ConsPlusNormal"/>
        <w:spacing w:before="180"/>
        <w:ind w:firstLine="540"/>
        <w:jc w:val="both"/>
      </w:pPr>
      <w:bookmarkStart w:id="101" w:name="P1981"/>
      <w:bookmarkEnd w:id="101"/>
      <w:r>
        <w:t>3.12. В случае если соглашение не подписано получателем субсидии в течение 5 рабочих дней со дня отправки Отделом письменного уведомления способом, указанным в заявлении, получатель субсидии считается уклонившимся от заключения соглашения, соглашение с получателем субсидии не заключается, и субсидия не предоставляется.</w:t>
      </w:r>
    </w:p>
    <w:p w:rsidR="00A12DEB" w:rsidRDefault="00A12DEB">
      <w:pPr>
        <w:pStyle w:val="ConsPlusNormal"/>
        <w:spacing w:before="180"/>
        <w:ind w:firstLine="540"/>
        <w:jc w:val="both"/>
      </w:pPr>
      <w:bookmarkStart w:id="102" w:name="P1982"/>
      <w:bookmarkEnd w:id="102"/>
      <w:r>
        <w:t>3.13. Основаниями для отказа получателю субсидии в предоставлении субсидии являются:</w:t>
      </w:r>
    </w:p>
    <w:p w:rsidR="00A12DEB" w:rsidRDefault="00A12DEB">
      <w:pPr>
        <w:pStyle w:val="ConsPlusNormal"/>
        <w:spacing w:before="180"/>
        <w:ind w:firstLine="540"/>
        <w:jc w:val="both"/>
      </w:pPr>
      <w:r>
        <w:t>1) установление факта недостоверности представленной получателем субсидии информации;</w:t>
      </w:r>
    </w:p>
    <w:p w:rsidR="00A12DEB" w:rsidRDefault="00A12DEB">
      <w:pPr>
        <w:pStyle w:val="ConsPlusNormal"/>
        <w:spacing w:before="180"/>
        <w:ind w:firstLine="540"/>
        <w:jc w:val="both"/>
      </w:pPr>
      <w:r>
        <w:t xml:space="preserve">2) несоответствие получателя субсидии требованиям, указанным в </w:t>
      </w:r>
      <w:hyperlink w:anchor="P1942">
        <w:r>
          <w:rPr>
            <w:color w:val="0000FF"/>
          </w:rPr>
          <w:t>пункте 3.2</w:t>
        </w:r>
      </w:hyperlink>
      <w:r>
        <w:t xml:space="preserve"> Положения;</w:t>
      </w:r>
    </w:p>
    <w:p w:rsidR="00A12DEB" w:rsidRDefault="00A12DEB">
      <w:pPr>
        <w:pStyle w:val="ConsPlusNormal"/>
        <w:spacing w:before="180"/>
        <w:ind w:firstLine="540"/>
        <w:jc w:val="both"/>
      </w:pPr>
      <w:r>
        <w:t>3) признание получателя субсидии уклонившимся от заключения соглашения.</w:t>
      </w:r>
    </w:p>
    <w:p w:rsidR="00A12DEB" w:rsidRDefault="00A12DEB">
      <w:pPr>
        <w:pStyle w:val="ConsPlusNormal"/>
        <w:spacing w:before="180"/>
        <w:ind w:firstLine="540"/>
        <w:jc w:val="both"/>
      </w:pPr>
      <w:r>
        <w:t>3.14. Условиями признания получателя субсидии уклонившимся от заключения соглашения являются:</w:t>
      </w:r>
    </w:p>
    <w:p w:rsidR="00A12DEB" w:rsidRDefault="00A12DEB">
      <w:pPr>
        <w:pStyle w:val="ConsPlusNormal"/>
        <w:spacing w:before="180"/>
        <w:ind w:firstLine="540"/>
        <w:jc w:val="both"/>
      </w:pPr>
      <w:r>
        <w:t xml:space="preserve">1) нарушение получателем субсидии срока подписания проекта соглашения, установленного </w:t>
      </w:r>
      <w:hyperlink w:anchor="P1981">
        <w:r>
          <w:rPr>
            <w:color w:val="0000FF"/>
          </w:rPr>
          <w:t>пунктом 3.12</w:t>
        </w:r>
      </w:hyperlink>
      <w:r>
        <w:t xml:space="preserve"> Положения;</w:t>
      </w:r>
    </w:p>
    <w:p w:rsidR="00A12DEB" w:rsidRDefault="00A12DEB">
      <w:pPr>
        <w:pStyle w:val="ConsPlusNormal"/>
        <w:spacing w:before="180"/>
        <w:ind w:firstLine="540"/>
        <w:jc w:val="both"/>
      </w:pPr>
      <w:r>
        <w:t>2) отказ получателя субсидии от заключения соглашения с направлением главному распорядителю в течение 2 рабочих дней со дня, следующего за днем получения проекта соглашения, уведомления, содержащего причины отказа.</w:t>
      </w:r>
    </w:p>
    <w:p w:rsidR="00A12DEB" w:rsidRDefault="00A12DEB">
      <w:pPr>
        <w:pStyle w:val="ConsPlusNormal"/>
        <w:spacing w:before="180"/>
        <w:ind w:firstLine="540"/>
        <w:jc w:val="both"/>
      </w:pPr>
      <w:r>
        <w:t xml:space="preserve">3.15. В случае наличия оснований для отказа в предоставлении субсидии, установленных </w:t>
      </w:r>
      <w:hyperlink w:anchor="P1982">
        <w:r>
          <w:rPr>
            <w:color w:val="0000FF"/>
          </w:rPr>
          <w:t>пунктом 3.13</w:t>
        </w:r>
      </w:hyperlink>
      <w:r>
        <w:t xml:space="preserve"> Положения, Отдел в течение 10 рабочих дней со дня получения сведений в рамках межведомственного и информационного взаимодействия осуществляет подготовку проекта распоряжения администрации города Ачинска об отказе в предоставлении субсидии.</w:t>
      </w:r>
    </w:p>
    <w:p w:rsidR="00A12DEB" w:rsidRDefault="00A12DEB">
      <w:pPr>
        <w:pStyle w:val="ConsPlusNormal"/>
        <w:spacing w:before="180"/>
        <w:ind w:firstLine="540"/>
        <w:jc w:val="both"/>
      </w:pPr>
      <w:r>
        <w:t>Отдел в течение 3 рабочих дней со дня вступления в силу распоряжения администрации города Ачинска об отказе в предоставлении субсидии направляет получателю субсидии письменное уведомление об отказе в предоставлении субсидии способом, установленным в заявлении, с указанием способа обжалования решения об отказе в предоставлении субсидии.</w:t>
      </w:r>
    </w:p>
    <w:p w:rsidR="00A12DEB" w:rsidRDefault="00A12DEB">
      <w:pPr>
        <w:pStyle w:val="ConsPlusNormal"/>
        <w:spacing w:before="180"/>
        <w:ind w:firstLine="540"/>
        <w:jc w:val="both"/>
      </w:pPr>
      <w:r>
        <w:t>3.16. Результатами предоставления субсидии являются:</w:t>
      </w:r>
    </w:p>
    <w:p w:rsidR="00A12DEB" w:rsidRDefault="00A12DEB">
      <w:pPr>
        <w:pStyle w:val="ConsPlusNormal"/>
        <w:spacing w:before="180"/>
        <w:ind w:firstLine="540"/>
        <w:jc w:val="both"/>
      </w:pPr>
      <w:r>
        <w:t>1) количество сохраненных рабочих мест (включая индивидуальных предпринимателей, физических лиц, применяющих специальный налоговый режим "Налог на профессиональный доход"), единиц;</w:t>
      </w:r>
    </w:p>
    <w:p w:rsidR="00A12DEB" w:rsidRDefault="00A12DEB">
      <w:pPr>
        <w:pStyle w:val="ConsPlusNormal"/>
        <w:spacing w:before="180"/>
        <w:ind w:firstLine="540"/>
        <w:jc w:val="both"/>
      </w:pPr>
      <w:r>
        <w:t>2) среднесписочная численность работников, единиц;</w:t>
      </w:r>
    </w:p>
    <w:p w:rsidR="00A12DEB" w:rsidRDefault="00A12DEB">
      <w:pPr>
        <w:pStyle w:val="ConsPlusNormal"/>
        <w:spacing w:before="180"/>
        <w:ind w:firstLine="540"/>
        <w:jc w:val="both"/>
      </w:pPr>
      <w:r>
        <w:t>3) размер среднемесячной заработной платы наемных работников за отчетный квартал, рублей.</w:t>
      </w:r>
    </w:p>
    <w:p w:rsidR="00A12DEB" w:rsidRDefault="00A12DEB">
      <w:pPr>
        <w:pStyle w:val="ConsPlusNormal"/>
        <w:spacing w:before="180"/>
        <w:ind w:firstLine="540"/>
        <w:jc w:val="both"/>
      </w:pPr>
      <w:r>
        <w:t>Значения результатов предоставления субсидии с указанием точной даты их завершения (достижения) для получателя субсидии устанавливаются в соглашении.</w:t>
      </w:r>
    </w:p>
    <w:p w:rsidR="00A12DEB" w:rsidRDefault="00A12DEB">
      <w:pPr>
        <w:pStyle w:val="ConsPlusNormal"/>
        <w:spacing w:before="180"/>
        <w:ind w:firstLine="540"/>
        <w:jc w:val="both"/>
      </w:pPr>
      <w:r>
        <w:t xml:space="preserve">3.17. Перечисление субсидии получателю субсидии осуществляется главным распорядителем не позднее 10-го рабочего дня, следующего за датой принятия главным распорядителем решения о предоставлении субсидии, установленной </w:t>
      </w:r>
      <w:hyperlink w:anchor="P1968">
        <w:r>
          <w:rPr>
            <w:color w:val="0000FF"/>
          </w:rPr>
          <w:t>пунктом 3.9</w:t>
        </w:r>
      </w:hyperlink>
      <w:r>
        <w:t xml:space="preserve"> Положения, на расчетный счет получателя субсидии, указанный в соглашении и открытый ему в учреждении Центрального банка Российской Федерации или кредитной организации.</w:t>
      </w:r>
    </w:p>
    <w:p w:rsidR="00A12DEB" w:rsidRDefault="00A12DEB">
      <w:pPr>
        <w:pStyle w:val="ConsPlusNormal"/>
        <w:spacing w:before="180"/>
        <w:ind w:firstLine="540"/>
        <w:jc w:val="both"/>
      </w:pPr>
      <w:r>
        <w:t xml:space="preserve">3.18. Перечень документов, подтверждающих фактически произведенные затраты, установлен </w:t>
      </w:r>
      <w:hyperlink w:anchor="P1848">
        <w:r>
          <w:rPr>
            <w:color w:val="0000FF"/>
          </w:rPr>
          <w:t>подпунктом 4 пункта 2.11</w:t>
        </w:r>
      </w:hyperlink>
      <w:r>
        <w:t xml:space="preserve"> Положения.</w:t>
      </w:r>
    </w:p>
    <w:p w:rsidR="00A12DEB" w:rsidRDefault="00A12DEB">
      <w:pPr>
        <w:pStyle w:val="ConsPlusNormal"/>
        <w:jc w:val="both"/>
      </w:pPr>
    </w:p>
    <w:p w:rsidR="00A12DEB" w:rsidRDefault="00A12DEB">
      <w:pPr>
        <w:pStyle w:val="ConsPlusTitle"/>
        <w:jc w:val="center"/>
        <w:outlineLvl w:val="2"/>
      </w:pPr>
      <w:r>
        <w:t>4. ТРЕБОВАНИЯ В ЧАСТИ ПРЕДОСТАВЛЕНИЯ ОТЧЕТНОСТИ,</w:t>
      </w:r>
    </w:p>
    <w:p w:rsidR="00A12DEB" w:rsidRDefault="00A12DEB">
      <w:pPr>
        <w:pStyle w:val="ConsPlusTitle"/>
        <w:jc w:val="center"/>
      </w:pPr>
      <w:r>
        <w:t>ОСУЩЕСТВЛЕНИЯ КОНТРОЛЯ (МОНИТОРИНГА) ЗА СОБЛЮДЕНИЕМ</w:t>
      </w:r>
    </w:p>
    <w:p w:rsidR="00A12DEB" w:rsidRDefault="00A12DEB">
      <w:pPr>
        <w:pStyle w:val="ConsPlusTitle"/>
        <w:jc w:val="center"/>
      </w:pPr>
      <w:r>
        <w:t>УСЛОВИЙ И ПОРЯДКА ПРЕДОСТАВЛЕНИЯ СУБСИДИЙ</w:t>
      </w:r>
    </w:p>
    <w:p w:rsidR="00A12DEB" w:rsidRDefault="00A12DEB">
      <w:pPr>
        <w:pStyle w:val="ConsPlusTitle"/>
        <w:jc w:val="center"/>
      </w:pPr>
      <w:r>
        <w:t>И ОТВЕТСТВЕННОСТЬ ЗА ИХ НАРУШЕНИЕ</w:t>
      </w:r>
    </w:p>
    <w:p w:rsidR="00A12DEB" w:rsidRDefault="00A12DEB">
      <w:pPr>
        <w:pStyle w:val="ConsPlusNormal"/>
        <w:jc w:val="both"/>
      </w:pPr>
    </w:p>
    <w:p w:rsidR="00A12DEB" w:rsidRDefault="00A12DEB">
      <w:pPr>
        <w:pStyle w:val="ConsPlusNormal"/>
        <w:ind w:firstLine="540"/>
        <w:jc w:val="both"/>
      </w:pPr>
      <w:bookmarkStart w:id="103" w:name="P2004"/>
      <w:bookmarkEnd w:id="103"/>
      <w:r>
        <w:t>4.1. Получатель субсидии ежеквартально в срок не позднее 25-го числа месяца, следующего за отчетным кварталом представляет в Отдел на бумажном носителе нарочным либо направляет по почте:</w:t>
      </w:r>
    </w:p>
    <w:p w:rsidR="00A12DEB" w:rsidRDefault="00A12DEB">
      <w:pPr>
        <w:pStyle w:val="ConsPlusNormal"/>
        <w:spacing w:before="180"/>
        <w:ind w:firstLine="540"/>
        <w:jc w:val="both"/>
      </w:pPr>
      <w:r>
        <w:t>1) отчет о достижении значений результатов предоставления субсидии в соответствии с приложением к соглашению;</w:t>
      </w:r>
    </w:p>
    <w:p w:rsidR="00A12DEB" w:rsidRDefault="00A12DEB">
      <w:pPr>
        <w:pStyle w:val="ConsPlusNormal"/>
        <w:spacing w:before="180"/>
        <w:ind w:firstLine="540"/>
        <w:jc w:val="both"/>
      </w:pPr>
      <w:r>
        <w:t>2) расчет по страховым взносам за последний отчетный период и справку о средней численности работников.</w:t>
      </w:r>
    </w:p>
    <w:p w:rsidR="00A12DEB" w:rsidRDefault="00A12DEB">
      <w:pPr>
        <w:pStyle w:val="ConsPlusNormal"/>
        <w:spacing w:before="180"/>
        <w:ind w:firstLine="540"/>
        <w:jc w:val="both"/>
      </w:pPr>
      <w:r>
        <w:t xml:space="preserve">4.2. Проверка и принятие представленных в соответствии с </w:t>
      </w:r>
      <w:hyperlink w:anchor="P2004">
        <w:r>
          <w:rPr>
            <w:color w:val="0000FF"/>
          </w:rPr>
          <w:t>пунктом 4.1</w:t>
        </w:r>
      </w:hyperlink>
      <w:r>
        <w:t xml:space="preserve"> Положения отчетов осуществляется Отделом в срок, не превышающий 14 рабочих дней со дня их поступления.</w:t>
      </w:r>
    </w:p>
    <w:p w:rsidR="00A12DEB" w:rsidRDefault="00A12DEB">
      <w:pPr>
        <w:pStyle w:val="ConsPlusNormal"/>
        <w:spacing w:before="180"/>
        <w:ind w:firstLine="540"/>
        <w:jc w:val="both"/>
      </w:pPr>
      <w:r>
        <w:t xml:space="preserve">4.3.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проводится в порядке и по формам, установленным </w:t>
      </w:r>
      <w:hyperlink r:id="rId149">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A12DEB" w:rsidRDefault="00A12DEB">
      <w:pPr>
        <w:pStyle w:val="ConsPlusNormal"/>
        <w:spacing w:before="180"/>
        <w:ind w:firstLine="540"/>
        <w:jc w:val="both"/>
      </w:pPr>
      <w:r>
        <w:t>4.4.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осуществляется Отделом.</w:t>
      </w:r>
    </w:p>
    <w:p w:rsidR="00A12DEB" w:rsidRDefault="00A12DEB">
      <w:pPr>
        <w:pStyle w:val="ConsPlusNormal"/>
        <w:spacing w:before="180"/>
        <w:ind w:firstLine="540"/>
        <w:jc w:val="both"/>
      </w:pPr>
      <w:r>
        <w:t xml:space="preserve">Органы муниципального финансового контроля осуществляют проверки в соответствии со </w:t>
      </w:r>
      <w:hyperlink r:id="rId150">
        <w:r>
          <w:rPr>
            <w:color w:val="0000FF"/>
          </w:rPr>
          <w:t>статьями 268.1</w:t>
        </w:r>
      </w:hyperlink>
      <w:r>
        <w:t xml:space="preserve"> и </w:t>
      </w:r>
      <w:hyperlink r:id="rId151">
        <w:r>
          <w:rPr>
            <w:color w:val="0000FF"/>
          </w:rPr>
          <w:t>269.2</w:t>
        </w:r>
      </w:hyperlink>
      <w:r>
        <w:t xml:space="preserve"> Бюджетного кодекса Российской Федерации.</w:t>
      </w:r>
    </w:p>
    <w:p w:rsidR="00A12DEB" w:rsidRDefault="00A12DEB">
      <w:pPr>
        <w:pStyle w:val="ConsPlusNormal"/>
        <w:spacing w:before="180"/>
        <w:ind w:firstLine="540"/>
        <w:jc w:val="both"/>
      </w:pPr>
      <w:r>
        <w:t>4.5. Мерой ответственности за нарушение условий и порядка предоставления субсидии, а также за недостижение значений результатов предоставления субсидии является возврат субсидии в бюджет города Ачинска.</w:t>
      </w:r>
    </w:p>
    <w:p w:rsidR="00A12DEB" w:rsidRDefault="00A12DEB">
      <w:pPr>
        <w:pStyle w:val="ConsPlusNormal"/>
        <w:spacing w:before="180"/>
        <w:ind w:firstLine="540"/>
        <w:jc w:val="both"/>
      </w:pPr>
      <w:bookmarkStart w:id="104" w:name="P2012"/>
      <w:bookmarkEnd w:id="104"/>
      <w:r>
        <w:t>4.6. Возврату в бюджет города Ачинска подлежит сумма субсидии в следующих случаях и размерах:</w:t>
      </w:r>
    </w:p>
    <w:p w:rsidR="00A12DEB" w:rsidRDefault="00A12DEB">
      <w:pPr>
        <w:pStyle w:val="ConsPlusNormal"/>
        <w:spacing w:before="180"/>
        <w:ind w:firstLine="540"/>
        <w:jc w:val="both"/>
      </w:pPr>
      <w:r>
        <w:t xml:space="preserve">нарушения получателем субсидии условий, установленных при предоставлении субсидии в соответствии с </w:t>
      </w:r>
      <w:hyperlink w:anchor="P1942">
        <w:r>
          <w:rPr>
            <w:color w:val="0000FF"/>
          </w:rPr>
          <w:t>пунктом 3.2</w:t>
        </w:r>
      </w:hyperlink>
      <w:r>
        <w:t xml:space="preserve"> Положения, выявленного в том числе по фактам проверок, проведенных Отделом и органами муниципального финансового контроля - в полном объеме;</w:t>
      </w:r>
    </w:p>
    <w:p w:rsidR="00A12DEB" w:rsidRDefault="00A12DEB">
      <w:pPr>
        <w:pStyle w:val="ConsPlusNormal"/>
        <w:spacing w:before="180"/>
        <w:ind w:firstLine="540"/>
        <w:jc w:val="both"/>
      </w:pPr>
      <w:r>
        <w:t>в случае недостижения значений результатов предоставления субсидии - объем средств, подлежащих возврату в бюджет города Ачинска, рассчитывается по формуле:</w:t>
      </w:r>
    </w:p>
    <w:p w:rsidR="00A12DEB" w:rsidRDefault="00A12DEB">
      <w:pPr>
        <w:pStyle w:val="ConsPlusNormal"/>
        <w:jc w:val="both"/>
      </w:pPr>
    </w:p>
    <w:p w:rsidR="00A12DEB" w:rsidRDefault="00A12DEB">
      <w:pPr>
        <w:pStyle w:val="ConsPlusNormal"/>
        <w:jc w:val="center"/>
      </w:pPr>
      <w:r>
        <w:rPr>
          <w:noProof/>
          <w:position w:val="-15"/>
        </w:rPr>
        <w:drawing>
          <wp:inline distT="0" distB="0" distL="0" distR="0">
            <wp:extent cx="1920240" cy="308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20240" cy="308610"/>
                    </a:xfrm>
                    <a:prstGeom prst="rect">
                      <a:avLst/>
                    </a:prstGeom>
                    <a:noFill/>
                    <a:ln>
                      <a:noFill/>
                    </a:ln>
                  </pic:spPr>
                </pic:pic>
              </a:graphicData>
            </a:graphic>
          </wp:inline>
        </w:drawing>
      </w:r>
    </w:p>
    <w:p w:rsidR="00A12DEB" w:rsidRDefault="00A12DEB">
      <w:pPr>
        <w:pStyle w:val="ConsPlusNormal"/>
        <w:jc w:val="both"/>
      </w:pPr>
    </w:p>
    <w:p w:rsidR="00A12DEB" w:rsidRDefault="00A12DEB">
      <w:pPr>
        <w:pStyle w:val="ConsPlusNormal"/>
        <w:ind w:firstLine="540"/>
        <w:jc w:val="both"/>
      </w:pPr>
      <w:r>
        <w:t>где:</w:t>
      </w:r>
    </w:p>
    <w:p w:rsidR="00A12DEB" w:rsidRDefault="00A12DEB">
      <w:pPr>
        <w:pStyle w:val="ConsPlusNormal"/>
        <w:spacing w:before="18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A12DEB" w:rsidRDefault="00A12DEB">
      <w:pPr>
        <w:pStyle w:val="ConsPlusNormal"/>
        <w:spacing w:before="180"/>
        <w:ind w:firstLine="540"/>
        <w:jc w:val="both"/>
      </w:pPr>
      <w:r>
        <w:t>n - общее количество результатов;</w:t>
      </w:r>
    </w:p>
    <w:p w:rsidR="00A12DEB" w:rsidRDefault="00A12DEB">
      <w:pPr>
        <w:pStyle w:val="ConsPlusNormal"/>
        <w:spacing w:before="180"/>
        <w:ind w:firstLine="540"/>
        <w:jc w:val="both"/>
      </w:pPr>
      <w:r>
        <w:t>D</w:t>
      </w:r>
      <w:r>
        <w:rPr>
          <w:vertAlign w:val="subscript"/>
        </w:rPr>
        <w:t>i</w:t>
      </w:r>
      <w:r>
        <w:t xml:space="preserve"> - индекс, отражающий уровень недостижения значения i-го результата, рассчитываемый по формуле:</w:t>
      </w:r>
    </w:p>
    <w:p w:rsidR="00A12DEB" w:rsidRDefault="00A12DEB">
      <w:pPr>
        <w:pStyle w:val="ConsPlusNormal"/>
        <w:jc w:val="both"/>
      </w:pPr>
    </w:p>
    <w:p w:rsidR="00A12DEB" w:rsidRDefault="00A12DEB">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12DEB" w:rsidRDefault="00A12DEB">
      <w:pPr>
        <w:pStyle w:val="ConsPlusNormal"/>
        <w:jc w:val="both"/>
      </w:pPr>
    </w:p>
    <w:p w:rsidR="00A12DEB" w:rsidRDefault="00A12DEB">
      <w:pPr>
        <w:pStyle w:val="ConsPlusNormal"/>
        <w:ind w:firstLine="540"/>
        <w:jc w:val="both"/>
      </w:pPr>
      <w:r>
        <w:t>где:</w:t>
      </w:r>
    </w:p>
    <w:p w:rsidR="00A12DEB" w:rsidRDefault="00A12DEB">
      <w:pPr>
        <w:pStyle w:val="ConsPlusNormal"/>
        <w:spacing w:before="180"/>
        <w:ind w:firstLine="540"/>
        <w:jc w:val="both"/>
      </w:pPr>
      <w:r>
        <w:t>T</w:t>
      </w:r>
      <w:r>
        <w:rPr>
          <w:vertAlign w:val="subscript"/>
        </w:rPr>
        <w:t>i</w:t>
      </w:r>
      <w:r>
        <w:t xml:space="preserve"> - фактически достигнутое значение i-го результата;</w:t>
      </w:r>
    </w:p>
    <w:p w:rsidR="00A12DEB" w:rsidRDefault="00A12DEB">
      <w:pPr>
        <w:pStyle w:val="ConsPlusNormal"/>
        <w:spacing w:before="180"/>
        <w:ind w:firstLine="540"/>
        <w:jc w:val="both"/>
      </w:pPr>
      <w:r>
        <w:t>S</w:t>
      </w:r>
      <w:r>
        <w:rPr>
          <w:vertAlign w:val="subscript"/>
        </w:rPr>
        <w:t>i</w:t>
      </w:r>
      <w:r>
        <w:t xml:space="preserve"> - плановое значение i-го результата, установленное при предоставлении субсидии.</w:t>
      </w:r>
    </w:p>
    <w:p w:rsidR="00A12DEB" w:rsidRDefault="00A12DEB">
      <w:pPr>
        <w:pStyle w:val="ConsPlusNormal"/>
        <w:spacing w:before="180"/>
        <w:ind w:firstLine="540"/>
        <w:jc w:val="both"/>
      </w:pPr>
      <w:r>
        <w:t xml:space="preserve">4.7. В случае выявления одного из оснований для возврата субсидии, установленных в </w:t>
      </w:r>
      <w:hyperlink w:anchor="P2012">
        <w:r>
          <w:rPr>
            <w:color w:val="0000FF"/>
          </w:rPr>
          <w:t>пункте 4.6</w:t>
        </w:r>
      </w:hyperlink>
      <w:r>
        <w:t xml:space="preserve"> Положения, Отдел в течение 10 рабочих дней со дня, когда Отделу стало известно о выявлении одного из указанных оснований, осуществляет подготовку проекта распоряжения администрации города Ачинска о возврате субсидии в бюджет города Ачинска с указанием оснований возврата субсидии и размера субсидии, подлежащей возврату в сроки, установленные соглашением.</w:t>
      </w:r>
    </w:p>
    <w:p w:rsidR="00A12DEB" w:rsidRDefault="00A12DEB">
      <w:pPr>
        <w:pStyle w:val="ConsPlusNormal"/>
        <w:spacing w:before="180"/>
        <w:ind w:firstLine="540"/>
        <w:jc w:val="both"/>
      </w:pPr>
      <w:r>
        <w:t>4.8. Отдел в течение 3 рабочих дней со дня вступления в силу распоряжения администрации города Ачинска о возврате субсидии направляет получателю субсидии письменное уведомление (требование) о возврате субсидии в бюджет города Ачинска (далее - требование) почтовым отправлением с уведомлением о вручении.</w:t>
      </w:r>
    </w:p>
    <w:p w:rsidR="00A12DEB" w:rsidRDefault="00A12DEB">
      <w:pPr>
        <w:pStyle w:val="ConsPlusNormal"/>
        <w:spacing w:before="180"/>
        <w:ind w:firstLine="540"/>
        <w:jc w:val="both"/>
      </w:pPr>
      <w:r>
        <w:lastRenderedPageBreak/>
        <w:t>Получатель субсидии в течение 10 рабочих дней со дня получения требования обязан произвести возврат в бюджет города Ачинска субсидию в размере, указанном в требовании.</w:t>
      </w:r>
    </w:p>
    <w:p w:rsidR="00A12DEB" w:rsidRDefault="00A12DEB">
      <w:pPr>
        <w:pStyle w:val="ConsPlusNormal"/>
        <w:spacing w:before="180"/>
        <w:ind w:firstLine="540"/>
        <w:jc w:val="both"/>
      </w:pPr>
      <w:r>
        <w:t>4.9. При отказе получателя субсидии вернуть полученную субсидию в бюджет города Ачинска взыскание субсидии производится в порядке, установленном действующим законодательством Российской Федерации.</w:t>
      </w:r>
    </w:p>
    <w:p w:rsidR="00A12DEB" w:rsidRDefault="00A12DEB">
      <w:pPr>
        <w:pStyle w:val="ConsPlusNormal"/>
        <w:spacing w:before="180"/>
        <w:ind w:firstLine="540"/>
        <w:jc w:val="both"/>
      </w:pPr>
      <w:r>
        <w:t>4.10. Основанием для освобождения получателя субсидии от возврата средств в бюджет города Ачинска при недостижении значений результатов предоставления субсидии, установленных в соглашении, является документально подтвержденное получателем субсидии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предоставления субсидии, установленных в соглашении (далее - обстоятельства непреодолимой силы).</w:t>
      </w:r>
    </w:p>
    <w:p w:rsidR="00A12DEB" w:rsidRDefault="00A12DEB">
      <w:pPr>
        <w:pStyle w:val="ConsPlusNormal"/>
        <w:spacing w:before="180"/>
        <w:ind w:firstLine="540"/>
        <w:jc w:val="both"/>
      </w:pPr>
      <w:r>
        <w:t>В случае недостижения значений результатов предоставления субсидии, установленных в соглашении, по причине наступления обстоятельств непреодолимой силы получатель субсидии одновременно с представлением отчетов представляет в Отдел документы, подтверждающие их наступление.</w:t>
      </w:r>
    </w:p>
    <w:p w:rsidR="00A12DEB" w:rsidRDefault="00A12DEB">
      <w:pPr>
        <w:pStyle w:val="ConsPlusNormal"/>
        <w:spacing w:before="180"/>
        <w:ind w:firstLine="540"/>
        <w:jc w:val="both"/>
      </w:pPr>
      <w:r>
        <w:t>При поступлении документов, подтверждающих наступление обстоятельств непреодолимой силы, Отдел в срок не позднее третьего месяца, следующего за отчетным кварталом, рассматривает данные документы и осуществляет подготовку проекта распоряжения администрации города Ачинска об освобождении (об отказе в освобождении) получателя субсидии от возврата средств в бюджет города Ачинска.</w:t>
      </w: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right"/>
        <w:outlineLvl w:val="2"/>
      </w:pPr>
      <w:r>
        <w:t>Приложение</w:t>
      </w:r>
    </w:p>
    <w:p w:rsidR="00A12DEB" w:rsidRDefault="00A12DEB">
      <w:pPr>
        <w:pStyle w:val="ConsPlusNormal"/>
        <w:jc w:val="right"/>
      </w:pPr>
      <w:r>
        <w:t>к Положению</w:t>
      </w:r>
    </w:p>
    <w:p w:rsidR="00A12DEB" w:rsidRDefault="00A12DEB">
      <w:pPr>
        <w:pStyle w:val="ConsPlusNormal"/>
        <w:jc w:val="right"/>
      </w:pPr>
      <w:r>
        <w:t>о порядке предоставления</w:t>
      </w:r>
    </w:p>
    <w:p w:rsidR="00A12DEB" w:rsidRDefault="00A12DEB">
      <w:pPr>
        <w:pStyle w:val="ConsPlusNormal"/>
        <w:jc w:val="right"/>
      </w:pPr>
      <w:r>
        <w:t>субсидий субъектам малого</w:t>
      </w:r>
    </w:p>
    <w:p w:rsidR="00A12DEB" w:rsidRDefault="00A12DEB">
      <w:pPr>
        <w:pStyle w:val="ConsPlusNormal"/>
        <w:jc w:val="right"/>
      </w:pPr>
      <w:r>
        <w:t>и среднего предпринимательства</w:t>
      </w:r>
    </w:p>
    <w:p w:rsidR="00A12DEB" w:rsidRDefault="00A12DEB">
      <w:pPr>
        <w:pStyle w:val="ConsPlusNormal"/>
        <w:jc w:val="right"/>
      </w:pPr>
      <w:r>
        <w:t>и физическим лицам, применяющим</w:t>
      </w:r>
    </w:p>
    <w:p w:rsidR="00A12DEB" w:rsidRDefault="00A12DEB">
      <w:pPr>
        <w:pStyle w:val="ConsPlusNormal"/>
        <w:jc w:val="right"/>
      </w:pPr>
      <w:r>
        <w:t>специальный налоговый режим</w:t>
      </w:r>
    </w:p>
    <w:p w:rsidR="00A12DEB" w:rsidRDefault="00A12DEB">
      <w:pPr>
        <w:pStyle w:val="ConsPlusNormal"/>
        <w:jc w:val="right"/>
      </w:pPr>
      <w:r>
        <w:t>"Налог на профессиональный доход",</w:t>
      </w:r>
    </w:p>
    <w:p w:rsidR="00A12DEB" w:rsidRDefault="00A12DEB">
      <w:pPr>
        <w:pStyle w:val="ConsPlusNormal"/>
        <w:jc w:val="right"/>
      </w:pPr>
      <w:r>
        <w:t>на возмещение затрат при осуществлении</w:t>
      </w:r>
    </w:p>
    <w:p w:rsidR="00A12DEB" w:rsidRDefault="00A12DEB">
      <w:pPr>
        <w:pStyle w:val="ConsPlusNormal"/>
        <w:jc w:val="right"/>
      </w:pPr>
      <w:r>
        <w:t>предпринимательской деятельности</w:t>
      </w:r>
    </w:p>
    <w:p w:rsidR="00A12DEB" w:rsidRDefault="00A12DEB">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A12DEB">
        <w:tc>
          <w:tcPr>
            <w:tcW w:w="4535" w:type="dxa"/>
            <w:tcBorders>
              <w:top w:val="nil"/>
              <w:left w:val="nil"/>
              <w:bottom w:val="nil"/>
              <w:right w:val="nil"/>
            </w:tcBorders>
          </w:tcPr>
          <w:p w:rsidR="00A12DEB" w:rsidRDefault="00A12DEB">
            <w:pPr>
              <w:pStyle w:val="ConsPlusNormal"/>
            </w:pPr>
          </w:p>
        </w:tc>
        <w:tc>
          <w:tcPr>
            <w:tcW w:w="4535" w:type="dxa"/>
            <w:tcBorders>
              <w:top w:val="nil"/>
              <w:left w:val="nil"/>
              <w:bottom w:val="nil"/>
              <w:right w:val="nil"/>
            </w:tcBorders>
          </w:tcPr>
          <w:p w:rsidR="00A12DEB" w:rsidRDefault="00A12DEB">
            <w:pPr>
              <w:pStyle w:val="ConsPlusNormal"/>
            </w:pPr>
            <w:r>
              <w:t>Председателю комиссии</w:t>
            </w:r>
          </w:p>
          <w:p w:rsidR="00A12DEB" w:rsidRDefault="00A12DEB">
            <w:pPr>
              <w:pStyle w:val="ConsPlusNormal"/>
            </w:pPr>
            <w:r>
              <w:t>по рассмотрению заявлений о предоставлении муниципальной (финансовой) поддержки субъектам малого и среднего предпринимательства</w:t>
            </w:r>
          </w:p>
          <w:p w:rsidR="00A12DEB" w:rsidRDefault="00A12DEB">
            <w:pPr>
              <w:pStyle w:val="ConsPlusNormal"/>
            </w:pPr>
            <w:r>
              <w:t>___________________________________</w:t>
            </w:r>
          </w:p>
        </w:tc>
      </w:tr>
      <w:tr w:rsidR="00A12DEB">
        <w:tc>
          <w:tcPr>
            <w:tcW w:w="9070" w:type="dxa"/>
            <w:gridSpan w:val="2"/>
            <w:tcBorders>
              <w:top w:val="nil"/>
              <w:left w:val="nil"/>
              <w:bottom w:val="nil"/>
              <w:right w:val="nil"/>
            </w:tcBorders>
          </w:tcPr>
          <w:p w:rsidR="00A12DEB" w:rsidRDefault="00A12DEB">
            <w:pPr>
              <w:pStyle w:val="ConsPlusNormal"/>
              <w:jc w:val="center"/>
            </w:pPr>
            <w:bookmarkStart w:id="105" w:name="P2055"/>
            <w:bookmarkEnd w:id="105"/>
            <w:r>
              <w:t>Заявление</w:t>
            </w:r>
          </w:p>
          <w:p w:rsidR="00A12DEB" w:rsidRDefault="00A12DEB">
            <w:pPr>
              <w:pStyle w:val="ConsPlusNormal"/>
              <w:jc w:val="center"/>
            </w:pPr>
            <w:r>
              <w:t>об участии в отборе на предоставление субсидии на возмещение</w:t>
            </w:r>
          </w:p>
          <w:p w:rsidR="00A12DEB" w:rsidRDefault="00A12DEB">
            <w:pPr>
              <w:pStyle w:val="ConsPlusNormal"/>
              <w:jc w:val="center"/>
            </w:pPr>
            <w:r>
              <w:t>затрат при осуществлении предпринимательской деятельности</w:t>
            </w:r>
          </w:p>
          <w:p w:rsidR="00A12DEB" w:rsidRDefault="00A12DEB">
            <w:pPr>
              <w:pStyle w:val="ConsPlusNormal"/>
            </w:pPr>
          </w:p>
          <w:p w:rsidR="00A12DEB" w:rsidRDefault="00A12DEB">
            <w:pPr>
              <w:pStyle w:val="ConsPlusNormal"/>
              <w:ind w:firstLine="283"/>
              <w:jc w:val="both"/>
            </w:pPr>
            <w:r>
              <w:t>Прошу предоставить субсидию субъекту малого и среднего предпринимательства/физическому лицу, применяющему специальный налоговый режим "Налог на профессиональный доход" (нужное подчеркнуть), на возмещение затрат при осуществлении предпринимательской деятельности.</w:t>
            </w:r>
          </w:p>
          <w:p w:rsidR="00A12DEB" w:rsidRDefault="00A12DEB">
            <w:pPr>
              <w:pStyle w:val="ConsPlusNormal"/>
            </w:pPr>
          </w:p>
          <w:p w:rsidR="00A12DEB" w:rsidRDefault="00A12DEB">
            <w:pPr>
              <w:pStyle w:val="ConsPlusNormal"/>
              <w:ind w:firstLine="283"/>
              <w:jc w:val="both"/>
            </w:pPr>
            <w:r>
              <w:t>Размер испрашиваемой субсидии __________________________________ рублей.</w:t>
            </w:r>
          </w:p>
          <w:p w:rsidR="00A12DEB" w:rsidRDefault="00A12DEB">
            <w:pPr>
              <w:pStyle w:val="ConsPlusNormal"/>
            </w:pPr>
          </w:p>
        </w:tc>
      </w:tr>
      <w:tr w:rsidR="00A12DEB">
        <w:tc>
          <w:tcPr>
            <w:tcW w:w="9070" w:type="dxa"/>
            <w:gridSpan w:val="2"/>
            <w:tcBorders>
              <w:top w:val="nil"/>
              <w:left w:val="nil"/>
              <w:bottom w:val="nil"/>
              <w:right w:val="nil"/>
            </w:tcBorders>
          </w:tcPr>
          <w:p w:rsidR="00A12DEB" w:rsidRDefault="00A12DEB">
            <w:pPr>
              <w:pStyle w:val="ConsPlusNormal"/>
              <w:jc w:val="center"/>
            </w:pPr>
            <w:r>
              <w:t>Информация об участнике отбора</w:t>
            </w:r>
          </w:p>
        </w:tc>
      </w:tr>
    </w:tbl>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0"/>
        <w:gridCol w:w="3402"/>
      </w:tblGrid>
      <w:tr w:rsidR="00A12DEB">
        <w:tc>
          <w:tcPr>
            <w:tcW w:w="5670" w:type="dxa"/>
          </w:tcPr>
          <w:p w:rsidR="00A12DEB" w:rsidRDefault="00A12DEB">
            <w:pPr>
              <w:pStyle w:val="ConsPlusNormal"/>
            </w:pPr>
            <w:r>
              <w:t>Полное наименование участника отбора</w:t>
            </w:r>
          </w:p>
        </w:tc>
        <w:tc>
          <w:tcPr>
            <w:tcW w:w="3402" w:type="dxa"/>
          </w:tcPr>
          <w:p w:rsidR="00A12DEB" w:rsidRDefault="00A12DEB">
            <w:pPr>
              <w:pStyle w:val="ConsPlusNormal"/>
            </w:pPr>
          </w:p>
        </w:tc>
      </w:tr>
      <w:tr w:rsidR="00A12DEB">
        <w:tc>
          <w:tcPr>
            <w:tcW w:w="5670" w:type="dxa"/>
          </w:tcPr>
          <w:p w:rsidR="00A12DEB" w:rsidRDefault="00A12DEB">
            <w:pPr>
              <w:pStyle w:val="ConsPlusNormal"/>
            </w:pPr>
            <w:r>
              <w:t>Сокращенное наименование участника отбора</w:t>
            </w:r>
          </w:p>
        </w:tc>
        <w:tc>
          <w:tcPr>
            <w:tcW w:w="3402" w:type="dxa"/>
          </w:tcPr>
          <w:p w:rsidR="00A12DEB" w:rsidRDefault="00A12DEB">
            <w:pPr>
              <w:pStyle w:val="ConsPlusNormal"/>
            </w:pPr>
          </w:p>
        </w:tc>
      </w:tr>
      <w:tr w:rsidR="00A12DEB">
        <w:tc>
          <w:tcPr>
            <w:tcW w:w="5670" w:type="dxa"/>
          </w:tcPr>
          <w:p w:rsidR="00A12DEB" w:rsidRDefault="00A12DEB">
            <w:pPr>
              <w:pStyle w:val="ConsPlusNormal"/>
            </w:pPr>
            <w:r>
              <w:t>ОГРН (ОГРНИП)</w:t>
            </w:r>
          </w:p>
        </w:tc>
        <w:tc>
          <w:tcPr>
            <w:tcW w:w="3402" w:type="dxa"/>
          </w:tcPr>
          <w:p w:rsidR="00A12DEB" w:rsidRDefault="00A12DEB">
            <w:pPr>
              <w:pStyle w:val="ConsPlusNormal"/>
            </w:pPr>
          </w:p>
        </w:tc>
      </w:tr>
      <w:tr w:rsidR="00A12DEB">
        <w:tc>
          <w:tcPr>
            <w:tcW w:w="5670" w:type="dxa"/>
          </w:tcPr>
          <w:p w:rsidR="00A12DEB" w:rsidRDefault="00A12DEB">
            <w:pPr>
              <w:pStyle w:val="ConsPlusNormal"/>
            </w:pPr>
            <w:r>
              <w:t>ИНН/КПП</w:t>
            </w:r>
          </w:p>
        </w:tc>
        <w:tc>
          <w:tcPr>
            <w:tcW w:w="3402" w:type="dxa"/>
          </w:tcPr>
          <w:p w:rsidR="00A12DEB" w:rsidRDefault="00A12DEB">
            <w:pPr>
              <w:pStyle w:val="ConsPlusNormal"/>
            </w:pPr>
          </w:p>
        </w:tc>
      </w:tr>
      <w:tr w:rsidR="00A12DEB">
        <w:tc>
          <w:tcPr>
            <w:tcW w:w="5670" w:type="dxa"/>
          </w:tcPr>
          <w:p w:rsidR="00A12DEB" w:rsidRDefault="00A12DEB">
            <w:pPr>
              <w:pStyle w:val="ConsPlusNormal"/>
            </w:pPr>
            <w:r>
              <w:t>Юридический адрес (адрес регистрации)</w:t>
            </w:r>
          </w:p>
        </w:tc>
        <w:tc>
          <w:tcPr>
            <w:tcW w:w="3402" w:type="dxa"/>
          </w:tcPr>
          <w:p w:rsidR="00A12DEB" w:rsidRDefault="00A12DEB">
            <w:pPr>
              <w:pStyle w:val="ConsPlusNormal"/>
            </w:pPr>
          </w:p>
        </w:tc>
      </w:tr>
      <w:tr w:rsidR="00A12DEB">
        <w:tc>
          <w:tcPr>
            <w:tcW w:w="5670" w:type="dxa"/>
          </w:tcPr>
          <w:p w:rsidR="00A12DEB" w:rsidRDefault="00A12DEB">
            <w:pPr>
              <w:pStyle w:val="ConsPlusNormal"/>
            </w:pPr>
            <w:r>
              <w:t>Фактический адрес нахождения</w:t>
            </w:r>
          </w:p>
        </w:tc>
        <w:tc>
          <w:tcPr>
            <w:tcW w:w="3402" w:type="dxa"/>
          </w:tcPr>
          <w:p w:rsidR="00A12DEB" w:rsidRDefault="00A12DEB">
            <w:pPr>
              <w:pStyle w:val="ConsPlusNormal"/>
            </w:pPr>
          </w:p>
        </w:tc>
      </w:tr>
      <w:tr w:rsidR="00A12DEB">
        <w:tc>
          <w:tcPr>
            <w:tcW w:w="5670" w:type="dxa"/>
          </w:tcPr>
          <w:p w:rsidR="00A12DEB" w:rsidRDefault="00A12DEB">
            <w:pPr>
              <w:pStyle w:val="ConsPlusNormal"/>
            </w:pPr>
            <w:r>
              <w:t>Почтовый адрес для направления юридически значимых сообщений</w:t>
            </w:r>
          </w:p>
        </w:tc>
        <w:tc>
          <w:tcPr>
            <w:tcW w:w="3402" w:type="dxa"/>
          </w:tcPr>
          <w:p w:rsidR="00A12DEB" w:rsidRDefault="00A12DEB">
            <w:pPr>
              <w:pStyle w:val="ConsPlusNormal"/>
            </w:pPr>
          </w:p>
        </w:tc>
      </w:tr>
      <w:tr w:rsidR="00A12DEB">
        <w:tc>
          <w:tcPr>
            <w:tcW w:w="5670" w:type="dxa"/>
          </w:tcPr>
          <w:p w:rsidR="00A12DEB" w:rsidRDefault="00A12DEB">
            <w:pPr>
              <w:pStyle w:val="ConsPlusNormal"/>
            </w:pPr>
            <w:r>
              <w:lastRenderedPageBreak/>
              <w:t>Номер контактного телефона для направления юридически значимых сообщений</w:t>
            </w:r>
          </w:p>
        </w:tc>
        <w:tc>
          <w:tcPr>
            <w:tcW w:w="3402" w:type="dxa"/>
          </w:tcPr>
          <w:p w:rsidR="00A12DEB" w:rsidRDefault="00A12DEB">
            <w:pPr>
              <w:pStyle w:val="ConsPlusNormal"/>
            </w:pPr>
          </w:p>
        </w:tc>
      </w:tr>
      <w:tr w:rsidR="00A12DEB">
        <w:tc>
          <w:tcPr>
            <w:tcW w:w="5670" w:type="dxa"/>
          </w:tcPr>
          <w:p w:rsidR="00A12DEB" w:rsidRDefault="00A12DEB">
            <w:pPr>
              <w:pStyle w:val="ConsPlusNormal"/>
            </w:pPr>
            <w:r>
              <w:t>Адрес электронной почты для направления юридически значимых сообщений</w:t>
            </w:r>
          </w:p>
        </w:tc>
        <w:tc>
          <w:tcPr>
            <w:tcW w:w="3402" w:type="dxa"/>
          </w:tcPr>
          <w:p w:rsidR="00A12DEB" w:rsidRDefault="00A12DEB">
            <w:pPr>
              <w:pStyle w:val="ConsPlusNormal"/>
            </w:pPr>
          </w:p>
        </w:tc>
      </w:tr>
      <w:tr w:rsidR="00A12DEB">
        <w:tc>
          <w:tcPr>
            <w:tcW w:w="5670" w:type="dxa"/>
          </w:tcPr>
          <w:p w:rsidR="00A12DEB" w:rsidRDefault="00A12DEB">
            <w:pPr>
              <w:pStyle w:val="ConsPlusNormal"/>
            </w:pPr>
            <w:r>
              <w:t>Информация о руководителе:</w:t>
            </w:r>
          </w:p>
          <w:p w:rsidR="00A12DEB" w:rsidRDefault="00A12DEB">
            <w:pPr>
              <w:pStyle w:val="ConsPlusNormal"/>
            </w:pPr>
            <w:r>
              <w:t>фамилия, имя, отчество (при наличии)</w:t>
            </w:r>
          </w:p>
        </w:tc>
        <w:tc>
          <w:tcPr>
            <w:tcW w:w="3402" w:type="dxa"/>
          </w:tcPr>
          <w:p w:rsidR="00A12DEB" w:rsidRDefault="00A12DEB">
            <w:pPr>
              <w:pStyle w:val="ConsPlusNormal"/>
            </w:pPr>
          </w:p>
        </w:tc>
      </w:tr>
      <w:tr w:rsidR="00A12DEB">
        <w:tc>
          <w:tcPr>
            <w:tcW w:w="5670" w:type="dxa"/>
          </w:tcPr>
          <w:p w:rsidR="00A12DEB" w:rsidRDefault="00A12DEB">
            <w:pPr>
              <w:pStyle w:val="ConsPlusNormal"/>
            </w:pPr>
            <w:r>
              <w:t>ИНН</w:t>
            </w:r>
          </w:p>
        </w:tc>
        <w:tc>
          <w:tcPr>
            <w:tcW w:w="3402" w:type="dxa"/>
          </w:tcPr>
          <w:p w:rsidR="00A12DEB" w:rsidRDefault="00A12DEB">
            <w:pPr>
              <w:pStyle w:val="ConsPlusNormal"/>
            </w:pPr>
          </w:p>
        </w:tc>
      </w:tr>
      <w:tr w:rsidR="00A12DEB">
        <w:tc>
          <w:tcPr>
            <w:tcW w:w="5670" w:type="dxa"/>
          </w:tcPr>
          <w:p w:rsidR="00A12DEB" w:rsidRDefault="00A12DEB">
            <w:pPr>
              <w:pStyle w:val="ConsPlusNormal"/>
            </w:pPr>
            <w:r>
              <w:t>должность</w:t>
            </w:r>
          </w:p>
        </w:tc>
        <w:tc>
          <w:tcPr>
            <w:tcW w:w="3402" w:type="dxa"/>
          </w:tcPr>
          <w:p w:rsidR="00A12DEB" w:rsidRDefault="00A12DEB">
            <w:pPr>
              <w:pStyle w:val="ConsPlusNormal"/>
            </w:pPr>
          </w:p>
        </w:tc>
      </w:tr>
      <w:tr w:rsidR="00A12DEB">
        <w:tc>
          <w:tcPr>
            <w:tcW w:w="5670" w:type="dxa"/>
          </w:tcPr>
          <w:p w:rsidR="00A12DEB" w:rsidRDefault="00A12DEB">
            <w:pPr>
              <w:pStyle w:val="ConsPlusNormal"/>
            </w:pPr>
            <w:r>
              <w:t>Фактически осуществляемые виды экономической деятельности в соответствии с выпиской из ЕГРЮЛ/ЕГРИП (направления деятельности самозанятого гражданина)</w:t>
            </w:r>
          </w:p>
        </w:tc>
        <w:tc>
          <w:tcPr>
            <w:tcW w:w="3402" w:type="dxa"/>
          </w:tcPr>
          <w:p w:rsidR="00A12DEB" w:rsidRDefault="00A12DEB">
            <w:pPr>
              <w:pStyle w:val="ConsPlusNormal"/>
            </w:pPr>
          </w:p>
        </w:tc>
      </w:tr>
      <w:tr w:rsidR="00A12DEB">
        <w:tc>
          <w:tcPr>
            <w:tcW w:w="9072" w:type="dxa"/>
            <w:gridSpan w:val="2"/>
          </w:tcPr>
          <w:p w:rsidR="00A12DEB" w:rsidRDefault="00A12DEB">
            <w:pPr>
              <w:pStyle w:val="ConsPlusNormal"/>
            </w:pPr>
            <w:r>
              <w:t>Информация о счетах в соответствии с законодательством Российской Федерации для перечисления субсидии:</w:t>
            </w:r>
          </w:p>
        </w:tc>
      </w:tr>
      <w:tr w:rsidR="00A12DEB">
        <w:tc>
          <w:tcPr>
            <w:tcW w:w="5670" w:type="dxa"/>
          </w:tcPr>
          <w:p w:rsidR="00A12DEB" w:rsidRDefault="00A12DEB">
            <w:pPr>
              <w:pStyle w:val="ConsPlusNormal"/>
            </w:pPr>
            <w:r>
              <w:t>наименование банка</w:t>
            </w:r>
          </w:p>
        </w:tc>
        <w:tc>
          <w:tcPr>
            <w:tcW w:w="3402" w:type="dxa"/>
          </w:tcPr>
          <w:p w:rsidR="00A12DEB" w:rsidRDefault="00A12DEB">
            <w:pPr>
              <w:pStyle w:val="ConsPlusNormal"/>
            </w:pPr>
          </w:p>
        </w:tc>
      </w:tr>
      <w:tr w:rsidR="00A12DEB">
        <w:tc>
          <w:tcPr>
            <w:tcW w:w="5670" w:type="dxa"/>
          </w:tcPr>
          <w:p w:rsidR="00A12DEB" w:rsidRDefault="00A12DEB">
            <w:pPr>
              <w:pStyle w:val="ConsPlusNormal"/>
            </w:pPr>
            <w:r>
              <w:t>БИК банка</w:t>
            </w:r>
          </w:p>
        </w:tc>
        <w:tc>
          <w:tcPr>
            <w:tcW w:w="3402" w:type="dxa"/>
          </w:tcPr>
          <w:p w:rsidR="00A12DEB" w:rsidRDefault="00A12DEB">
            <w:pPr>
              <w:pStyle w:val="ConsPlusNormal"/>
            </w:pPr>
          </w:p>
        </w:tc>
      </w:tr>
      <w:tr w:rsidR="00A12DEB">
        <w:tc>
          <w:tcPr>
            <w:tcW w:w="5670" w:type="dxa"/>
          </w:tcPr>
          <w:p w:rsidR="00A12DEB" w:rsidRDefault="00A12DEB">
            <w:pPr>
              <w:pStyle w:val="ConsPlusNormal"/>
            </w:pPr>
            <w:r>
              <w:t>расчетный счет</w:t>
            </w:r>
          </w:p>
        </w:tc>
        <w:tc>
          <w:tcPr>
            <w:tcW w:w="3402" w:type="dxa"/>
          </w:tcPr>
          <w:p w:rsidR="00A12DEB" w:rsidRDefault="00A12DEB">
            <w:pPr>
              <w:pStyle w:val="ConsPlusNormal"/>
            </w:pPr>
          </w:p>
        </w:tc>
      </w:tr>
      <w:tr w:rsidR="00A12DEB">
        <w:tc>
          <w:tcPr>
            <w:tcW w:w="5670" w:type="dxa"/>
          </w:tcPr>
          <w:p w:rsidR="00A12DEB" w:rsidRDefault="00A12DEB">
            <w:pPr>
              <w:pStyle w:val="ConsPlusNormal"/>
            </w:pPr>
            <w:r>
              <w:t>корреспондентский счет</w:t>
            </w:r>
          </w:p>
        </w:tc>
        <w:tc>
          <w:tcPr>
            <w:tcW w:w="3402" w:type="dxa"/>
          </w:tcPr>
          <w:p w:rsidR="00A12DEB" w:rsidRDefault="00A12DEB">
            <w:pPr>
              <w:pStyle w:val="ConsPlusNormal"/>
            </w:pPr>
          </w:p>
        </w:tc>
      </w:tr>
      <w:tr w:rsidR="00A12DEB">
        <w:tc>
          <w:tcPr>
            <w:tcW w:w="9072" w:type="dxa"/>
            <w:gridSpan w:val="2"/>
          </w:tcPr>
          <w:p w:rsidR="00A12DEB" w:rsidRDefault="00A12DEB">
            <w:pPr>
              <w:pStyle w:val="ConsPlusNormal"/>
            </w:pPr>
            <w:r>
              <w:t>Информация о лице, уполномоченном на подписание соглашения о предоставлении субсидии (далее - соглашение)</w:t>
            </w:r>
          </w:p>
        </w:tc>
      </w:tr>
      <w:tr w:rsidR="00A12DEB">
        <w:tc>
          <w:tcPr>
            <w:tcW w:w="5670" w:type="dxa"/>
          </w:tcPr>
          <w:p w:rsidR="00A12DEB" w:rsidRDefault="00A12DEB">
            <w:pPr>
              <w:pStyle w:val="ConsPlusNormal"/>
            </w:pPr>
            <w:r>
              <w:t>фамилия, имя, отчество (при наличии)</w:t>
            </w:r>
          </w:p>
        </w:tc>
        <w:tc>
          <w:tcPr>
            <w:tcW w:w="3402" w:type="dxa"/>
          </w:tcPr>
          <w:p w:rsidR="00A12DEB" w:rsidRDefault="00A12DEB">
            <w:pPr>
              <w:pStyle w:val="ConsPlusNormal"/>
            </w:pPr>
          </w:p>
        </w:tc>
      </w:tr>
      <w:tr w:rsidR="00A12DEB">
        <w:tc>
          <w:tcPr>
            <w:tcW w:w="5670" w:type="dxa"/>
          </w:tcPr>
          <w:p w:rsidR="00A12DEB" w:rsidRDefault="00A12DEB">
            <w:pPr>
              <w:pStyle w:val="ConsPlusNormal"/>
            </w:pPr>
            <w:r>
              <w:t>Должность (при наличии)</w:t>
            </w:r>
          </w:p>
        </w:tc>
        <w:tc>
          <w:tcPr>
            <w:tcW w:w="3402" w:type="dxa"/>
          </w:tcPr>
          <w:p w:rsidR="00A12DEB" w:rsidRDefault="00A12DEB">
            <w:pPr>
              <w:pStyle w:val="ConsPlusNormal"/>
            </w:pPr>
          </w:p>
        </w:tc>
      </w:tr>
      <w:tr w:rsidR="00A12DEB">
        <w:tc>
          <w:tcPr>
            <w:tcW w:w="5670" w:type="dxa"/>
          </w:tcPr>
          <w:p w:rsidR="00A12DEB" w:rsidRDefault="00A12DEB">
            <w:pPr>
              <w:pStyle w:val="ConsPlusNormal"/>
            </w:pPr>
            <w:r>
              <w:t>Реквизиты документа о полномочиях (дата, номер) &lt;1&gt;</w:t>
            </w:r>
          </w:p>
        </w:tc>
        <w:tc>
          <w:tcPr>
            <w:tcW w:w="3402" w:type="dxa"/>
          </w:tcPr>
          <w:p w:rsidR="00A12DEB" w:rsidRDefault="00A12DEB">
            <w:pPr>
              <w:pStyle w:val="ConsPlusNormal"/>
            </w:pPr>
          </w:p>
        </w:tc>
      </w:tr>
      <w:tr w:rsidR="00A12DEB">
        <w:tc>
          <w:tcPr>
            <w:tcW w:w="5670" w:type="dxa"/>
          </w:tcPr>
          <w:p w:rsidR="00A12DEB" w:rsidRDefault="00A12DEB">
            <w:pPr>
              <w:pStyle w:val="ConsPlusNormal"/>
            </w:pPr>
            <w:r>
              <w:t>Применяемая система налогообложения (общеустановленная (ОСНО); упрощенная (УСН); патентная (ПСН); специальный налоговый режим "Налог на профессиональный доход")</w:t>
            </w:r>
          </w:p>
        </w:tc>
        <w:tc>
          <w:tcPr>
            <w:tcW w:w="3402" w:type="dxa"/>
          </w:tcPr>
          <w:p w:rsidR="00A12DEB" w:rsidRDefault="00A12DEB">
            <w:pPr>
              <w:pStyle w:val="ConsPlusNormal"/>
            </w:pPr>
          </w:p>
        </w:tc>
      </w:tr>
    </w:tbl>
    <w:p w:rsidR="00A12DEB" w:rsidRDefault="00A12DEB">
      <w:pPr>
        <w:pStyle w:val="ConsPlusNormal"/>
        <w:jc w:val="both"/>
      </w:pPr>
    </w:p>
    <w:p w:rsidR="00A12DEB" w:rsidRDefault="00A12DEB">
      <w:pPr>
        <w:pStyle w:val="ConsPlusNormal"/>
        <w:ind w:firstLine="540"/>
        <w:jc w:val="both"/>
      </w:pPr>
      <w:r>
        <w:t>--------------------------------</w:t>
      </w:r>
    </w:p>
    <w:p w:rsidR="00A12DEB" w:rsidRDefault="00A12DEB">
      <w:pPr>
        <w:pStyle w:val="ConsPlusNormal"/>
        <w:spacing w:before="180"/>
        <w:ind w:firstLine="540"/>
        <w:jc w:val="both"/>
      </w:pPr>
      <w:r>
        <w:t>&lt;1&gt; Заполняется в случае подписания соглашения уполномоченным лицом.</w:t>
      </w:r>
    </w:p>
    <w:p w:rsidR="00A12DEB" w:rsidRDefault="00A12DEB">
      <w:pPr>
        <w:pStyle w:val="ConsPlusNormal"/>
        <w:jc w:val="both"/>
      </w:pPr>
    </w:p>
    <w:p w:rsidR="00A12DEB" w:rsidRDefault="00A12DEB">
      <w:pPr>
        <w:pStyle w:val="ConsPlusNormal"/>
        <w:jc w:val="center"/>
      </w:pPr>
      <w:r>
        <w:t>Значения результатов предоставления субсидии</w:t>
      </w:r>
    </w:p>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3118"/>
        <w:gridCol w:w="2608"/>
        <w:gridCol w:w="2778"/>
      </w:tblGrid>
      <w:tr w:rsidR="00A12DEB">
        <w:tc>
          <w:tcPr>
            <w:tcW w:w="567" w:type="dxa"/>
            <w:vMerge w:val="restart"/>
          </w:tcPr>
          <w:p w:rsidR="00A12DEB" w:rsidRDefault="00A12DEB">
            <w:pPr>
              <w:pStyle w:val="ConsPlusNormal"/>
              <w:jc w:val="center"/>
            </w:pPr>
            <w:r>
              <w:t>N п/п</w:t>
            </w:r>
          </w:p>
        </w:tc>
        <w:tc>
          <w:tcPr>
            <w:tcW w:w="3118" w:type="dxa"/>
            <w:vMerge w:val="restart"/>
          </w:tcPr>
          <w:p w:rsidR="00A12DEB" w:rsidRDefault="00A12DEB">
            <w:pPr>
              <w:pStyle w:val="ConsPlusNormal"/>
              <w:jc w:val="center"/>
            </w:pPr>
            <w:r>
              <w:t>Результат предоставления субсидии</w:t>
            </w:r>
          </w:p>
        </w:tc>
        <w:tc>
          <w:tcPr>
            <w:tcW w:w="5386" w:type="dxa"/>
            <w:gridSpan w:val="2"/>
          </w:tcPr>
          <w:p w:rsidR="00A12DEB" w:rsidRDefault="00A12DEB">
            <w:pPr>
              <w:pStyle w:val="ConsPlusNormal"/>
              <w:jc w:val="center"/>
            </w:pPr>
            <w:r>
              <w:t>Значения результатов предоставления субсидии по состоянию:</w:t>
            </w:r>
          </w:p>
        </w:tc>
      </w:tr>
      <w:tr w:rsidR="00A12DEB">
        <w:tc>
          <w:tcPr>
            <w:tcW w:w="567" w:type="dxa"/>
            <w:vMerge/>
          </w:tcPr>
          <w:p w:rsidR="00A12DEB" w:rsidRDefault="00A12DEB">
            <w:pPr>
              <w:pStyle w:val="ConsPlusNormal"/>
            </w:pPr>
          </w:p>
        </w:tc>
        <w:tc>
          <w:tcPr>
            <w:tcW w:w="3118" w:type="dxa"/>
            <w:vMerge/>
          </w:tcPr>
          <w:p w:rsidR="00A12DEB" w:rsidRDefault="00A12DEB">
            <w:pPr>
              <w:pStyle w:val="ConsPlusNormal"/>
            </w:pPr>
          </w:p>
        </w:tc>
        <w:tc>
          <w:tcPr>
            <w:tcW w:w="2608" w:type="dxa"/>
          </w:tcPr>
          <w:p w:rsidR="00A12DEB" w:rsidRDefault="00A12DEB">
            <w:pPr>
              <w:pStyle w:val="ConsPlusNormal"/>
              <w:jc w:val="center"/>
            </w:pPr>
            <w:r>
              <w:t>на 31 декабря года, предшествующего году подачи заявки (факт)</w:t>
            </w:r>
          </w:p>
        </w:tc>
        <w:tc>
          <w:tcPr>
            <w:tcW w:w="2778" w:type="dxa"/>
          </w:tcPr>
          <w:p w:rsidR="00A12DEB" w:rsidRDefault="00A12DEB">
            <w:pPr>
              <w:pStyle w:val="ConsPlusNormal"/>
              <w:jc w:val="center"/>
            </w:pPr>
            <w:r>
              <w:t>по истечении 12 месяцев от даты предоставления субсидии (в случае получения субсидии) (план)</w:t>
            </w:r>
          </w:p>
        </w:tc>
      </w:tr>
      <w:tr w:rsidR="00A12DEB">
        <w:tc>
          <w:tcPr>
            <w:tcW w:w="567" w:type="dxa"/>
          </w:tcPr>
          <w:p w:rsidR="00A12DEB" w:rsidRDefault="00A12DEB">
            <w:pPr>
              <w:pStyle w:val="ConsPlusNormal"/>
              <w:jc w:val="center"/>
            </w:pPr>
            <w:r>
              <w:t>1</w:t>
            </w:r>
          </w:p>
        </w:tc>
        <w:tc>
          <w:tcPr>
            <w:tcW w:w="3118" w:type="dxa"/>
          </w:tcPr>
          <w:p w:rsidR="00A12DEB" w:rsidRDefault="00A12DEB">
            <w:pPr>
              <w:pStyle w:val="ConsPlusNormal"/>
              <w:jc w:val="center"/>
            </w:pPr>
            <w:r>
              <w:t>2</w:t>
            </w:r>
          </w:p>
        </w:tc>
        <w:tc>
          <w:tcPr>
            <w:tcW w:w="2608" w:type="dxa"/>
          </w:tcPr>
          <w:p w:rsidR="00A12DEB" w:rsidRDefault="00A12DEB">
            <w:pPr>
              <w:pStyle w:val="ConsPlusNormal"/>
              <w:jc w:val="center"/>
            </w:pPr>
            <w:r>
              <w:t>3</w:t>
            </w:r>
          </w:p>
        </w:tc>
        <w:tc>
          <w:tcPr>
            <w:tcW w:w="2778" w:type="dxa"/>
          </w:tcPr>
          <w:p w:rsidR="00A12DEB" w:rsidRDefault="00A12DEB">
            <w:pPr>
              <w:pStyle w:val="ConsPlusNormal"/>
              <w:jc w:val="center"/>
            </w:pPr>
            <w:r>
              <w:t>4</w:t>
            </w:r>
          </w:p>
        </w:tc>
      </w:tr>
      <w:tr w:rsidR="00A12DEB">
        <w:tc>
          <w:tcPr>
            <w:tcW w:w="567" w:type="dxa"/>
          </w:tcPr>
          <w:p w:rsidR="00A12DEB" w:rsidRDefault="00A12DEB">
            <w:pPr>
              <w:pStyle w:val="ConsPlusNormal"/>
            </w:pPr>
            <w:r>
              <w:t>1</w:t>
            </w:r>
          </w:p>
        </w:tc>
        <w:tc>
          <w:tcPr>
            <w:tcW w:w="3118" w:type="dxa"/>
          </w:tcPr>
          <w:p w:rsidR="00A12DEB" w:rsidRDefault="00A12DEB">
            <w:pPr>
              <w:pStyle w:val="ConsPlusNormal"/>
            </w:pPr>
            <w:r>
              <w:t>Количество сохраненных рабочих мест (включая индивидуальных предпринимателей, физических лиц, применяющих специальный налоговый режим "Налог на профессиональный доход"), единиц</w:t>
            </w:r>
          </w:p>
        </w:tc>
        <w:tc>
          <w:tcPr>
            <w:tcW w:w="2608" w:type="dxa"/>
          </w:tcPr>
          <w:p w:rsidR="00A12DEB" w:rsidRDefault="00A12DEB">
            <w:pPr>
              <w:pStyle w:val="ConsPlusNormal"/>
            </w:pPr>
          </w:p>
        </w:tc>
        <w:tc>
          <w:tcPr>
            <w:tcW w:w="2778" w:type="dxa"/>
          </w:tcPr>
          <w:p w:rsidR="00A12DEB" w:rsidRDefault="00A12DEB">
            <w:pPr>
              <w:pStyle w:val="ConsPlusNormal"/>
            </w:pPr>
          </w:p>
        </w:tc>
      </w:tr>
      <w:tr w:rsidR="00A12DEB">
        <w:tc>
          <w:tcPr>
            <w:tcW w:w="567" w:type="dxa"/>
          </w:tcPr>
          <w:p w:rsidR="00A12DEB" w:rsidRDefault="00A12DEB">
            <w:pPr>
              <w:pStyle w:val="ConsPlusNormal"/>
            </w:pPr>
            <w:r>
              <w:t>2</w:t>
            </w:r>
          </w:p>
        </w:tc>
        <w:tc>
          <w:tcPr>
            <w:tcW w:w="3118" w:type="dxa"/>
          </w:tcPr>
          <w:p w:rsidR="00A12DEB" w:rsidRDefault="00A12DEB">
            <w:pPr>
              <w:pStyle w:val="ConsPlusNormal"/>
            </w:pPr>
            <w:r>
              <w:t>Среднесписочная численность работников, единиц</w:t>
            </w:r>
          </w:p>
        </w:tc>
        <w:tc>
          <w:tcPr>
            <w:tcW w:w="2608" w:type="dxa"/>
          </w:tcPr>
          <w:p w:rsidR="00A12DEB" w:rsidRDefault="00A12DEB">
            <w:pPr>
              <w:pStyle w:val="ConsPlusNormal"/>
            </w:pPr>
          </w:p>
        </w:tc>
        <w:tc>
          <w:tcPr>
            <w:tcW w:w="2778" w:type="dxa"/>
          </w:tcPr>
          <w:p w:rsidR="00A12DEB" w:rsidRDefault="00A12DEB">
            <w:pPr>
              <w:pStyle w:val="ConsPlusNormal"/>
            </w:pPr>
          </w:p>
        </w:tc>
      </w:tr>
      <w:tr w:rsidR="00A12DEB">
        <w:tc>
          <w:tcPr>
            <w:tcW w:w="567" w:type="dxa"/>
          </w:tcPr>
          <w:p w:rsidR="00A12DEB" w:rsidRDefault="00A12DEB">
            <w:pPr>
              <w:pStyle w:val="ConsPlusNormal"/>
            </w:pPr>
            <w:r>
              <w:t>3</w:t>
            </w:r>
          </w:p>
        </w:tc>
        <w:tc>
          <w:tcPr>
            <w:tcW w:w="3118" w:type="dxa"/>
          </w:tcPr>
          <w:p w:rsidR="00A12DEB" w:rsidRDefault="00A12DEB">
            <w:pPr>
              <w:pStyle w:val="ConsPlusNormal"/>
            </w:pPr>
            <w:r>
              <w:t>Размер среднемесячной заработной платы наемных работников за отчетный квартал, рублей &lt;2&gt;</w:t>
            </w:r>
          </w:p>
        </w:tc>
        <w:tc>
          <w:tcPr>
            <w:tcW w:w="2608" w:type="dxa"/>
          </w:tcPr>
          <w:p w:rsidR="00A12DEB" w:rsidRDefault="00A12DEB">
            <w:pPr>
              <w:pStyle w:val="ConsPlusNormal"/>
            </w:pPr>
          </w:p>
        </w:tc>
        <w:tc>
          <w:tcPr>
            <w:tcW w:w="2778" w:type="dxa"/>
          </w:tcPr>
          <w:p w:rsidR="00A12DEB" w:rsidRDefault="00A12DEB">
            <w:pPr>
              <w:pStyle w:val="ConsPlusNormal"/>
            </w:pPr>
          </w:p>
        </w:tc>
      </w:tr>
    </w:tbl>
    <w:p w:rsidR="00A12DEB" w:rsidRDefault="00A12DEB">
      <w:pPr>
        <w:pStyle w:val="ConsPlusNormal"/>
        <w:jc w:val="both"/>
      </w:pPr>
    </w:p>
    <w:p w:rsidR="00A12DEB" w:rsidRDefault="00A12DEB">
      <w:pPr>
        <w:pStyle w:val="ConsPlusNormal"/>
        <w:ind w:firstLine="540"/>
        <w:jc w:val="both"/>
      </w:pPr>
      <w:r>
        <w:t>--------------------------------</w:t>
      </w:r>
    </w:p>
    <w:p w:rsidR="00A12DEB" w:rsidRDefault="00A12DEB">
      <w:pPr>
        <w:pStyle w:val="ConsPlusNormal"/>
        <w:spacing w:before="180"/>
        <w:ind w:firstLine="540"/>
        <w:jc w:val="both"/>
      </w:pPr>
      <w:r>
        <w:t xml:space="preserve">&lt;2&gt; Рассчитывается в соответствии с </w:t>
      </w:r>
      <w:hyperlink w:anchor="P1837">
        <w:r>
          <w:rPr>
            <w:color w:val="0000FF"/>
          </w:rPr>
          <w:t>абзацем третьим подпункта "а" пункта 2.10</w:t>
        </w:r>
      </w:hyperlink>
      <w:r>
        <w:t xml:space="preserve"> Положения.</w:t>
      </w:r>
    </w:p>
    <w:p w:rsidR="00A12DEB" w:rsidRDefault="00A12DEB">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97"/>
        <w:gridCol w:w="3288"/>
        <w:gridCol w:w="1984"/>
        <w:gridCol w:w="3401"/>
      </w:tblGrid>
      <w:tr w:rsidR="00A12DEB">
        <w:tc>
          <w:tcPr>
            <w:tcW w:w="9070" w:type="dxa"/>
            <w:gridSpan w:val="4"/>
            <w:tcBorders>
              <w:top w:val="nil"/>
              <w:left w:val="nil"/>
              <w:bottom w:val="nil"/>
              <w:right w:val="nil"/>
            </w:tcBorders>
          </w:tcPr>
          <w:p w:rsidR="00A12DEB" w:rsidRDefault="00A12DEB">
            <w:pPr>
              <w:pStyle w:val="ConsPlusNormal"/>
              <w:ind w:firstLine="540"/>
              <w:jc w:val="both"/>
            </w:pPr>
            <w:r>
              <w:t xml:space="preserve">Настоящим подтверждается соответствие следующим требованиям, указанным в </w:t>
            </w:r>
            <w:hyperlink w:anchor="P1820">
              <w:r>
                <w:rPr>
                  <w:color w:val="0000FF"/>
                </w:rPr>
                <w:t>пункте 2.8</w:t>
              </w:r>
            </w:hyperlink>
            <w:r>
              <w:t xml:space="preserve"> Положения, по состоянию на первое число месяца, в котором направляется заявка:</w:t>
            </w:r>
          </w:p>
          <w:p w:rsidR="00A12DEB" w:rsidRDefault="00A12DEB">
            <w:pPr>
              <w:pStyle w:val="ConsPlusNormal"/>
              <w:ind w:firstLine="540"/>
              <w:jc w:val="both"/>
            </w:pPr>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12DEB" w:rsidRDefault="00A12DEB">
            <w:pPr>
              <w:pStyle w:val="ConsPlusNormal"/>
              <w:ind w:firstLine="540"/>
              <w:jc w:val="both"/>
            </w:pPr>
            <w:r>
              <w:t xml:space="preserve">2) участник отбора не получает средства из бюджета города Ачинска на основании иных муниципальных правовых актов на цели, установленные </w:t>
            </w:r>
            <w:hyperlink w:anchor="P1788">
              <w:r>
                <w:rPr>
                  <w:color w:val="0000FF"/>
                </w:rPr>
                <w:t>пунктом 1.3</w:t>
              </w:r>
            </w:hyperlink>
            <w:r>
              <w:t xml:space="preserve"> Положения;</w:t>
            </w:r>
          </w:p>
          <w:p w:rsidR="00A12DEB" w:rsidRDefault="00A12DEB">
            <w:pPr>
              <w:pStyle w:val="ConsPlusNormal"/>
              <w:ind w:firstLine="540"/>
              <w:jc w:val="both"/>
            </w:pPr>
            <w:r>
              <w:t>3) деятельность участника отбора не приостановлена в порядке, предусмотренном законодательством Российской Федерации;</w:t>
            </w:r>
          </w:p>
          <w:p w:rsidR="00A12DEB" w:rsidRDefault="00A12DEB">
            <w:pPr>
              <w:pStyle w:val="ConsPlusNormal"/>
              <w:ind w:firstLine="540"/>
              <w:jc w:val="both"/>
            </w:pPr>
            <w:r>
              <w:t>4) у участника отбора отсутствуют просроченная задолженность по возврату в бюджет города Ачинска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городом Ачинском.</w:t>
            </w:r>
          </w:p>
          <w:p w:rsidR="00A12DEB" w:rsidRDefault="00A12DEB">
            <w:pPr>
              <w:pStyle w:val="ConsPlusNormal"/>
              <w:ind w:firstLine="540"/>
              <w:jc w:val="both"/>
            </w:pPr>
            <w:r>
              <w:t>Настоящим участник отбора - субъект малого и среднего предпринимательства:</w:t>
            </w:r>
          </w:p>
          <w:p w:rsidR="00A12DEB" w:rsidRDefault="00A12DEB">
            <w:pPr>
              <w:pStyle w:val="ConsPlusNormal"/>
              <w:ind w:firstLine="540"/>
              <w:jc w:val="both"/>
            </w:pPr>
            <w:r>
              <w:t>принимает обязательство о сохранении заработной платы на уровне не менее минимального размера оплаты труда с учетом районного коэффициента и северной надбавки (для субъектов малого и среднего предпринимательства, имеющих работников) и численности работников через 12 месяцев после получения субсидии в размере не менее 100 процентов среднесписочной численности работников участника отбора на 1 января года получения субсидии. При этом в течение 12 месяцев после получения субсидии среднесписочная численность работников в одном или нескольких отчетных кварталах не должна составлять менее 80 процентов среднесписочной численности работников участника отбора на 1 января года получения субсидии;</w:t>
            </w:r>
          </w:p>
          <w:p w:rsidR="00A12DEB" w:rsidRDefault="00A12DEB">
            <w:pPr>
              <w:pStyle w:val="ConsPlusNormal"/>
              <w:ind w:firstLine="540"/>
              <w:jc w:val="both"/>
            </w:pPr>
            <w:r>
              <w:t>обязуется не прекращать деятельность в течение 24 месяцев после получения субсидии.</w:t>
            </w:r>
          </w:p>
          <w:p w:rsidR="00A12DEB" w:rsidRDefault="00A12DEB">
            <w:pPr>
              <w:pStyle w:val="ConsPlusNormal"/>
              <w:ind w:firstLine="540"/>
              <w:jc w:val="both"/>
            </w:pPr>
            <w:r>
              <w:t>Настоящим участник отбора - самозанятый гражданин принимает обязательство не прекращать деятельность в течение 12 месяцев после получения субсидии.</w:t>
            </w:r>
          </w:p>
          <w:p w:rsidR="00A12DEB" w:rsidRDefault="00A12DEB">
            <w:pPr>
              <w:pStyle w:val="ConsPlusNormal"/>
              <w:ind w:firstLine="540"/>
              <w:jc w:val="both"/>
            </w:pPr>
            <w:r>
              <w:t xml:space="preserve">Настоящим принимается обязательство соответствовать условию предоставления субсидии, предусмотренному </w:t>
            </w:r>
            <w:hyperlink w:anchor="P1942">
              <w:r>
                <w:rPr>
                  <w:color w:val="0000FF"/>
                </w:rPr>
                <w:t>пунктом 3.2</w:t>
              </w:r>
            </w:hyperlink>
            <w:r>
              <w:t xml:space="preserve"> Положения, по состоянию на дату не ранее первого числа месяца заключения соглашения, в том числе следующим требованиям:</w:t>
            </w:r>
          </w:p>
          <w:p w:rsidR="00A12DEB" w:rsidRDefault="00A12DEB">
            <w:pPr>
              <w:pStyle w:val="ConsPlusNormal"/>
              <w:ind w:firstLine="540"/>
              <w:jc w:val="both"/>
            </w:pPr>
            <w:r>
              <w:t>1) получатель субсидии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12DEB" w:rsidRDefault="00A12DEB">
            <w:pPr>
              <w:pStyle w:val="ConsPlusNormal"/>
              <w:ind w:firstLine="540"/>
              <w:jc w:val="both"/>
            </w:pPr>
            <w:r>
              <w:t xml:space="preserve">2) получатель субсидии не получает средства из бюджета города Ачинска на основании иных муниципальных правовых актов на цели, установленные </w:t>
            </w:r>
            <w:hyperlink w:anchor="P1788">
              <w:r>
                <w:rPr>
                  <w:color w:val="0000FF"/>
                </w:rPr>
                <w:t>пунктом 1.3</w:t>
              </w:r>
            </w:hyperlink>
            <w:r>
              <w:t xml:space="preserve"> Положения;</w:t>
            </w:r>
          </w:p>
          <w:p w:rsidR="00A12DEB" w:rsidRDefault="00A12DEB">
            <w:pPr>
              <w:pStyle w:val="ConsPlusNormal"/>
              <w:ind w:firstLine="540"/>
              <w:jc w:val="both"/>
            </w:pPr>
            <w:r>
              <w:t>3) деятельность получателя субсидии не приостановлена в порядке, предусмотренном законодательством Российской Федерации.</w:t>
            </w:r>
          </w:p>
          <w:p w:rsidR="00A12DEB" w:rsidRDefault="00A12DEB">
            <w:pPr>
              <w:pStyle w:val="ConsPlusNormal"/>
              <w:ind w:firstLine="540"/>
              <w:jc w:val="both"/>
            </w:pPr>
            <w:r>
              <w:t xml:space="preserve">Настоящим выражается согласие на включение в соглашение положений о своем согласии на осуществление проверок администрацией города Ачинска соблюдения получателем субсидии порядка и условий, в том числе в части достижения результатов предоставления субсидии, в соответствии с бюджетными полномочиями главного распорядителя бюджетных средств, а также проверок органами муниципального контроля в соответствии со </w:t>
            </w:r>
            <w:hyperlink r:id="rId152">
              <w:r>
                <w:rPr>
                  <w:color w:val="0000FF"/>
                </w:rPr>
                <w:t>статьями 268.1</w:t>
              </w:r>
            </w:hyperlink>
            <w:r>
              <w:t xml:space="preserve"> и </w:t>
            </w:r>
            <w:hyperlink r:id="rId153">
              <w:r>
                <w:rPr>
                  <w:color w:val="0000FF"/>
                </w:rPr>
                <w:t>269.2</w:t>
              </w:r>
            </w:hyperlink>
            <w:r>
              <w:t xml:space="preserve"> Бюджетного кодекса Российской Федерации.</w:t>
            </w:r>
          </w:p>
          <w:p w:rsidR="00A12DEB" w:rsidRDefault="00A12DEB">
            <w:pPr>
              <w:pStyle w:val="ConsPlusNormal"/>
              <w:ind w:firstLine="540"/>
              <w:jc w:val="both"/>
            </w:pPr>
            <w:r>
              <w:t>В случае принятия решения о предоставлении субсидии и (или) об отказе в предоставлении субсидии уведомление о принятом решении, а также уведомление о заключении дополнительного соглашения прошу (нужное отметить знаком V с указанием реквизитов):</w:t>
            </w:r>
          </w:p>
        </w:tc>
      </w:tr>
      <w:tr w:rsidR="00A12DEB">
        <w:tblPrEx>
          <w:tblBorders>
            <w:left w:val="single" w:sz="4" w:space="0" w:color="auto"/>
          </w:tblBorders>
        </w:tblPrEx>
        <w:tc>
          <w:tcPr>
            <w:tcW w:w="397" w:type="dxa"/>
            <w:tcBorders>
              <w:top w:val="single" w:sz="4" w:space="0" w:color="auto"/>
              <w:bottom w:val="single" w:sz="4" w:space="0" w:color="auto"/>
            </w:tcBorders>
          </w:tcPr>
          <w:p w:rsidR="00A12DEB" w:rsidRDefault="00A12DEB">
            <w:pPr>
              <w:pStyle w:val="ConsPlusNormal"/>
            </w:pPr>
          </w:p>
        </w:tc>
        <w:tc>
          <w:tcPr>
            <w:tcW w:w="8673" w:type="dxa"/>
            <w:gridSpan w:val="3"/>
            <w:tcBorders>
              <w:top w:val="nil"/>
              <w:bottom w:val="nil"/>
              <w:right w:val="nil"/>
            </w:tcBorders>
          </w:tcPr>
          <w:p w:rsidR="00A12DEB" w:rsidRDefault="00A12DEB">
            <w:pPr>
              <w:pStyle w:val="ConsPlusNormal"/>
            </w:pPr>
            <w:r>
              <w:t>направить по почтовому адресу: _________________________________________;</w:t>
            </w:r>
          </w:p>
        </w:tc>
      </w:tr>
      <w:tr w:rsidR="00A12DEB">
        <w:tc>
          <w:tcPr>
            <w:tcW w:w="9070" w:type="dxa"/>
            <w:gridSpan w:val="4"/>
            <w:tcBorders>
              <w:top w:val="nil"/>
              <w:left w:val="nil"/>
              <w:bottom w:val="nil"/>
              <w:right w:val="nil"/>
            </w:tcBorders>
          </w:tcPr>
          <w:p w:rsidR="00A12DEB" w:rsidRDefault="00A12DEB">
            <w:pPr>
              <w:pStyle w:val="ConsPlusNormal"/>
            </w:pPr>
          </w:p>
        </w:tc>
      </w:tr>
      <w:tr w:rsidR="00A12DEB">
        <w:tblPrEx>
          <w:tblBorders>
            <w:left w:val="single" w:sz="4" w:space="0" w:color="auto"/>
          </w:tblBorders>
        </w:tblPrEx>
        <w:tc>
          <w:tcPr>
            <w:tcW w:w="397" w:type="dxa"/>
            <w:tcBorders>
              <w:top w:val="single" w:sz="4" w:space="0" w:color="auto"/>
              <w:bottom w:val="single" w:sz="4" w:space="0" w:color="auto"/>
            </w:tcBorders>
          </w:tcPr>
          <w:p w:rsidR="00A12DEB" w:rsidRDefault="00A12DEB">
            <w:pPr>
              <w:pStyle w:val="ConsPlusNormal"/>
            </w:pPr>
          </w:p>
        </w:tc>
        <w:tc>
          <w:tcPr>
            <w:tcW w:w="8673" w:type="dxa"/>
            <w:gridSpan w:val="3"/>
            <w:tcBorders>
              <w:top w:val="nil"/>
              <w:bottom w:val="nil"/>
              <w:right w:val="nil"/>
            </w:tcBorders>
          </w:tcPr>
          <w:p w:rsidR="00A12DEB" w:rsidRDefault="00A12DEB">
            <w:pPr>
              <w:pStyle w:val="ConsPlusNormal"/>
            </w:pPr>
            <w:r>
              <w:t>направить по адресу электронной почты __________________________________;</w:t>
            </w:r>
          </w:p>
        </w:tc>
      </w:tr>
      <w:tr w:rsidR="00A12DEB">
        <w:tc>
          <w:tcPr>
            <w:tcW w:w="9070" w:type="dxa"/>
            <w:gridSpan w:val="4"/>
            <w:tcBorders>
              <w:top w:val="nil"/>
              <w:left w:val="nil"/>
              <w:bottom w:val="nil"/>
              <w:right w:val="nil"/>
            </w:tcBorders>
          </w:tcPr>
          <w:p w:rsidR="00A12DEB" w:rsidRDefault="00A12DEB">
            <w:pPr>
              <w:pStyle w:val="ConsPlusNormal"/>
            </w:pPr>
          </w:p>
        </w:tc>
      </w:tr>
      <w:tr w:rsidR="00A12DEB">
        <w:tblPrEx>
          <w:tblBorders>
            <w:left w:val="single" w:sz="4" w:space="0" w:color="auto"/>
          </w:tblBorders>
        </w:tblPrEx>
        <w:tc>
          <w:tcPr>
            <w:tcW w:w="397" w:type="dxa"/>
            <w:tcBorders>
              <w:top w:val="single" w:sz="4" w:space="0" w:color="auto"/>
              <w:bottom w:val="single" w:sz="4" w:space="0" w:color="auto"/>
            </w:tcBorders>
          </w:tcPr>
          <w:p w:rsidR="00A12DEB" w:rsidRDefault="00A12DEB">
            <w:pPr>
              <w:pStyle w:val="ConsPlusNormal"/>
            </w:pPr>
          </w:p>
        </w:tc>
        <w:tc>
          <w:tcPr>
            <w:tcW w:w="8673" w:type="dxa"/>
            <w:gridSpan w:val="3"/>
            <w:tcBorders>
              <w:top w:val="nil"/>
              <w:bottom w:val="nil"/>
              <w:right w:val="nil"/>
            </w:tcBorders>
          </w:tcPr>
          <w:p w:rsidR="00A12DEB" w:rsidRDefault="00A12DEB">
            <w:pPr>
              <w:pStyle w:val="ConsPlusNormal"/>
            </w:pPr>
            <w:r>
              <w:t>вручить лично.</w:t>
            </w:r>
          </w:p>
        </w:tc>
      </w:tr>
      <w:tr w:rsidR="00A12DEB">
        <w:tc>
          <w:tcPr>
            <w:tcW w:w="9070" w:type="dxa"/>
            <w:gridSpan w:val="4"/>
            <w:tcBorders>
              <w:top w:val="nil"/>
              <w:left w:val="nil"/>
              <w:bottom w:val="nil"/>
              <w:right w:val="nil"/>
            </w:tcBorders>
          </w:tcPr>
          <w:p w:rsidR="00A12DEB" w:rsidRDefault="00A12DEB">
            <w:pPr>
              <w:pStyle w:val="ConsPlusNormal"/>
            </w:pPr>
          </w:p>
          <w:p w:rsidR="00A12DEB" w:rsidRDefault="00A12DEB">
            <w:pPr>
              <w:pStyle w:val="ConsPlusNormal"/>
              <w:ind w:firstLine="540"/>
              <w:jc w:val="both"/>
            </w:pPr>
            <w:r>
              <w:t>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результатами предоставления субсидии, а также согласие на обработку персональных данных (для физического лица).</w:t>
            </w:r>
          </w:p>
          <w:p w:rsidR="00A12DEB" w:rsidRDefault="00A12DEB">
            <w:pPr>
              <w:pStyle w:val="ConsPlusNormal"/>
              <w:ind w:firstLine="540"/>
              <w:jc w:val="both"/>
            </w:pPr>
            <w:r>
              <w:t>Настоящим подтверждаются полнота и достоверность сведений, содержащихся в заявке.</w:t>
            </w:r>
          </w:p>
          <w:p w:rsidR="00A12DEB" w:rsidRDefault="00A12DEB">
            <w:pPr>
              <w:pStyle w:val="ConsPlusNormal"/>
            </w:pPr>
          </w:p>
          <w:p w:rsidR="00A12DEB" w:rsidRDefault="00A12DEB">
            <w:pPr>
              <w:pStyle w:val="ConsPlusNormal"/>
            </w:pPr>
            <w:r>
              <w:t>"__" ____________ 20__ г.</w:t>
            </w:r>
          </w:p>
          <w:p w:rsidR="00A12DEB" w:rsidRDefault="00A12DEB">
            <w:pPr>
              <w:pStyle w:val="ConsPlusNormal"/>
            </w:pPr>
          </w:p>
        </w:tc>
      </w:tr>
      <w:tr w:rsidR="00A12DEB">
        <w:tblPrEx>
          <w:tblBorders>
            <w:insideV w:val="nil"/>
          </w:tblBorders>
        </w:tblPrEx>
        <w:tc>
          <w:tcPr>
            <w:tcW w:w="3685" w:type="dxa"/>
            <w:gridSpan w:val="2"/>
            <w:tcBorders>
              <w:top w:val="nil"/>
              <w:bottom w:val="nil"/>
            </w:tcBorders>
          </w:tcPr>
          <w:p w:rsidR="00A12DEB" w:rsidRDefault="00A12DEB">
            <w:pPr>
              <w:pStyle w:val="ConsPlusNormal"/>
            </w:pPr>
            <w:r>
              <w:lastRenderedPageBreak/>
              <w:t>Участник отбора</w:t>
            </w:r>
          </w:p>
          <w:p w:rsidR="00A12DEB" w:rsidRDefault="00A12DEB">
            <w:pPr>
              <w:pStyle w:val="ConsPlusNormal"/>
            </w:pPr>
            <w:r>
              <w:t>или уполномоченное им лицо</w:t>
            </w:r>
          </w:p>
          <w:p w:rsidR="00A12DEB" w:rsidRDefault="00A12DEB">
            <w:pPr>
              <w:pStyle w:val="ConsPlusNormal"/>
            </w:pPr>
          </w:p>
        </w:tc>
        <w:tc>
          <w:tcPr>
            <w:tcW w:w="1984" w:type="dxa"/>
            <w:tcBorders>
              <w:top w:val="nil"/>
              <w:bottom w:val="nil"/>
            </w:tcBorders>
          </w:tcPr>
          <w:p w:rsidR="00A12DEB" w:rsidRDefault="00A12DEB">
            <w:pPr>
              <w:pStyle w:val="ConsPlusNormal"/>
              <w:jc w:val="center"/>
            </w:pPr>
            <w:r>
              <w:t>_____________</w:t>
            </w:r>
          </w:p>
          <w:p w:rsidR="00A12DEB" w:rsidRDefault="00A12DEB">
            <w:pPr>
              <w:pStyle w:val="ConsPlusNormal"/>
              <w:jc w:val="center"/>
            </w:pPr>
            <w:r>
              <w:t>(подпись)</w:t>
            </w:r>
          </w:p>
        </w:tc>
        <w:tc>
          <w:tcPr>
            <w:tcW w:w="3401" w:type="dxa"/>
            <w:tcBorders>
              <w:top w:val="nil"/>
              <w:bottom w:val="nil"/>
            </w:tcBorders>
          </w:tcPr>
          <w:p w:rsidR="00A12DEB" w:rsidRDefault="00A12DEB">
            <w:pPr>
              <w:pStyle w:val="ConsPlusNormal"/>
              <w:jc w:val="center"/>
            </w:pPr>
            <w:r>
              <w:t>_________________________</w:t>
            </w:r>
          </w:p>
          <w:p w:rsidR="00A12DEB" w:rsidRDefault="00A12DEB">
            <w:pPr>
              <w:pStyle w:val="ConsPlusNormal"/>
              <w:jc w:val="center"/>
            </w:pPr>
            <w:r>
              <w:t>(И.О. Фамилия)</w:t>
            </w:r>
          </w:p>
        </w:tc>
      </w:tr>
    </w:tbl>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right"/>
        <w:outlineLvl w:val="1"/>
      </w:pPr>
      <w:r>
        <w:t>Приложение N 5</w:t>
      </w:r>
    </w:p>
    <w:p w:rsidR="00A12DEB" w:rsidRDefault="00A12DEB">
      <w:pPr>
        <w:pStyle w:val="ConsPlusNormal"/>
        <w:jc w:val="right"/>
      </w:pPr>
      <w:r>
        <w:t>к муниципальной программе</w:t>
      </w:r>
    </w:p>
    <w:p w:rsidR="00A12DEB" w:rsidRDefault="00A12DEB">
      <w:pPr>
        <w:pStyle w:val="ConsPlusNormal"/>
        <w:jc w:val="right"/>
      </w:pPr>
      <w:r>
        <w:t>города Ачинска</w:t>
      </w:r>
    </w:p>
    <w:p w:rsidR="00A12DEB" w:rsidRDefault="00A12DEB">
      <w:pPr>
        <w:pStyle w:val="ConsPlusNormal"/>
        <w:jc w:val="right"/>
      </w:pPr>
      <w:r>
        <w:t>"Развитие и поддержка</w:t>
      </w:r>
    </w:p>
    <w:p w:rsidR="00A12DEB" w:rsidRDefault="00A12DEB">
      <w:pPr>
        <w:pStyle w:val="ConsPlusNormal"/>
        <w:jc w:val="right"/>
      </w:pPr>
      <w:r>
        <w:t>субъектов малого</w:t>
      </w:r>
    </w:p>
    <w:p w:rsidR="00A12DEB" w:rsidRDefault="00A12DEB">
      <w:pPr>
        <w:pStyle w:val="ConsPlusNormal"/>
        <w:jc w:val="right"/>
      </w:pPr>
      <w:r>
        <w:t>и среднего предпринимательства</w:t>
      </w:r>
    </w:p>
    <w:p w:rsidR="00A12DEB" w:rsidRDefault="00A12DEB">
      <w:pPr>
        <w:pStyle w:val="ConsPlusNormal"/>
        <w:jc w:val="right"/>
      </w:pPr>
      <w:r>
        <w:t>в городе Ачинске"</w:t>
      </w:r>
    </w:p>
    <w:p w:rsidR="00A12DEB" w:rsidRDefault="00A12DEB">
      <w:pPr>
        <w:pStyle w:val="ConsPlusNormal"/>
        <w:jc w:val="both"/>
      </w:pPr>
    </w:p>
    <w:p w:rsidR="00A12DEB" w:rsidRDefault="00A12DEB">
      <w:pPr>
        <w:pStyle w:val="ConsPlusTitle"/>
        <w:jc w:val="center"/>
      </w:pPr>
      <w:bookmarkStart w:id="106" w:name="P2190"/>
      <w:bookmarkEnd w:id="106"/>
      <w:r>
        <w:t>ПОЛОЖЕНИЕ</w:t>
      </w:r>
    </w:p>
    <w:p w:rsidR="00A12DEB" w:rsidRDefault="00A12DEB">
      <w:pPr>
        <w:pStyle w:val="ConsPlusTitle"/>
        <w:jc w:val="center"/>
      </w:pPr>
      <w:r>
        <w:t>О ПОРЯДКЕ ПРЕДОСТАВЛЕНИЯ ГРАНТОВ В ФОРМЕ СУБСИДИЙ СУБЪЕКТАМ</w:t>
      </w:r>
    </w:p>
    <w:p w:rsidR="00A12DEB" w:rsidRDefault="00A12DEB">
      <w:pPr>
        <w:pStyle w:val="ConsPlusTitle"/>
        <w:jc w:val="center"/>
      </w:pPr>
      <w:r>
        <w:t>МАЛОГО И СРЕДНЕГО ПРЕДПРИНИМАТЕЛЬСТВА НА НАЧАЛО ВЕДЕНИЯ</w:t>
      </w:r>
    </w:p>
    <w:p w:rsidR="00A12DEB" w:rsidRDefault="00A12DEB">
      <w:pPr>
        <w:pStyle w:val="ConsPlusTitle"/>
        <w:jc w:val="center"/>
      </w:pPr>
      <w:r>
        <w:t>ПРЕДПРИНИМАТЕЛЬСКОЙ ДЕЯТЕЛЬНОСТИ</w:t>
      </w:r>
    </w:p>
    <w:p w:rsidR="00A12DEB" w:rsidRDefault="00A12DEB">
      <w:pPr>
        <w:pStyle w:val="ConsPlusNormal"/>
        <w:jc w:val="both"/>
      </w:pPr>
    </w:p>
    <w:p w:rsidR="00A12DEB" w:rsidRDefault="00A12DEB">
      <w:pPr>
        <w:pStyle w:val="ConsPlusTitle"/>
        <w:jc w:val="center"/>
        <w:outlineLvl w:val="2"/>
      </w:pPr>
      <w:r>
        <w:t>1. ОБЩИЕ ПОЛОЖЕНИЯ</w:t>
      </w:r>
    </w:p>
    <w:p w:rsidR="00A12DEB" w:rsidRDefault="00A12DEB">
      <w:pPr>
        <w:pStyle w:val="ConsPlusNormal"/>
        <w:jc w:val="both"/>
      </w:pPr>
    </w:p>
    <w:p w:rsidR="00A12DEB" w:rsidRDefault="00A12DEB">
      <w:pPr>
        <w:pStyle w:val="ConsPlusNormal"/>
        <w:ind w:firstLine="540"/>
        <w:jc w:val="both"/>
      </w:pPr>
      <w:r>
        <w:t>1.1. Положение о порядке предоставления грантов в форме субсидий субъектам малого и среднего предпринимательства на начало ведения предпринимательской деятельности (далее - Положение, грант) устанавливает порядок проведения отбора получателей грантов (далее - отбор), условия и порядок предоставления грантов, требования к предоставлению отчетности, осуществлению контроля (мониторинга) за соблюдением условий и порядка предоставления грантов и ответственности за их нарушение.</w:t>
      </w:r>
    </w:p>
    <w:p w:rsidR="00A12DEB" w:rsidRDefault="00A12DEB">
      <w:pPr>
        <w:pStyle w:val="ConsPlusNormal"/>
        <w:spacing w:before="180"/>
        <w:ind w:firstLine="540"/>
        <w:jc w:val="both"/>
      </w:pPr>
      <w:r>
        <w:t xml:space="preserve">1.2. Используемые в настоящем Положении понятия "субъект малого предпринимательства" и "субъект среднего предпринимательства" понимаются в том значении, в котором они используются в Федеральном </w:t>
      </w:r>
      <w:hyperlink r:id="rId154">
        <w:r>
          <w:rPr>
            <w:color w:val="0000FF"/>
          </w:rPr>
          <w:t>законе</w:t>
        </w:r>
      </w:hyperlink>
      <w:r>
        <w:t xml:space="preserve"> от 24.07.2007 N 209-ФЗ "О развитии малого и среднего предпринимательства в Российской Федерации".</w:t>
      </w:r>
    </w:p>
    <w:p w:rsidR="00A12DEB" w:rsidRDefault="00A12DEB">
      <w:pPr>
        <w:pStyle w:val="ConsPlusNormal"/>
        <w:spacing w:before="180"/>
        <w:ind w:firstLine="540"/>
        <w:jc w:val="both"/>
      </w:pPr>
      <w:r>
        <w:t>Для целей Положения используются следующие понятия:</w:t>
      </w:r>
    </w:p>
    <w:p w:rsidR="00A12DEB" w:rsidRDefault="00A12DEB">
      <w:pPr>
        <w:pStyle w:val="ConsPlusNormal"/>
        <w:spacing w:before="180"/>
        <w:ind w:firstLine="540"/>
        <w:jc w:val="both"/>
      </w:pPr>
      <w:r>
        <w:t>уполномоченный орган - отдел развития потребительского рынка администрации города Ачинска (далее - Отдел);</w:t>
      </w:r>
    </w:p>
    <w:p w:rsidR="00A12DEB" w:rsidRDefault="00A12DEB">
      <w:pPr>
        <w:pStyle w:val="ConsPlusNormal"/>
        <w:spacing w:before="180"/>
        <w:ind w:firstLine="540"/>
        <w:jc w:val="both"/>
      </w:pPr>
      <w:r>
        <w:t>комиссия по рассмотрению заявлений о предоставлении муниципальной (финансовой) поддержки субъектам малого и среднего предпринимательства (далее - комиссия) - коллегиальный совещательный орган по определению получателей грантов и размеров предоставляемых грантов на основании заявок, направленных участниками отбора для участия в отборе;</w:t>
      </w:r>
    </w:p>
    <w:p w:rsidR="00A12DEB" w:rsidRDefault="00A12DEB">
      <w:pPr>
        <w:pStyle w:val="ConsPlusNormal"/>
        <w:spacing w:before="180"/>
        <w:ind w:firstLine="540"/>
        <w:jc w:val="both"/>
      </w:pPr>
      <w:r>
        <w:t xml:space="preserve">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w:t>
      </w:r>
      <w:hyperlink r:id="rId155">
        <w:r>
          <w:rPr>
            <w:color w:val="0000FF"/>
          </w:rPr>
          <w:t>кодекса</w:t>
        </w:r>
      </w:hyperlink>
      <w:r>
        <w:t xml:space="preserve"> Российской Федерации.</w:t>
      </w:r>
    </w:p>
    <w:p w:rsidR="00A12DEB" w:rsidRDefault="00A12DEB">
      <w:pPr>
        <w:pStyle w:val="ConsPlusNormal"/>
        <w:spacing w:before="180"/>
        <w:ind w:firstLine="540"/>
        <w:jc w:val="both"/>
      </w:pPr>
      <w:bookmarkStart w:id="107" w:name="P2203"/>
      <w:bookmarkEnd w:id="107"/>
      <w:r>
        <w:t>1.3. Гранты предоставляются в целях реализации мероприятия "Субсидии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 муниципальной программы города Ачинска "Развитие и поддержка субъектов малого и среднего предпринимательства в городе Ачинске" на финансовое обеспечение части затрат на начало ведения предпринимательской деятельности, по следующим направлениям расходов:</w:t>
      </w:r>
    </w:p>
    <w:p w:rsidR="00A12DEB" w:rsidRDefault="00A12DEB">
      <w:pPr>
        <w:pStyle w:val="ConsPlusNormal"/>
        <w:spacing w:before="180"/>
        <w:ind w:firstLine="540"/>
        <w:jc w:val="both"/>
      </w:pPr>
      <w:r>
        <w:t>аренда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A12DEB" w:rsidRDefault="00A12DEB">
      <w:pPr>
        <w:pStyle w:val="ConsPlusNormal"/>
        <w:spacing w:before="180"/>
        <w:ind w:firstLine="540"/>
        <w:jc w:val="both"/>
      </w:pPr>
      <w:r>
        <w:t>приобретение модульных объектов, используемых для осуществления предпринимательской деятельности;</w:t>
      </w:r>
    </w:p>
    <w:p w:rsidR="00A12DEB" w:rsidRDefault="00A12DEB">
      <w:pPr>
        <w:pStyle w:val="ConsPlusNormal"/>
        <w:spacing w:before="180"/>
        <w:ind w:firstLine="540"/>
        <w:jc w:val="both"/>
      </w:pPr>
      <w:r>
        <w:t>приобретение оргтехники, оборудования, мебели, программного обеспечения, используемых для осуществления предпринимательской деятельности;</w:t>
      </w:r>
    </w:p>
    <w:p w:rsidR="00A12DEB" w:rsidRDefault="00A12DEB">
      <w:pPr>
        <w:pStyle w:val="ConsPlusNormal"/>
        <w:spacing w:before="180"/>
        <w:ind w:firstLine="540"/>
        <w:jc w:val="both"/>
      </w:pPr>
      <w:r>
        <w:t xml:space="preserve">оформление результатов интеллектуальной деятельности, полученных при осуществлении предпринимательской </w:t>
      </w:r>
      <w:r>
        <w:lastRenderedPageBreak/>
        <w:t>деятельности;</w:t>
      </w:r>
    </w:p>
    <w:p w:rsidR="00A12DEB" w:rsidRDefault="00A12DEB">
      <w:pPr>
        <w:pStyle w:val="ConsPlusNormal"/>
        <w:spacing w:before="180"/>
        <w:ind w:firstLine="540"/>
        <w:jc w:val="both"/>
      </w:pPr>
      <w:r>
        <w:t>выплата по передаче прав на франшизу (паушальный взнос);</w:t>
      </w:r>
    </w:p>
    <w:p w:rsidR="00A12DEB" w:rsidRDefault="00A12DEB">
      <w:pPr>
        <w:pStyle w:val="ConsPlusNormal"/>
        <w:spacing w:before="180"/>
        <w:ind w:firstLine="540"/>
        <w:jc w:val="both"/>
      </w:pPr>
      <w:r>
        <w:t>приобретение сырья, расходных материалов, необходимых для производства выпускаемой продукции или предоставления услуг, в размере не более 10 процентов от общей суммы гранта.</w:t>
      </w:r>
    </w:p>
    <w:p w:rsidR="00A12DEB" w:rsidRDefault="00A12DEB">
      <w:pPr>
        <w:pStyle w:val="ConsPlusNormal"/>
        <w:spacing w:before="180"/>
        <w:ind w:firstLine="540"/>
        <w:jc w:val="both"/>
      </w:pPr>
      <w:bookmarkStart w:id="108" w:name="P2210"/>
      <w:bookmarkEnd w:id="108"/>
      <w:r>
        <w:t>1.4. Предоставление грантов осуществляется в пределах бюджетных ассигнований, предусмотренных на указанные цели в бюджете города Ачинска на соответствующий финансовый год и плановый период, на основании решения Ачинского городского Совета депутатов о бюджете города, и лимитов бюджетных обязательств, доведенных в установленном порядке главному распорядителю средств бюджета города Ачинска. Главным распорядителем средств бюджета города Ачинска, осуществляющим предоставление грантов (далее - главный распорядитель), является администрация города Ачинска.</w:t>
      </w:r>
    </w:p>
    <w:p w:rsidR="00A12DEB" w:rsidRDefault="00A12DEB">
      <w:pPr>
        <w:pStyle w:val="ConsPlusNormal"/>
        <w:spacing w:before="180"/>
        <w:ind w:firstLine="540"/>
        <w:jc w:val="both"/>
      </w:pPr>
      <w:r>
        <w:t>1.5. Способом предоставления грантов является финансовое обеспечение затрат.</w:t>
      </w:r>
    </w:p>
    <w:p w:rsidR="00A12DEB" w:rsidRDefault="00A12DEB">
      <w:pPr>
        <w:pStyle w:val="ConsPlusNormal"/>
        <w:spacing w:before="180"/>
        <w:ind w:firstLine="540"/>
        <w:jc w:val="both"/>
      </w:pPr>
      <w:r>
        <w:t xml:space="preserve">1.6. Сведения о грантах размещаются на едином портале бюджетной системы Российской Федерации в информационно-телекоммуникационной сети Интернет на сайте </w:t>
      </w:r>
      <w:hyperlink r:id="rId156">
        <w:r>
          <w:rPr>
            <w:color w:val="0000FF"/>
          </w:rPr>
          <w:t>www.budget.gov.ru</w:t>
        </w:r>
      </w:hyperlink>
      <w:r>
        <w:t xml:space="preserve"> в разделе "Бюджет" в порядке, установленном </w:t>
      </w:r>
      <w:hyperlink r:id="rId157">
        <w:r>
          <w:rPr>
            <w:color w:val="0000FF"/>
          </w:rPr>
          <w:t>Приказом</w:t>
        </w:r>
      </w:hyperlink>
      <w:r>
        <w:t xml:space="preserve">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w:t>
      </w:r>
    </w:p>
    <w:p w:rsidR="00A12DEB" w:rsidRDefault="00A12DEB">
      <w:pPr>
        <w:pStyle w:val="ConsPlusNormal"/>
        <w:jc w:val="both"/>
      </w:pPr>
    </w:p>
    <w:p w:rsidR="00A12DEB" w:rsidRDefault="00A12DEB">
      <w:pPr>
        <w:pStyle w:val="ConsPlusTitle"/>
        <w:jc w:val="center"/>
        <w:outlineLvl w:val="2"/>
      </w:pPr>
      <w:r>
        <w:t>2. ПОРЯДОК ПРОВЕДЕНИЯ ОТБОРА</w:t>
      </w:r>
    </w:p>
    <w:p w:rsidR="00A12DEB" w:rsidRDefault="00A12DEB">
      <w:pPr>
        <w:pStyle w:val="ConsPlusNormal"/>
        <w:jc w:val="both"/>
      </w:pPr>
    </w:p>
    <w:p w:rsidR="00A12DEB" w:rsidRDefault="00A12DEB">
      <w:pPr>
        <w:pStyle w:val="ConsPlusNormal"/>
        <w:ind w:firstLine="540"/>
        <w:jc w:val="both"/>
      </w:pPr>
      <w:r>
        <w:t xml:space="preserve">2.1. Обеспечение проведения отбора получателей грантов осуществляется с использованием официального сайта Главы города Ачинска, администрации города Ачинска в информационно-телекоммуникационной сети Интернет по адресу: </w:t>
      </w:r>
      <w:hyperlink r:id="rId158">
        <w:r>
          <w:rPr>
            <w:color w:val="0000FF"/>
          </w:rPr>
          <w:t>https://achinsk.gosuslugi.ru</w:t>
        </w:r>
      </w:hyperlink>
      <w:r>
        <w:t xml:space="preserve"> в разделе "Деятельность/Направления деятельности/Бизнес, предпринимательство/Конкурсы/объявления" (далее - официальный сайт).</w:t>
      </w:r>
    </w:p>
    <w:p w:rsidR="00A12DEB" w:rsidRDefault="00A12DEB">
      <w:pPr>
        <w:pStyle w:val="ConsPlusNormal"/>
        <w:spacing w:before="180"/>
        <w:ind w:firstLine="540"/>
        <w:jc w:val="both"/>
      </w:pPr>
      <w:r>
        <w:t>2.2. Способом проведения отбора является конкурс.</w:t>
      </w:r>
    </w:p>
    <w:p w:rsidR="00A12DEB" w:rsidRDefault="00A12DEB">
      <w:pPr>
        <w:pStyle w:val="ConsPlusNormal"/>
        <w:spacing w:before="180"/>
        <w:ind w:firstLine="540"/>
        <w:jc w:val="both"/>
      </w:pPr>
      <w:r>
        <w:t>2.3. Отбор получателей грантов проводится не реже одного раза в текущем финансовом году.</w:t>
      </w:r>
    </w:p>
    <w:p w:rsidR="00A12DEB" w:rsidRDefault="00A12DEB">
      <w:pPr>
        <w:pStyle w:val="ConsPlusNormal"/>
        <w:spacing w:before="180"/>
        <w:ind w:firstLine="540"/>
        <w:jc w:val="both"/>
      </w:pPr>
      <w:r>
        <w:t xml:space="preserve">2.4. Объявление о проведении отбора (далее - объявление) формируется Отделом в электронной форме в соответствии с требованиями, установленными </w:t>
      </w:r>
      <w:hyperlink w:anchor="P2220">
        <w:r>
          <w:rPr>
            <w:color w:val="0000FF"/>
          </w:rPr>
          <w:t>пунктом 2.5</w:t>
        </w:r>
      </w:hyperlink>
      <w:r>
        <w:t xml:space="preserve"> Положения, и размещается на официальном сайте не позднее, чем за 3 рабочих дня до даты начала подачи заявок.</w:t>
      </w:r>
    </w:p>
    <w:p w:rsidR="00A12DEB" w:rsidRDefault="00A12DEB">
      <w:pPr>
        <w:pStyle w:val="ConsPlusNormal"/>
        <w:spacing w:before="180"/>
        <w:ind w:firstLine="540"/>
        <w:jc w:val="both"/>
      </w:pPr>
      <w:bookmarkStart w:id="109" w:name="P2220"/>
      <w:bookmarkEnd w:id="109"/>
      <w:r>
        <w:t>2.5. Объявление должно содержать следующую информацию:</w:t>
      </w:r>
    </w:p>
    <w:p w:rsidR="00A12DEB" w:rsidRDefault="00A12DEB">
      <w:pPr>
        <w:pStyle w:val="ConsPlusNormal"/>
        <w:spacing w:before="180"/>
        <w:ind w:firstLine="540"/>
        <w:jc w:val="both"/>
      </w:pPr>
      <w:r>
        <w:t>1) дату размещения объявления на официальном сайте;</w:t>
      </w:r>
    </w:p>
    <w:p w:rsidR="00A12DEB" w:rsidRDefault="00A12DEB">
      <w:pPr>
        <w:pStyle w:val="ConsPlusNormal"/>
        <w:spacing w:before="180"/>
        <w:ind w:firstLine="540"/>
        <w:jc w:val="both"/>
      </w:pPr>
      <w:r>
        <w:t>2) сроки проведения отбора;</w:t>
      </w:r>
    </w:p>
    <w:p w:rsidR="00A12DEB" w:rsidRDefault="00A12DEB">
      <w:pPr>
        <w:pStyle w:val="ConsPlusNormal"/>
        <w:spacing w:before="180"/>
        <w:ind w:firstLine="540"/>
        <w:jc w:val="both"/>
      </w:pPr>
      <w:r>
        <w:t>3) дату начала подачи и окончания приема заявок об участии в отборе (далее - заявка), при этом дата окончания приема заявок не может быть ранее 30-го календарного дня, следующего за днем размещения объявления;</w:t>
      </w:r>
    </w:p>
    <w:p w:rsidR="00A12DEB" w:rsidRDefault="00A12DEB">
      <w:pPr>
        <w:pStyle w:val="ConsPlusNormal"/>
        <w:spacing w:before="180"/>
        <w:ind w:firstLine="540"/>
        <w:jc w:val="both"/>
      </w:pPr>
      <w:r>
        <w:t>4) наименование, место нахождения, почтовый адрес, адрес электронной почты главного распорядителя;</w:t>
      </w:r>
    </w:p>
    <w:p w:rsidR="00A12DEB" w:rsidRDefault="00A12DEB">
      <w:pPr>
        <w:pStyle w:val="ConsPlusNormal"/>
        <w:spacing w:before="180"/>
        <w:ind w:firstLine="540"/>
        <w:jc w:val="both"/>
      </w:pPr>
      <w:r>
        <w:t>5) результаты предоставления гранта;</w:t>
      </w:r>
    </w:p>
    <w:p w:rsidR="00A12DEB" w:rsidRDefault="00A12DEB">
      <w:pPr>
        <w:pStyle w:val="ConsPlusNormal"/>
        <w:spacing w:before="180"/>
        <w:ind w:firstLine="540"/>
        <w:jc w:val="both"/>
      </w:pPr>
      <w:r>
        <w:t>6) доменное имя и (или) указатели страниц официального сайта в сети Интернет;</w:t>
      </w:r>
    </w:p>
    <w:p w:rsidR="00A12DEB" w:rsidRDefault="00A12DEB">
      <w:pPr>
        <w:pStyle w:val="ConsPlusNormal"/>
        <w:spacing w:before="180"/>
        <w:ind w:firstLine="540"/>
        <w:jc w:val="both"/>
      </w:pPr>
      <w:r>
        <w:t>7) требования к участникам отбора, требования к перечню документов, представляемых участниками отбора для подтверждения соответствия указанным требованиям;</w:t>
      </w:r>
    </w:p>
    <w:p w:rsidR="00A12DEB" w:rsidRDefault="00A12DEB">
      <w:pPr>
        <w:pStyle w:val="ConsPlusNormal"/>
        <w:spacing w:before="180"/>
        <w:ind w:firstLine="540"/>
        <w:jc w:val="both"/>
      </w:pPr>
      <w:r>
        <w:t>8) категории получателей грантов и критерии оценки заявок;</w:t>
      </w:r>
    </w:p>
    <w:p w:rsidR="00A12DEB" w:rsidRDefault="00A12DEB">
      <w:pPr>
        <w:pStyle w:val="ConsPlusNormal"/>
        <w:spacing w:before="180"/>
        <w:ind w:firstLine="540"/>
        <w:jc w:val="both"/>
      </w:pPr>
      <w:r>
        <w:t>9) порядок подачи участниками отбора заявок и требования, предъявляемые к форме и содержанию заявок;</w:t>
      </w:r>
    </w:p>
    <w:p w:rsidR="00A12DEB" w:rsidRDefault="00A12DEB">
      <w:pPr>
        <w:pStyle w:val="ConsPlusNormal"/>
        <w:spacing w:before="180"/>
        <w:ind w:firstLine="540"/>
        <w:jc w:val="both"/>
      </w:pPr>
      <w:r>
        <w:t>10) порядок отзыва заявок, порядок возврата заявок, определяющий в том числе основания для возврата заявок, порядок внесения изменений в заявки;</w:t>
      </w:r>
    </w:p>
    <w:p w:rsidR="00A12DEB" w:rsidRDefault="00A12DEB">
      <w:pPr>
        <w:pStyle w:val="ConsPlusNormal"/>
        <w:spacing w:before="180"/>
        <w:ind w:firstLine="540"/>
        <w:jc w:val="both"/>
      </w:pPr>
      <w:r>
        <w:t>11) правила рассмотрения и оценки заявок;</w:t>
      </w:r>
    </w:p>
    <w:p w:rsidR="00A12DEB" w:rsidRDefault="00A12DEB">
      <w:pPr>
        <w:pStyle w:val="ConsPlusNormal"/>
        <w:spacing w:before="180"/>
        <w:ind w:firstLine="540"/>
        <w:jc w:val="both"/>
      </w:pPr>
      <w:r>
        <w:t>12) порядок возврата заявок на доработку;</w:t>
      </w:r>
    </w:p>
    <w:p w:rsidR="00A12DEB" w:rsidRDefault="00A12DEB">
      <w:pPr>
        <w:pStyle w:val="ConsPlusNormal"/>
        <w:spacing w:before="180"/>
        <w:ind w:firstLine="540"/>
        <w:jc w:val="both"/>
      </w:pPr>
      <w:r>
        <w:t>13) порядок отклонения заявок, а также информацию об основаниях для отклонения;</w:t>
      </w:r>
    </w:p>
    <w:p w:rsidR="00A12DEB" w:rsidRDefault="00A12DEB">
      <w:pPr>
        <w:pStyle w:val="ConsPlusNormal"/>
        <w:spacing w:before="180"/>
        <w:ind w:firstLine="540"/>
        <w:jc w:val="both"/>
      </w:pPr>
      <w:r>
        <w:t>14) порядок оценки заявок, включающий критерии оценки заявок, необходимую для представления участником отбора информацию по каждому критерию оценки заявок,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rsidR="00A12DEB" w:rsidRDefault="00A12DEB">
      <w:pPr>
        <w:pStyle w:val="ConsPlusNormal"/>
        <w:spacing w:before="180"/>
        <w:ind w:firstLine="540"/>
        <w:jc w:val="both"/>
      </w:pPr>
      <w:r>
        <w:t xml:space="preserve">15) объем распределяемого гранта в рамках отбора, порядок расчета размера гранта, правила распределения </w:t>
      </w:r>
      <w:r>
        <w:lastRenderedPageBreak/>
        <w:t>гранта по результатам отбора;</w:t>
      </w:r>
    </w:p>
    <w:p w:rsidR="00A12DEB" w:rsidRDefault="00A12DEB">
      <w:pPr>
        <w:pStyle w:val="ConsPlusNormal"/>
        <w:spacing w:before="180"/>
        <w:ind w:firstLine="540"/>
        <w:jc w:val="both"/>
      </w:pPr>
      <w:r>
        <w:t>16) порядок предоставления участникам отбора разъяснений положений объявления, даты начала и окончания срока такого предоставления;</w:t>
      </w:r>
    </w:p>
    <w:p w:rsidR="00A12DEB" w:rsidRDefault="00A12DEB">
      <w:pPr>
        <w:pStyle w:val="ConsPlusNormal"/>
        <w:spacing w:before="180"/>
        <w:ind w:firstLine="540"/>
        <w:jc w:val="both"/>
      </w:pPr>
      <w:r>
        <w:t>17) срок, в течение которого победитель отбора, прошедший отбор, должен подписать соглашение о предоставлении гранта (далее - соглашение);</w:t>
      </w:r>
    </w:p>
    <w:p w:rsidR="00A12DEB" w:rsidRDefault="00A12DEB">
      <w:pPr>
        <w:pStyle w:val="ConsPlusNormal"/>
        <w:spacing w:before="180"/>
        <w:ind w:firstLine="540"/>
        <w:jc w:val="both"/>
      </w:pPr>
      <w:r>
        <w:t>18) условия признания победителя отбора уклонившимся от заключения соглашения;</w:t>
      </w:r>
    </w:p>
    <w:p w:rsidR="00A12DEB" w:rsidRDefault="00A12DEB">
      <w:pPr>
        <w:pStyle w:val="ConsPlusNormal"/>
        <w:spacing w:before="180"/>
        <w:ind w:firstLine="540"/>
        <w:jc w:val="both"/>
      </w:pPr>
      <w:r>
        <w:t>19) сроки размещения протокола подведения итогов отбора на официальном сайте.</w:t>
      </w:r>
    </w:p>
    <w:p w:rsidR="00A12DEB" w:rsidRDefault="00A12DEB">
      <w:pPr>
        <w:pStyle w:val="ConsPlusNormal"/>
        <w:spacing w:before="180"/>
        <w:ind w:firstLine="540"/>
        <w:jc w:val="both"/>
      </w:pPr>
      <w:r>
        <w:t>2.6. Участники отбора получают в Отделе в течение срока приема заявок, установленного в объявлении, разъяснения положений объявления при личном обращении (на личном приеме, в телефонном режиме, посредством почтовой связи, в электронной форме).</w:t>
      </w:r>
    </w:p>
    <w:p w:rsidR="00A12DEB" w:rsidRDefault="00A12DEB">
      <w:pPr>
        <w:pStyle w:val="ConsPlusNormal"/>
        <w:spacing w:before="180"/>
        <w:ind w:firstLine="540"/>
        <w:jc w:val="both"/>
      </w:pPr>
      <w:bookmarkStart w:id="110" w:name="P2241"/>
      <w:bookmarkEnd w:id="110"/>
      <w:r>
        <w:t>2.7. К категории получателей грантов относятся субъекты малого и среднего предпринимательства, зарегистрированные не ранее двух лет, предшествующих году подачи заявки на получение гранта.</w:t>
      </w:r>
    </w:p>
    <w:p w:rsidR="00A12DEB" w:rsidRDefault="00A12DEB">
      <w:pPr>
        <w:pStyle w:val="ConsPlusNormal"/>
        <w:spacing w:before="180"/>
        <w:ind w:firstLine="540"/>
        <w:jc w:val="both"/>
      </w:pPr>
      <w:bookmarkStart w:id="111" w:name="P2242"/>
      <w:bookmarkEnd w:id="111"/>
      <w:r>
        <w:t>2.8. Участник отбора должен соответствовать следующим требованиям:</w:t>
      </w:r>
    </w:p>
    <w:p w:rsidR="00A12DEB" w:rsidRDefault="00A12DEB">
      <w:pPr>
        <w:pStyle w:val="ConsPlusNormal"/>
        <w:spacing w:before="180"/>
        <w:ind w:firstLine="540"/>
        <w:jc w:val="both"/>
      </w:pPr>
      <w:bookmarkStart w:id="112" w:name="P2243"/>
      <w:bookmarkEnd w:id="112"/>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12DEB" w:rsidRDefault="00A12DEB">
      <w:pPr>
        <w:pStyle w:val="ConsPlusNormal"/>
        <w:spacing w:before="180"/>
        <w:ind w:firstLine="540"/>
        <w:jc w:val="both"/>
      </w:pPr>
      <w:bookmarkStart w:id="113" w:name="P2245"/>
      <w:bookmarkEnd w:id="113"/>
      <w:r>
        <w:t>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114" w:name="P2246"/>
      <w:bookmarkEnd w:id="114"/>
      <w:r>
        <w:t xml:space="preserve">3) участник отбора не находится в составляемых в рамках реализации полномочий, предусмотренных </w:t>
      </w:r>
      <w:hyperlink r:id="rId15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115" w:name="P2247"/>
      <w:bookmarkEnd w:id="115"/>
      <w:r>
        <w:t xml:space="preserve">4) участник отбора не получает средства из бюджета города Ачинска на основании иных муниципальных правовых актов на цели, установленные </w:t>
      </w:r>
      <w:hyperlink w:anchor="P2203">
        <w:r>
          <w:rPr>
            <w:color w:val="0000FF"/>
          </w:rPr>
          <w:t>пунктом 1.3</w:t>
        </w:r>
      </w:hyperlink>
      <w:r>
        <w:t xml:space="preserve"> Положения, по состоянию на первое число месяца, в котором направляется заявка;</w:t>
      </w:r>
    </w:p>
    <w:p w:rsidR="00A12DEB" w:rsidRDefault="00A12DEB">
      <w:pPr>
        <w:pStyle w:val="ConsPlusNormal"/>
        <w:spacing w:before="180"/>
        <w:ind w:firstLine="540"/>
        <w:jc w:val="both"/>
      </w:pPr>
      <w:bookmarkStart w:id="116" w:name="P2248"/>
      <w:bookmarkEnd w:id="116"/>
      <w:r>
        <w:t xml:space="preserve">5) участник отбора не является иностранным агентом в соответствии с Федеральным </w:t>
      </w:r>
      <w:hyperlink r:id="rId160">
        <w:r>
          <w:rPr>
            <w:color w:val="0000FF"/>
          </w:rPr>
          <w:t>законом</w:t>
        </w:r>
      </w:hyperlink>
      <w:r>
        <w:t xml:space="preserve"> от 14.07.2022 N 255-ФЗ "О контроле за деятельностью лиц, находящихся под иностранным влиянием",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117" w:name="P2249"/>
      <w:bookmarkEnd w:id="117"/>
      <w:r>
        <w:t>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r>
        <w:t xml:space="preserve">7) у участника отбора на едином налоговом счете отсутствует или не превышает размер, определенный </w:t>
      </w:r>
      <w:hyperlink r:id="rId16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первого числа месяца, в котором направляется заявка;</w:t>
      </w:r>
    </w:p>
    <w:p w:rsidR="00A12DEB" w:rsidRDefault="00A12DEB">
      <w:pPr>
        <w:pStyle w:val="ConsPlusNormal"/>
        <w:spacing w:before="180"/>
        <w:ind w:firstLine="540"/>
        <w:jc w:val="both"/>
      </w:pPr>
      <w:bookmarkStart w:id="118" w:name="P2251"/>
      <w:bookmarkEnd w:id="118"/>
      <w:r>
        <w:t>8) у участника отбора отсутствуют просроченная задолженность по возврату в бюджет города Ачинска иных субсидий, бюджетных инвестиций, а также иная просроченная (неурегулированная) задолженность по денежным обязательствам перед городом Ачинском, по состоянию на первое число месяца, в котором направляется заявка;</w:t>
      </w:r>
    </w:p>
    <w:p w:rsidR="00A12DEB" w:rsidRDefault="00A12DEB">
      <w:pPr>
        <w:pStyle w:val="ConsPlusNormal"/>
        <w:spacing w:before="180"/>
        <w:ind w:firstLine="540"/>
        <w:jc w:val="both"/>
      </w:pPr>
      <w:bookmarkStart w:id="119" w:name="P2252"/>
      <w:bookmarkEnd w:id="119"/>
      <w:r>
        <w:t xml:space="preserve">9) участник отбора не является получателем иных мер финансовой поддержки на осуществление предпринимательской деятельности, предоставляемой в соответствии с </w:t>
      </w:r>
      <w:hyperlink r:id="rId162">
        <w:r>
          <w:rPr>
            <w:color w:val="0000FF"/>
          </w:rPr>
          <w:t>Постановлением</w:t>
        </w:r>
      </w:hyperlink>
      <w:r>
        <w:t xml:space="preserve"> Правительства Красноярского края от 30.08.2012 N 429-п "Об утверждении Порядка, условий и размера предоставления единовременной финансовой </w:t>
      </w:r>
      <w:r>
        <w:lastRenderedPageBreak/>
        <w:t xml:space="preserve">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(далее - единовременная финансовая помощь), в течение 90 календарных дней с момента перечисления единовременной финансовой помощи на счет гражданина, а также Порядком назначения государственной социальной помощи на основании социального контракта отдельным категориям граждан, утвержденным в государственной </w:t>
      </w:r>
      <w:hyperlink r:id="rId163">
        <w:r>
          <w:rPr>
            <w:color w:val="0000FF"/>
          </w:rPr>
          <w:t>программе</w:t>
        </w:r>
      </w:hyperlink>
      <w:r>
        <w:t xml:space="preserve"> "Развитие системы социальной поддержки граждан", утвержденной Постановлением Правительства Красноярского края от 30.09.2013 N 507-п, в течение действия программы социальной адаптации.</w:t>
      </w:r>
    </w:p>
    <w:p w:rsidR="00A12DEB" w:rsidRDefault="00A12DEB">
      <w:pPr>
        <w:pStyle w:val="ConsPlusNormal"/>
        <w:spacing w:before="180"/>
        <w:ind w:firstLine="540"/>
        <w:jc w:val="both"/>
      </w:pPr>
      <w:r>
        <w:t>2.9. Гранты не предоставляются участникам отбора,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rsidR="00A12DEB" w:rsidRDefault="00A12DEB">
      <w:pPr>
        <w:pStyle w:val="ConsPlusNormal"/>
        <w:spacing w:before="180"/>
        <w:ind w:firstLine="540"/>
        <w:jc w:val="both"/>
      </w:pPr>
      <w:bookmarkStart w:id="120" w:name="P2254"/>
      <w:bookmarkEnd w:id="120"/>
      <w:r>
        <w:t>2.10. Участники отбора должны соответствовать следующим иным требованиям:</w:t>
      </w:r>
    </w:p>
    <w:p w:rsidR="00A12DEB" w:rsidRDefault="00A12DEB">
      <w:pPr>
        <w:pStyle w:val="ConsPlusNormal"/>
        <w:spacing w:before="180"/>
        <w:ind w:firstLine="540"/>
        <w:jc w:val="both"/>
      </w:pPr>
      <w:r>
        <w:t>1) состоят в Едином реестре субъектов малого и среднего предпринимательства;</w:t>
      </w:r>
    </w:p>
    <w:p w:rsidR="00A12DEB" w:rsidRDefault="00A12DEB">
      <w:pPr>
        <w:pStyle w:val="ConsPlusNormal"/>
        <w:spacing w:before="180"/>
        <w:ind w:firstLine="540"/>
        <w:jc w:val="both"/>
      </w:pPr>
      <w:r>
        <w:t xml:space="preserve">2) зарегистрированы и осуществляют виды деятельности на территории города Ачинска, за исключением видов деятельности, включенных в класс 12 раздела C, класс 92 раздела R, разделы B, D, E (за исключением классов 38, 39), G (за исключением группы 45.20), K, L, M (за исключением групп 70.21, 71.11, 71.12, 73.11, 74.10, 74.20, 74.30, класса 75), N (за исключением группы 77.22, класса 79), O, S (за исключением класса 95, групп 96.01, 96.02, 96.04, 96.09), T, U Общероссийского </w:t>
      </w:r>
      <w:hyperlink r:id="rId164">
        <w:r>
          <w:rPr>
            <w:color w:val="0000FF"/>
          </w:rPr>
          <w:t>классификатора</w:t>
        </w:r>
      </w:hyperlink>
      <w:r>
        <w:t xml:space="preserve"> видов экономической деятельности ОК 029-2014, утвержденного Приказом Росстандарта от 31.01.2014 N 14-ст;</w:t>
      </w:r>
    </w:p>
    <w:p w:rsidR="00A12DEB" w:rsidRDefault="00A12DEB">
      <w:pPr>
        <w:pStyle w:val="ConsPlusNormal"/>
        <w:spacing w:before="180"/>
        <w:ind w:firstLine="540"/>
        <w:jc w:val="both"/>
      </w:pPr>
      <w:bookmarkStart w:id="121" w:name="P2257"/>
      <w:bookmarkEnd w:id="121"/>
      <w:r>
        <w:t xml:space="preserve">3) размер среднемесячной заработной платы наемных работников участника отбора (при наличии) за отчетный квартал, предшествующий дате подачи заявки, составляет не менее величины минимального размера оплаты труда, установленного Федеральным </w:t>
      </w:r>
      <w:hyperlink r:id="rId165">
        <w:r>
          <w:rPr>
            <w:color w:val="0000FF"/>
          </w:rPr>
          <w:t>законом</w:t>
        </w:r>
      </w:hyperlink>
      <w:r>
        <w:t xml:space="preserve"> от 19.06.2000 N 82-ФЗ "О минимальном размере оплаты труда", с учетом районного коэффициента и процентной надбавки, начисляемых в связи с работой в местностях с особыми климатическими условиями.</w:t>
      </w:r>
    </w:p>
    <w:p w:rsidR="00A12DEB" w:rsidRDefault="00A12DEB">
      <w:pPr>
        <w:pStyle w:val="ConsPlusNormal"/>
        <w:spacing w:before="180"/>
        <w:ind w:firstLine="540"/>
        <w:jc w:val="both"/>
      </w:pPr>
      <w:r>
        <w:t>Показатель рассчитывается согласно данным, отраженным в расчете по страховым взносам за последний отчетный период, и справке о средней численности работников в разрезе категорий работников (основной персонал и внутренние совместители; внешние совместители; работники, работающие по договорам гражданско-правового характера), как отношение суммы выплат и иных вознаграждений, начисленных в пользу физических лиц в разрезе категорий работников, без учета сумм, не подлежащих обложению страховыми взносами, к средней численности работников соответствующей категории, работающих у участника отбора, за последние 3 месяца отчетного периода;</w:t>
      </w:r>
    </w:p>
    <w:p w:rsidR="00A12DEB" w:rsidRDefault="00A12DEB">
      <w:pPr>
        <w:pStyle w:val="ConsPlusNormal"/>
        <w:spacing w:before="180"/>
        <w:ind w:firstLine="540"/>
        <w:jc w:val="both"/>
      </w:pPr>
      <w:r>
        <w:t>4) участник отбора прошел обучение в сфере предпринимательства в течение 12 месяцев, предшествующих месяцу подачи заявки на получение гранта;</w:t>
      </w:r>
    </w:p>
    <w:p w:rsidR="00A12DEB" w:rsidRDefault="00A12DEB">
      <w:pPr>
        <w:pStyle w:val="ConsPlusNormal"/>
        <w:spacing w:before="180"/>
        <w:ind w:firstLine="540"/>
        <w:jc w:val="both"/>
      </w:pPr>
      <w:r>
        <w:t xml:space="preserve">5) грант предоставляется при наличии на расчетном счете участника отбора собственных средств в размере не менее 30 процентов от общего объема расходов участника отбора, установленных </w:t>
      </w:r>
      <w:hyperlink w:anchor="P2203">
        <w:r>
          <w:rPr>
            <w:color w:val="0000FF"/>
          </w:rPr>
          <w:t>пунктом 1.3</w:t>
        </w:r>
      </w:hyperlink>
      <w:r>
        <w:t xml:space="preserve"> Положения;</w:t>
      </w:r>
    </w:p>
    <w:p w:rsidR="00A12DEB" w:rsidRDefault="00A12DEB">
      <w:pPr>
        <w:pStyle w:val="ConsPlusNormal"/>
        <w:spacing w:before="180"/>
        <w:ind w:firstLine="540"/>
        <w:jc w:val="both"/>
      </w:pPr>
      <w:r>
        <w:t>6) участник отбора обязуется не прекращать деятельность в течение 12 месяцев после получения гранта.</w:t>
      </w:r>
    </w:p>
    <w:p w:rsidR="00A12DEB" w:rsidRDefault="00A12DEB">
      <w:pPr>
        <w:pStyle w:val="ConsPlusNormal"/>
        <w:spacing w:before="180"/>
        <w:ind w:firstLine="540"/>
        <w:jc w:val="both"/>
      </w:pPr>
      <w:bookmarkStart w:id="122" w:name="P2262"/>
      <w:bookmarkEnd w:id="122"/>
      <w:r>
        <w:t>2.11. Для участия в отборе участник отбора представляет заявку, состоящую из следующих документов:</w:t>
      </w:r>
    </w:p>
    <w:p w:rsidR="00A12DEB" w:rsidRDefault="00A12DEB">
      <w:pPr>
        <w:pStyle w:val="ConsPlusNormal"/>
        <w:spacing w:before="180"/>
        <w:ind w:firstLine="540"/>
        <w:jc w:val="both"/>
      </w:pPr>
      <w:r>
        <w:t xml:space="preserve">1) </w:t>
      </w:r>
      <w:hyperlink w:anchor="P2505">
        <w:r>
          <w:rPr>
            <w:color w:val="0000FF"/>
          </w:rPr>
          <w:t>заявления</w:t>
        </w:r>
      </w:hyperlink>
      <w:r>
        <w:t xml:space="preserve"> по форме согласно приложению к Положению;</w:t>
      </w:r>
    </w:p>
    <w:p w:rsidR="00A12DEB" w:rsidRDefault="00A12DEB">
      <w:pPr>
        <w:pStyle w:val="ConsPlusNormal"/>
        <w:spacing w:before="180"/>
        <w:ind w:firstLine="540"/>
        <w:jc w:val="both"/>
      </w:pPr>
      <w:r>
        <w:t>2) копии документа, подтверждающего полномочия представителя участника отбора, копии паспорта или иного документа, удостоверяющего личность участника отбора (представителя участника отбора);</w:t>
      </w:r>
    </w:p>
    <w:p w:rsidR="00A12DEB" w:rsidRDefault="00A12DEB">
      <w:pPr>
        <w:pStyle w:val="ConsPlusNormal"/>
        <w:spacing w:before="180"/>
        <w:ind w:firstLine="540"/>
        <w:jc w:val="both"/>
      </w:pPr>
      <w:bookmarkStart w:id="123" w:name="P2265"/>
      <w:bookmarkEnd w:id="123"/>
      <w:r>
        <w:t>3) выписки из единого государственного реестра юридических лиц (далее - ЕГРЮЛ) или выписки из единого государственного реестра индивидуальных предпринимателей (далее - ЕГРИП) по состоянию на дату не ранее первого числа месяца, в котором направляется заявка (представляется по собственной инициативе);</w:t>
      </w:r>
    </w:p>
    <w:p w:rsidR="00A12DEB" w:rsidRDefault="00A12DEB">
      <w:pPr>
        <w:pStyle w:val="ConsPlusNormal"/>
        <w:spacing w:before="180"/>
        <w:ind w:firstLine="540"/>
        <w:jc w:val="both"/>
      </w:pPr>
      <w:bookmarkStart w:id="124" w:name="P2266"/>
      <w:bookmarkEnd w:id="124"/>
      <w:r>
        <w:t>4) справки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выданной территориальным органом Федеральной налоговой службы, по состоянию на дату не ранее первого числа месяца, в котором направляется заявка (представляется по собственной инициативе);</w:t>
      </w:r>
    </w:p>
    <w:p w:rsidR="00A12DEB" w:rsidRDefault="00A12DEB">
      <w:pPr>
        <w:pStyle w:val="ConsPlusNormal"/>
        <w:spacing w:before="180"/>
        <w:ind w:firstLine="540"/>
        <w:jc w:val="both"/>
      </w:pPr>
      <w:r>
        <w:t>5) копии документа, подтверждающего прохождение участником отбора обучения в сфере предпринимательства в течение 12 месяцев, предшествующих месяцу подачи заявки на получение гранта;</w:t>
      </w:r>
    </w:p>
    <w:p w:rsidR="00A12DEB" w:rsidRDefault="00A12DEB">
      <w:pPr>
        <w:pStyle w:val="ConsPlusNormal"/>
        <w:spacing w:before="180"/>
        <w:ind w:firstLine="540"/>
        <w:jc w:val="both"/>
      </w:pPr>
      <w:r>
        <w:t xml:space="preserve">6) копии выписки с расчетного счета участника отбора, подтверждающей наличие денежных средств на дату подачи заявки для софинансирования расходов участника отбора, или копию выписки решения кредитной организации </w:t>
      </w:r>
      <w:r>
        <w:lastRenderedPageBreak/>
        <w:t>о принятии положительного решения по предоставлению финансирования участнику отбора, действующего на дату подачи заявки;</w:t>
      </w:r>
    </w:p>
    <w:p w:rsidR="00A12DEB" w:rsidRDefault="00A12DEB">
      <w:pPr>
        <w:pStyle w:val="ConsPlusNormal"/>
        <w:spacing w:before="180"/>
        <w:ind w:firstLine="540"/>
        <w:jc w:val="both"/>
      </w:pPr>
      <w:r>
        <w:t>7) при наличии наемных работников у участника отбора - копии первичного или уточненного с последним номером корректировки (при наличии) расчета по страховым взносам за последний отчетный период, представленного в контролирующий орган.</w:t>
      </w:r>
    </w:p>
    <w:p w:rsidR="00A12DEB" w:rsidRDefault="00A12DEB">
      <w:pPr>
        <w:pStyle w:val="ConsPlusNormal"/>
        <w:spacing w:before="180"/>
        <w:ind w:firstLine="540"/>
        <w:jc w:val="both"/>
      </w:pPr>
      <w:bookmarkStart w:id="125" w:name="P2270"/>
      <w:bookmarkEnd w:id="125"/>
      <w:r>
        <w:t xml:space="preserve">2.12. Документы, указанные в </w:t>
      </w:r>
      <w:hyperlink w:anchor="P2262">
        <w:r>
          <w:rPr>
            <w:color w:val="0000FF"/>
          </w:rPr>
          <w:t>пункте 2.11</w:t>
        </w:r>
      </w:hyperlink>
      <w:r>
        <w:t xml:space="preserve"> Положения, должны соответствовать следующим требованиям:</w:t>
      </w:r>
    </w:p>
    <w:p w:rsidR="00A12DEB" w:rsidRDefault="00A12DEB">
      <w:pPr>
        <w:pStyle w:val="ConsPlusNormal"/>
        <w:spacing w:before="180"/>
        <w:ind w:firstLine="540"/>
        <w:jc w:val="both"/>
      </w:pPr>
      <w:r>
        <w:t>1) выполнены с использованием технических средств, без подчисток, исправлений, неустановленных сокращений и формулировок, не позволяющих однозначно истолковать их содержание;</w:t>
      </w:r>
    </w:p>
    <w:p w:rsidR="00A12DEB" w:rsidRDefault="00A12DEB">
      <w:pPr>
        <w:pStyle w:val="ConsPlusNormal"/>
        <w:spacing w:before="180"/>
        <w:ind w:firstLine="540"/>
        <w:jc w:val="both"/>
      </w:pPr>
      <w:r>
        <w:t>2) поддаваться прочтению;</w:t>
      </w:r>
    </w:p>
    <w:p w:rsidR="00A12DEB" w:rsidRDefault="00A12DEB">
      <w:pPr>
        <w:pStyle w:val="ConsPlusNormal"/>
        <w:spacing w:before="180"/>
        <w:ind w:firstLine="540"/>
        <w:jc w:val="both"/>
      </w:pPr>
      <w:r>
        <w:t>3) копии документов должны быть заверены участником отбора (представителем участника отбора).</w:t>
      </w:r>
    </w:p>
    <w:p w:rsidR="00A12DEB" w:rsidRDefault="00A12DEB">
      <w:pPr>
        <w:pStyle w:val="ConsPlusNormal"/>
        <w:spacing w:before="180"/>
        <w:ind w:firstLine="540"/>
        <w:jc w:val="both"/>
      </w:pPr>
      <w:r>
        <w:t>Каждый документ в составе заявки прошивается и нумеруется отдельно, скрепляется подписью руководителя участника отбора (уполномоченного им лица) и печатью участника отбора (при наличии) с указанием общего количества листов.</w:t>
      </w:r>
    </w:p>
    <w:p w:rsidR="00A12DEB" w:rsidRDefault="00A12DEB">
      <w:pPr>
        <w:pStyle w:val="ConsPlusNormal"/>
        <w:spacing w:before="180"/>
        <w:ind w:firstLine="540"/>
        <w:jc w:val="both"/>
      </w:pPr>
      <w:r>
        <w:t>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A12DEB" w:rsidRDefault="00A12DEB">
      <w:pPr>
        <w:pStyle w:val="ConsPlusNormal"/>
        <w:spacing w:before="180"/>
        <w:ind w:firstLine="540"/>
        <w:jc w:val="both"/>
      </w:pPr>
      <w:r>
        <w:t>Участники отбора в соответствии с законодательством Российской Федерации несут ответственность за полноту и достоверность сведений, содержащихся в заявке.</w:t>
      </w:r>
    </w:p>
    <w:p w:rsidR="00A12DEB" w:rsidRDefault="00A12DEB">
      <w:pPr>
        <w:pStyle w:val="ConsPlusNormal"/>
        <w:spacing w:before="180"/>
        <w:ind w:firstLine="540"/>
        <w:jc w:val="both"/>
      </w:pPr>
      <w:bookmarkStart w:id="126" w:name="P2277"/>
      <w:bookmarkEnd w:id="126"/>
      <w:r>
        <w:t>2.13. Для участия в отборе участник отбора представляет заявку в Отдел на бумажном носителе нарочным или посредством почтовой связи по адресу: 662150, Красноярский край, г. Ачинск, ул. Свердлова, 17, каб. 7-6.</w:t>
      </w:r>
    </w:p>
    <w:p w:rsidR="00A12DEB" w:rsidRDefault="00A12DEB">
      <w:pPr>
        <w:pStyle w:val="ConsPlusNormal"/>
        <w:spacing w:before="180"/>
        <w:ind w:firstLine="540"/>
        <w:jc w:val="both"/>
      </w:pPr>
      <w:r>
        <w:t>Регистрация заявки осуществляется в день ее поступления в Отдел в журнале регистрации заявок. В журнале регистрации заявок каждой заявке присваивается номер, указываются дата и время поступления заявки.</w:t>
      </w:r>
    </w:p>
    <w:p w:rsidR="00A12DEB" w:rsidRDefault="00A12DEB">
      <w:pPr>
        <w:pStyle w:val="ConsPlusNormal"/>
        <w:spacing w:before="180"/>
        <w:ind w:firstLine="540"/>
        <w:jc w:val="both"/>
      </w:pPr>
      <w:r>
        <w:t xml:space="preserve">2.14. Участник отбора вправе не позднее окончания срока приема заявок, указанного в объявлении, внести изменения в заявку путем ее отзыва и подачи новой заявки в порядке, установленном </w:t>
      </w:r>
      <w:hyperlink w:anchor="P2277">
        <w:r>
          <w:rPr>
            <w:color w:val="0000FF"/>
          </w:rPr>
          <w:t>пунктом 2.13</w:t>
        </w:r>
      </w:hyperlink>
      <w:r>
        <w:t xml:space="preserve"> Положения.</w:t>
      </w:r>
    </w:p>
    <w:p w:rsidR="00A12DEB" w:rsidRDefault="00A12DEB">
      <w:pPr>
        <w:pStyle w:val="ConsPlusNormal"/>
        <w:spacing w:before="180"/>
        <w:ind w:firstLine="540"/>
        <w:jc w:val="both"/>
      </w:pPr>
      <w:r>
        <w:t>Участник отбора вправе отозвать заявку по собственной инициативе путем письменного обращения в Отдел до окончания срока приема заявок, указанного в объявлении. Отозванная заявка возвращается участнику отбора в течение 3 рабочих дней со дня поступления в Отдел письменного обращения участника отбора способом, указанным в обращении.</w:t>
      </w:r>
    </w:p>
    <w:p w:rsidR="00A12DEB" w:rsidRDefault="00A12DEB">
      <w:pPr>
        <w:pStyle w:val="ConsPlusNormal"/>
        <w:spacing w:before="180"/>
        <w:ind w:firstLine="540"/>
        <w:jc w:val="both"/>
      </w:pPr>
      <w:r>
        <w:t xml:space="preserve">Участникам отбора, заявки которых зарегистрированы после окончания срока приема заявок, установленного в объявлении о проведении отбора, Отдел в течение 3 рабочих дней с даты их поступления направляет уведомления об отклонении заявки по основанию, установленному </w:t>
      </w:r>
      <w:hyperlink w:anchor="P2311">
        <w:r>
          <w:rPr>
            <w:color w:val="0000FF"/>
          </w:rPr>
          <w:t>подпунктом 6 пункта 2.19</w:t>
        </w:r>
      </w:hyperlink>
      <w:r>
        <w:t xml:space="preserve"> Положения.</w:t>
      </w:r>
    </w:p>
    <w:p w:rsidR="00A12DEB" w:rsidRDefault="00A12DEB">
      <w:pPr>
        <w:pStyle w:val="ConsPlusNormal"/>
        <w:spacing w:before="180"/>
        <w:ind w:firstLine="540"/>
        <w:jc w:val="both"/>
      </w:pPr>
      <w:r>
        <w:t>Возврат заявок на доработку Отделом не осуществляется.</w:t>
      </w:r>
    </w:p>
    <w:p w:rsidR="00A12DEB" w:rsidRDefault="00A12DEB">
      <w:pPr>
        <w:pStyle w:val="ConsPlusNormal"/>
        <w:spacing w:before="180"/>
        <w:ind w:firstLine="540"/>
        <w:jc w:val="both"/>
      </w:pPr>
      <w:r>
        <w:t>2.15. Отдел осуществляет сбор, проверку комплектности и правильности оформления заявки.</w:t>
      </w:r>
    </w:p>
    <w:p w:rsidR="00A12DEB" w:rsidRDefault="00A12DEB">
      <w:pPr>
        <w:pStyle w:val="ConsPlusNormal"/>
        <w:spacing w:before="180"/>
        <w:ind w:firstLine="540"/>
        <w:jc w:val="both"/>
      </w:pPr>
      <w:r>
        <w:t xml:space="preserve">В случае если участник отбора не представил по собственной инициативе документы, предусмотренные </w:t>
      </w:r>
      <w:hyperlink w:anchor="P2265">
        <w:r>
          <w:rPr>
            <w:color w:val="0000FF"/>
          </w:rPr>
          <w:t>подпунктами 3</w:t>
        </w:r>
      </w:hyperlink>
      <w:r>
        <w:t xml:space="preserve"> - </w:t>
      </w:r>
      <w:hyperlink w:anchor="P2266">
        <w:r>
          <w:rPr>
            <w:color w:val="0000FF"/>
          </w:rPr>
          <w:t>4 пункта 2.11</w:t>
        </w:r>
      </w:hyperlink>
      <w:r>
        <w:t xml:space="preserve"> Положения, в течение 5 рабочих дней со дня, следующего за днем окончания срока приема заявок, указанного в объявлении, Отдел запрашивает посредством межведомственного взаимодействия,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A12DEB" w:rsidRDefault="00A12DEB">
      <w:pPr>
        <w:pStyle w:val="ConsPlusNormal"/>
        <w:spacing w:before="180"/>
        <w:ind w:firstLine="540"/>
        <w:jc w:val="both"/>
      </w:pPr>
      <w:r>
        <w:t>у территориального органа Федеральной налоговой службы:</w:t>
      </w:r>
    </w:p>
    <w:p w:rsidR="00A12DEB" w:rsidRDefault="00A12DEB">
      <w:pPr>
        <w:pStyle w:val="ConsPlusNormal"/>
        <w:spacing w:before="180"/>
        <w:ind w:firstLine="540"/>
        <w:jc w:val="both"/>
      </w:pPr>
      <w:r>
        <w:t xml:space="preserve">1) сведения об отсутствии у участника отбора на едином налоговом счете задолженности по уплате налогов, сборов и страховых взносов в бюджеты бюджетной системы Российской Федерации или о непревышении ее размера, определенного </w:t>
      </w:r>
      <w:hyperlink r:id="rId166">
        <w:r>
          <w:rPr>
            <w:color w:val="0000FF"/>
          </w:rPr>
          <w:t>пунктом 3 статьи 47</w:t>
        </w:r>
      </w:hyperlink>
      <w:r>
        <w:t xml:space="preserve"> Налогового кодекса Российской Федерации;</w:t>
      </w:r>
    </w:p>
    <w:p w:rsidR="00A12DEB" w:rsidRDefault="00A12DEB">
      <w:pPr>
        <w:pStyle w:val="ConsPlusNormal"/>
        <w:spacing w:before="180"/>
        <w:ind w:firstLine="540"/>
        <w:jc w:val="both"/>
      </w:pPr>
      <w:r>
        <w:t>2) сведения, подтверждающие, что участник отбора находится (не находится) в процессе реорганизации (за исключением реорганизации в форме присоединения к юридическому лицу - участнику отбора другого юридического лица), ликвидации, что в отношении него введена (не введена) процедура банкротства;</w:t>
      </w:r>
    </w:p>
    <w:p w:rsidR="00A12DEB" w:rsidRDefault="00A12DEB">
      <w:pPr>
        <w:pStyle w:val="ConsPlusNormal"/>
        <w:spacing w:before="180"/>
        <w:ind w:firstLine="540"/>
        <w:jc w:val="both"/>
      </w:pPr>
      <w:r>
        <w:t>3) выписку из ЕГРЮЛ (ЕГРИП);</w:t>
      </w:r>
    </w:p>
    <w:p w:rsidR="00A12DEB" w:rsidRDefault="00A12DEB">
      <w:pPr>
        <w:pStyle w:val="ConsPlusNormal"/>
        <w:spacing w:before="180"/>
        <w:ind w:firstLine="540"/>
        <w:jc w:val="both"/>
      </w:pPr>
      <w:r>
        <w:t>4) выписку из Единого реестра субъектов малого и среднего предпринимательства;</w:t>
      </w:r>
    </w:p>
    <w:p w:rsidR="00A12DEB" w:rsidRDefault="00A12DEB">
      <w:pPr>
        <w:pStyle w:val="ConsPlusNormal"/>
        <w:spacing w:before="180"/>
        <w:ind w:firstLine="540"/>
        <w:jc w:val="both"/>
      </w:pPr>
      <w:r>
        <w:t>5) выписку из Единого реестра субъектов малого и среднего предпринимательства - получателей поддержки.</w:t>
      </w:r>
    </w:p>
    <w:p w:rsidR="00A12DEB" w:rsidRDefault="00A12DEB">
      <w:pPr>
        <w:pStyle w:val="ConsPlusNormal"/>
        <w:spacing w:before="180"/>
        <w:ind w:firstLine="540"/>
        <w:jc w:val="both"/>
      </w:pPr>
      <w:r>
        <w:t xml:space="preserve">Сведения о соблюдении участником отбора требований, установленных </w:t>
      </w:r>
      <w:hyperlink w:anchor="P2245">
        <w:r>
          <w:rPr>
            <w:color w:val="0000FF"/>
          </w:rPr>
          <w:t>подпунктами 2</w:t>
        </w:r>
      </w:hyperlink>
      <w:r>
        <w:t xml:space="preserve">, </w:t>
      </w:r>
      <w:hyperlink w:anchor="P2246">
        <w:r>
          <w:rPr>
            <w:color w:val="0000FF"/>
          </w:rPr>
          <w:t>3 пункта 2.8</w:t>
        </w:r>
      </w:hyperlink>
      <w:r>
        <w:t xml:space="preserve"> Положения,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12DEB" w:rsidRDefault="00A12DEB">
      <w:pPr>
        <w:pStyle w:val="ConsPlusNormal"/>
        <w:spacing w:before="180"/>
        <w:ind w:firstLine="540"/>
        <w:jc w:val="both"/>
      </w:pPr>
      <w:r>
        <w:lastRenderedPageBreak/>
        <w:t xml:space="preserve">Сведения о соблюдении участником отбора требований, установленных </w:t>
      </w:r>
      <w:hyperlink w:anchor="P2248">
        <w:r>
          <w:rPr>
            <w:color w:val="0000FF"/>
          </w:rPr>
          <w:t>подпунктом 5 пункта 2.8</w:t>
        </w:r>
      </w:hyperlink>
      <w:r>
        <w:t xml:space="preserve"> Положения,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участником отбора требований, установленных </w:t>
      </w:r>
      <w:hyperlink w:anchor="P2252">
        <w:r>
          <w:rPr>
            <w:color w:val="0000FF"/>
          </w:rPr>
          <w:t>подпунктом 9 пункта 2.8</w:t>
        </w:r>
      </w:hyperlink>
      <w:r>
        <w:t xml:space="preserve"> Положения, Отдел запрашивает в Территориальном отделении КГКУ "Управление социальной защиты населения" по г. Ачинску и Ачинскому району" и КГКУ "Центр занятости населения города Ачинска".</w:t>
      </w:r>
    </w:p>
    <w:p w:rsidR="00A12DEB" w:rsidRDefault="00A12DEB">
      <w:pPr>
        <w:pStyle w:val="ConsPlusNormal"/>
        <w:spacing w:before="180"/>
        <w:ind w:firstLine="540"/>
        <w:jc w:val="both"/>
      </w:pPr>
      <w:r>
        <w:t>Документы и (или) сведения, полученные в порядке межведомственного электронного взаимодействия, приобщаются к соответствующей заявке.</w:t>
      </w:r>
    </w:p>
    <w:p w:rsidR="00A12DEB" w:rsidRDefault="00A12DEB">
      <w:pPr>
        <w:pStyle w:val="ConsPlusNormal"/>
        <w:spacing w:before="180"/>
        <w:ind w:firstLine="540"/>
        <w:jc w:val="both"/>
      </w:pPr>
      <w:r>
        <w:t xml:space="preserve">Сведения о соблюдении участником отбора требований, установленных </w:t>
      </w:r>
      <w:hyperlink w:anchor="P2243">
        <w:r>
          <w:rPr>
            <w:color w:val="0000FF"/>
          </w:rPr>
          <w:t>подпунктами 1</w:t>
        </w:r>
      </w:hyperlink>
      <w:r>
        <w:t xml:space="preserve">, </w:t>
      </w:r>
      <w:hyperlink w:anchor="P2247">
        <w:r>
          <w:rPr>
            <w:color w:val="0000FF"/>
          </w:rPr>
          <w:t>4</w:t>
        </w:r>
      </w:hyperlink>
      <w:r>
        <w:t xml:space="preserve">, </w:t>
      </w:r>
      <w:hyperlink w:anchor="P2249">
        <w:r>
          <w:rPr>
            <w:color w:val="0000FF"/>
          </w:rPr>
          <w:t>6</w:t>
        </w:r>
      </w:hyperlink>
      <w:r>
        <w:t xml:space="preserve"> (в части сведений о неприостановлении (приостановлении) деятельности участника отбора в порядке, предусмотренном законодательством Российской Федерации), </w:t>
      </w:r>
      <w:hyperlink w:anchor="P2251">
        <w:r>
          <w:rPr>
            <w:color w:val="0000FF"/>
          </w:rPr>
          <w:t>8 пункта 2.8</w:t>
        </w:r>
      </w:hyperlink>
      <w:r>
        <w:t xml:space="preserve"> Положения, указываются им в заявлении.</w:t>
      </w:r>
    </w:p>
    <w:p w:rsidR="00A12DEB" w:rsidRDefault="00A12DEB">
      <w:pPr>
        <w:pStyle w:val="ConsPlusNormal"/>
        <w:spacing w:before="180"/>
        <w:ind w:firstLine="540"/>
        <w:jc w:val="both"/>
      </w:pPr>
      <w:r>
        <w:t>2.16. Рассмотрение и оценка заявок осуществляется на заседании комиссии. Комиссия осуществляет свою деятельность с соблюдением принципов гласности, объективной оценки, единства требований и создания равных конкурентных условий на основе коллегиального обсуждения и решения вопросов, входящих в ее компетенцию.</w:t>
      </w:r>
    </w:p>
    <w:p w:rsidR="00A12DEB" w:rsidRDefault="00A12DEB">
      <w:pPr>
        <w:pStyle w:val="ConsPlusNormal"/>
        <w:spacing w:before="180"/>
        <w:ind w:firstLine="540"/>
        <w:jc w:val="both"/>
      </w:pPr>
      <w:r>
        <w:t>Численность комиссии составляет 8 человек. В состав комиссии входят: председатель комиссии, заместитель председателя комиссии, члены комиссии, секретарь комиссии.</w:t>
      </w:r>
    </w:p>
    <w:p w:rsidR="00A12DEB" w:rsidRDefault="00A12DEB">
      <w:pPr>
        <w:pStyle w:val="ConsPlusNormal"/>
        <w:spacing w:before="180"/>
        <w:ind w:firstLine="540"/>
        <w:jc w:val="both"/>
      </w:pPr>
      <w:r>
        <w:t>В состав комиссии включаются представители администрации города Ачинска, Ачинского городского Совета депутатов. Состав комиссии утверждается распоряжением администрации города Ачинска.</w:t>
      </w:r>
    </w:p>
    <w:p w:rsidR="00A12DEB" w:rsidRDefault="00A12DEB">
      <w:pPr>
        <w:pStyle w:val="ConsPlusNormal"/>
        <w:spacing w:before="180"/>
        <w:ind w:firstLine="540"/>
        <w:jc w:val="both"/>
      </w:pPr>
      <w:r>
        <w:t>Руководство работой комиссии осуществляет ее председатель, в отсутствие председателя руководство комиссией осуществляет его заместитель. Председатель комиссии назначает дату и время проведения заседаний комиссии, предлагает повестку дня заседания комиссии.</w:t>
      </w:r>
    </w:p>
    <w:p w:rsidR="00A12DEB" w:rsidRDefault="00A12DEB">
      <w:pPr>
        <w:pStyle w:val="ConsPlusNormal"/>
        <w:spacing w:before="180"/>
        <w:ind w:firstLine="540"/>
        <w:jc w:val="both"/>
      </w:pPr>
      <w:r>
        <w:t>Заседания комиссии правомочны, если на них присутствует не менее 4 членов комиссии. Решения комиссии принимаются путем открытого голосования. В случае равенства голосов решающим является голос председателя.</w:t>
      </w:r>
    </w:p>
    <w:p w:rsidR="00A12DEB" w:rsidRDefault="00A12DEB">
      <w:pPr>
        <w:pStyle w:val="ConsPlusNormal"/>
        <w:spacing w:before="180"/>
        <w:ind w:firstLine="540"/>
        <w:jc w:val="both"/>
      </w:pPr>
      <w:r>
        <w:t>Секретарь комиссии не имеет права голосования. Секретарь комиссии информирует членов комиссии о повестке, времени и месте проведения заседаний комиссии; ведет протоколы заседаний комиссии; направляет членам комиссии заявки участников отбора; организует исполнение решений комиссии.</w:t>
      </w:r>
    </w:p>
    <w:p w:rsidR="00A12DEB" w:rsidRDefault="00A12DEB">
      <w:pPr>
        <w:pStyle w:val="ConsPlusNormal"/>
        <w:spacing w:before="180"/>
        <w:ind w:firstLine="540"/>
        <w:jc w:val="both"/>
      </w:pPr>
      <w:r>
        <w:t xml:space="preserve">2.17. Комиссия рассматривает заявки на наличие либо отсутствие оснований для их отклонения, предусмотренных </w:t>
      </w:r>
      <w:hyperlink w:anchor="P2304">
        <w:r>
          <w:rPr>
            <w:color w:val="0000FF"/>
          </w:rPr>
          <w:t>подпунктами 1</w:t>
        </w:r>
      </w:hyperlink>
      <w:r>
        <w:t xml:space="preserve"> - </w:t>
      </w:r>
      <w:hyperlink w:anchor="P2310">
        <w:r>
          <w:rPr>
            <w:color w:val="0000FF"/>
          </w:rPr>
          <w:t>7 пункта 2.18</w:t>
        </w:r>
      </w:hyperlink>
      <w:r>
        <w:t xml:space="preserve"> Положения.</w:t>
      </w:r>
    </w:p>
    <w:p w:rsidR="00A12DEB" w:rsidRDefault="00A12DEB">
      <w:pPr>
        <w:pStyle w:val="ConsPlusNormal"/>
        <w:spacing w:before="180"/>
        <w:ind w:firstLine="540"/>
        <w:jc w:val="both"/>
      </w:pPr>
      <w:bookmarkStart w:id="127" w:name="P2303"/>
      <w:bookmarkEnd w:id="127"/>
      <w:r>
        <w:t>2.18. Основаниями для отклонения заявки являются:</w:t>
      </w:r>
    </w:p>
    <w:p w:rsidR="00A12DEB" w:rsidRDefault="00A12DEB">
      <w:pPr>
        <w:pStyle w:val="ConsPlusNormal"/>
        <w:spacing w:before="180"/>
        <w:ind w:firstLine="540"/>
        <w:jc w:val="both"/>
      </w:pPr>
      <w:bookmarkStart w:id="128" w:name="P2304"/>
      <w:bookmarkEnd w:id="128"/>
      <w:r>
        <w:t xml:space="preserve">1) несоответствие участника отбора категории получателя гранта, предусмотренной </w:t>
      </w:r>
      <w:hyperlink w:anchor="P2241">
        <w:r>
          <w:rPr>
            <w:color w:val="0000FF"/>
          </w:rPr>
          <w:t>пунктом 2.7</w:t>
        </w:r>
      </w:hyperlink>
      <w:r>
        <w:t xml:space="preserve"> Положения;</w:t>
      </w:r>
    </w:p>
    <w:p w:rsidR="00A12DEB" w:rsidRDefault="00A12DEB">
      <w:pPr>
        <w:pStyle w:val="ConsPlusNormal"/>
        <w:spacing w:before="180"/>
        <w:ind w:firstLine="540"/>
        <w:jc w:val="both"/>
      </w:pPr>
      <w:r>
        <w:t xml:space="preserve">2) несоответствие участника отбора требованиям к участнику отбора, установленным </w:t>
      </w:r>
      <w:hyperlink w:anchor="P2242">
        <w:r>
          <w:rPr>
            <w:color w:val="0000FF"/>
          </w:rPr>
          <w:t>пунктами 2.8</w:t>
        </w:r>
      </w:hyperlink>
      <w:r>
        <w:t xml:space="preserve"> - </w:t>
      </w:r>
      <w:hyperlink w:anchor="P2254">
        <w:r>
          <w:rPr>
            <w:color w:val="0000FF"/>
          </w:rPr>
          <w:t>2.10</w:t>
        </w:r>
      </w:hyperlink>
      <w:r>
        <w:t xml:space="preserve"> Положения;</w:t>
      </w:r>
    </w:p>
    <w:p w:rsidR="00A12DEB" w:rsidRDefault="00A12DEB">
      <w:pPr>
        <w:pStyle w:val="ConsPlusNormal"/>
        <w:spacing w:before="180"/>
        <w:ind w:firstLine="540"/>
        <w:jc w:val="both"/>
      </w:pPr>
      <w:r>
        <w:t xml:space="preserve">3) непредставление (представление не в полном объеме) документов, указанных в объявлении, предусмотренных </w:t>
      </w:r>
      <w:hyperlink w:anchor="P2262">
        <w:r>
          <w:rPr>
            <w:color w:val="0000FF"/>
          </w:rPr>
          <w:t>пунктом 2.11</w:t>
        </w:r>
      </w:hyperlink>
      <w:r>
        <w:t xml:space="preserve"> Положения;</w:t>
      </w:r>
    </w:p>
    <w:p w:rsidR="00A12DEB" w:rsidRDefault="00A12DEB">
      <w:pPr>
        <w:pStyle w:val="ConsPlusNormal"/>
        <w:spacing w:before="180"/>
        <w:ind w:firstLine="540"/>
        <w:jc w:val="both"/>
      </w:pPr>
      <w:r>
        <w:t xml:space="preserve">4) несоответствие представленной участником отбора заявки и (или) документов требованиям, установленным в объявлении, предусмотренным </w:t>
      </w:r>
      <w:hyperlink w:anchor="P2262">
        <w:r>
          <w:rPr>
            <w:color w:val="0000FF"/>
          </w:rPr>
          <w:t>пунктами 2.11</w:t>
        </w:r>
      </w:hyperlink>
      <w:r>
        <w:t xml:space="preserve"> - </w:t>
      </w:r>
      <w:hyperlink w:anchor="P2270">
        <w:r>
          <w:rPr>
            <w:color w:val="0000FF"/>
          </w:rPr>
          <w:t>2.12</w:t>
        </w:r>
      </w:hyperlink>
      <w:r>
        <w:t xml:space="preserve"> Положения;</w:t>
      </w:r>
    </w:p>
    <w:p w:rsidR="00A12DEB" w:rsidRDefault="00A12DEB">
      <w:pPr>
        <w:pStyle w:val="ConsPlusNormal"/>
        <w:spacing w:before="180"/>
        <w:ind w:firstLine="540"/>
        <w:jc w:val="both"/>
      </w:pPr>
      <w:r>
        <w:t xml:space="preserve">5) 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2242">
        <w:r>
          <w:rPr>
            <w:color w:val="0000FF"/>
          </w:rPr>
          <w:t>пунктами 2.8</w:t>
        </w:r>
      </w:hyperlink>
      <w:r>
        <w:t xml:space="preserve"> - </w:t>
      </w:r>
      <w:hyperlink w:anchor="P2254">
        <w:r>
          <w:rPr>
            <w:color w:val="0000FF"/>
          </w:rPr>
          <w:t>2.10</w:t>
        </w:r>
      </w:hyperlink>
      <w:r>
        <w:t xml:space="preserve"> Положения требованиям к участнику отбора;</w:t>
      </w:r>
    </w:p>
    <w:p w:rsidR="00A12DEB" w:rsidRDefault="00A12DEB">
      <w:pPr>
        <w:pStyle w:val="ConsPlusNormal"/>
        <w:spacing w:before="180"/>
        <w:ind w:firstLine="540"/>
        <w:jc w:val="both"/>
      </w:pPr>
      <w:r>
        <w:t>6) подача участником отбора заявки после даты и (или) времени, определенных для подачи заявок;</w:t>
      </w:r>
    </w:p>
    <w:p w:rsidR="00A12DEB" w:rsidRDefault="00A12DEB">
      <w:pPr>
        <w:pStyle w:val="ConsPlusNormal"/>
        <w:spacing w:before="180"/>
        <w:ind w:firstLine="540"/>
        <w:jc w:val="both"/>
      </w:pPr>
      <w:bookmarkStart w:id="129" w:name="P2310"/>
      <w:bookmarkEnd w:id="129"/>
      <w:r>
        <w:t xml:space="preserve">7) заявка участника отбора находится за пределами лимитов бюджетных обязательств, доведенных на цели, предусмотренные </w:t>
      </w:r>
      <w:hyperlink w:anchor="P2203">
        <w:r>
          <w:rPr>
            <w:color w:val="0000FF"/>
          </w:rPr>
          <w:t>пунктом 1.3</w:t>
        </w:r>
      </w:hyperlink>
      <w:r>
        <w:t xml:space="preserve"> Положения.</w:t>
      </w:r>
    </w:p>
    <w:p w:rsidR="00A12DEB" w:rsidRDefault="00A12DEB">
      <w:pPr>
        <w:pStyle w:val="ConsPlusNormal"/>
        <w:spacing w:before="180"/>
        <w:ind w:firstLine="540"/>
        <w:jc w:val="both"/>
      </w:pPr>
      <w:bookmarkStart w:id="130" w:name="P2311"/>
      <w:bookmarkEnd w:id="130"/>
      <w:r>
        <w:t xml:space="preserve">2.19. Заявки участников отбора, которые не содержат оснований для отклонения, установленных </w:t>
      </w:r>
      <w:hyperlink w:anchor="P2304">
        <w:r>
          <w:rPr>
            <w:color w:val="0000FF"/>
          </w:rPr>
          <w:t>подпунктами 1</w:t>
        </w:r>
      </w:hyperlink>
      <w:r>
        <w:t xml:space="preserve"> - </w:t>
      </w:r>
      <w:hyperlink w:anchor="P2310">
        <w:r>
          <w:rPr>
            <w:color w:val="0000FF"/>
          </w:rPr>
          <w:t>7 пункта 2.18</w:t>
        </w:r>
      </w:hyperlink>
      <w:r>
        <w:t xml:space="preserve"> Положения, комиссия оценивает по каждому из критериев оценки заявок, предусмотренных </w:t>
      </w:r>
      <w:hyperlink w:anchor="P2312">
        <w:r>
          <w:rPr>
            <w:color w:val="0000FF"/>
          </w:rPr>
          <w:t>пунктом 2.20</w:t>
        </w:r>
      </w:hyperlink>
      <w:r>
        <w:t xml:space="preserve"> Положения.</w:t>
      </w:r>
    </w:p>
    <w:p w:rsidR="00A12DEB" w:rsidRDefault="00A12DEB">
      <w:pPr>
        <w:pStyle w:val="ConsPlusNormal"/>
        <w:spacing w:before="180"/>
        <w:ind w:firstLine="540"/>
        <w:jc w:val="both"/>
      </w:pPr>
      <w:bookmarkStart w:id="131" w:name="P2312"/>
      <w:bookmarkEnd w:id="131"/>
      <w:r>
        <w:t>2.20. Критериями оценки заявок являются:</w:t>
      </w:r>
    </w:p>
    <w:p w:rsidR="00A12DEB" w:rsidRDefault="00A12DEB">
      <w:pPr>
        <w:pStyle w:val="ConsPlusNormal"/>
        <w:spacing w:before="180"/>
        <w:ind w:firstLine="540"/>
        <w:jc w:val="both"/>
      </w:pPr>
      <w:r>
        <w:t>1) создание участником отбора новых рабочих мест: планируется создание новых рабочих мест в году, следующем за годом предоставления гранта, - 1 балл; не планируется создание новых рабочих мест в году, следующем за годом предоставления гранта, - 0 баллов;</w:t>
      </w:r>
    </w:p>
    <w:p w:rsidR="00A12DEB" w:rsidRDefault="00A12DEB">
      <w:pPr>
        <w:pStyle w:val="ConsPlusNormal"/>
        <w:spacing w:before="180"/>
        <w:ind w:firstLine="540"/>
        <w:jc w:val="both"/>
      </w:pPr>
      <w:r>
        <w:t xml:space="preserve">2) отношение уровня среднемесячной заработной платы наемных работников участника отбора (без внешних совместителей) за последний квартал, предшествующий дате подачи заявки, к минимальному размеру оплаты труда (далее - МРОТ), установленному Федеральным </w:t>
      </w:r>
      <w:hyperlink r:id="rId167">
        <w:r>
          <w:rPr>
            <w:color w:val="0000FF"/>
          </w:rPr>
          <w:t>законом</w:t>
        </w:r>
      </w:hyperlink>
      <w:r>
        <w:t xml:space="preserve"> от 19.06.2000 N 82-ФЗ "О минимальном размере оплаты труда", </w:t>
      </w:r>
      <w:r>
        <w:lastRenderedPageBreak/>
        <w:t>с учетом районного коэффициента и процентной надбавки, начисляемых в связи с работой в местностях с особыми климатическими условиями: выше МРОТ - 1 балл; соответствует МРОТ - 0 баллов; отсутствуют наемные работники - 0 баллов;</w:t>
      </w:r>
    </w:p>
    <w:p w:rsidR="00A12DEB" w:rsidRDefault="00A12DEB">
      <w:pPr>
        <w:pStyle w:val="ConsPlusNormal"/>
        <w:spacing w:before="180"/>
        <w:ind w:firstLine="540"/>
        <w:jc w:val="both"/>
      </w:pPr>
      <w:r>
        <w:t>3) объем расходов, запланированных на приобретение основных средств: от 50 до 100 процентов включительно от суммы гранта - 1 балл; от 0 до 50 процентов включительно от суммы гранта - 0 баллов;</w:t>
      </w:r>
    </w:p>
    <w:p w:rsidR="00A12DEB" w:rsidRDefault="00A12DEB">
      <w:pPr>
        <w:pStyle w:val="ConsPlusNormal"/>
        <w:spacing w:before="180"/>
        <w:ind w:firstLine="540"/>
        <w:jc w:val="both"/>
      </w:pPr>
      <w:r>
        <w:t>4) процент соотношения собственных средств участника отбора к сумме гранта: 30 процентов - 0 баллов; 31 - 35 процентов - 1 балл; 36 и более процентов - 2 балла.</w:t>
      </w:r>
    </w:p>
    <w:p w:rsidR="00A12DEB" w:rsidRDefault="00A12DEB">
      <w:pPr>
        <w:pStyle w:val="ConsPlusNormal"/>
        <w:spacing w:before="180"/>
        <w:ind w:firstLine="540"/>
        <w:jc w:val="both"/>
      </w:pPr>
      <w:r>
        <w:t>2.21. Решение по выставлению количества баллов по критериям оценки заявок, указанным в пункте 2.21 Положения, принимается комиссией на основании документов, содержащихся в составе заявки.</w:t>
      </w:r>
    </w:p>
    <w:p w:rsidR="00A12DEB" w:rsidRDefault="00A12DEB">
      <w:pPr>
        <w:pStyle w:val="ConsPlusNormal"/>
        <w:spacing w:before="180"/>
        <w:ind w:firstLine="540"/>
        <w:jc w:val="both"/>
      </w:pPr>
      <w:r>
        <w:t>Общий оценочный балл заявки участника отбора (Bi) определяется по формуле:</w:t>
      </w:r>
    </w:p>
    <w:p w:rsidR="00A12DEB" w:rsidRDefault="00A12DEB">
      <w:pPr>
        <w:pStyle w:val="ConsPlusNormal"/>
        <w:jc w:val="both"/>
      </w:pPr>
    </w:p>
    <w:p w:rsidR="00A12DEB" w:rsidRDefault="00A12DEB">
      <w:pPr>
        <w:pStyle w:val="ConsPlusNormal"/>
        <w:jc w:val="center"/>
      </w:pPr>
      <w:r>
        <w:rPr>
          <w:noProof/>
          <w:position w:val="-9"/>
        </w:rPr>
        <w:drawing>
          <wp:inline distT="0" distB="0" distL="0" distR="0">
            <wp:extent cx="754380" cy="23177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4380" cy="231775"/>
                    </a:xfrm>
                    <a:prstGeom prst="rect">
                      <a:avLst/>
                    </a:prstGeom>
                    <a:noFill/>
                    <a:ln>
                      <a:noFill/>
                    </a:ln>
                  </pic:spPr>
                </pic:pic>
              </a:graphicData>
            </a:graphic>
          </wp:inline>
        </w:drawing>
      </w:r>
    </w:p>
    <w:p w:rsidR="00A12DEB" w:rsidRDefault="00A12DEB">
      <w:pPr>
        <w:pStyle w:val="ConsPlusNormal"/>
        <w:jc w:val="both"/>
      </w:pPr>
    </w:p>
    <w:p w:rsidR="00A12DEB" w:rsidRDefault="00A12DEB">
      <w:pPr>
        <w:pStyle w:val="ConsPlusNormal"/>
        <w:ind w:firstLine="540"/>
        <w:jc w:val="both"/>
      </w:pPr>
      <w:r>
        <w:t>где:</w:t>
      </w:r>
    </w:p>
    <w:p w:rsidR="00A12DEB" w:rsidRDefault="00A12DEB">
      <w:pPr>
        <w:pStyle w:val="ConsPlusNormal"/>
        <w:spacing w:before="180"/>
        <w:ind w:firstLine="540"/>
        <w:jc w:val="both"/>
      </w:pPr>
      <w:r>
        <w:t>Bi - общий оценочный балл заявки;</w:t>
      </w:r>
    </w:p>
    <w:p w:rsidR="00A12DEB" w:rsidRDefault="00A12DEB">
      <w:pPr>
        <w:pStyle w:val="ConsPlusNormal"/>
        <w:spacing w:before="180"/>
        <w:ind w:firstLine="540"/>
        <w:jc w:val="both"/>
      </w:pPr>
      <w:r>
        <w:rPr>
          <w:noProof/>
          <w:position w:val="-1"/>
        </w:rPr>
        <w:drawing>
          <wp:inline distT="0" distB="0" distL="0" distR="0">
            <wp:extent cx="128905" cy="1371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8905" cy="137160"/>
                    </a:xfrm>
                    <a:prstGeom prst="rect">
                      <a:avLst/>
                    </a:prstGeom>
                    <a:noFill/>
                    <a:ln>
                      <a:noFill/>
                    </a:ln>
                  </pic:spPr>
                </pic:pic>
              </a:graphicData>
            </a:graphic>
          </wp:inline>
        </w:drawing>
      </w:r>
      <w:r>
        <w:t xml:space="preserve"> - сумма баллов по каждому из критериев отбора;</w:t>
      </w:r>
    </w:p>
    <w:p w:rsidR="00A12DEB" w:rsidRDefault="00A12DEB">
      <w:pPr>
        <w:pStyle w:val="ConsPlusNormal"/>
        <w:spacing w:before="180"/>
        <w:ind w:firstLine="540"/>
        <w:jc w:val="both"/>
      </w:pPr>
      <w:r>
        <w:t>Kj - количество баллов по каждому из критериев отбора.</w:t>
      </w:r>
    </w:p>
    <w:p w:rsidR="00A12DEB" w:rsidRDefault="00A12DEB">
      <w:pPr>
        <w:pStyle w:val="ConsPlusNormal"/>
        <w:spacing w:before="180"/>
        <w:ind w:firstLine="540"/>
        <w:jc w:val="both"/>
      </w:pPr>
      <w:r>
        <w:t>Комиссия осуществляет ранжирования заявок (по мере уменьшения полученных баллов по итогам оценки заявок и очередности поступления заявок в случае равенства полученных баллов) посредством формирования рейтинга участников отбора, в котором заявкам присваиваются порядковые номера.</w:t>
      </w:r>
    </w:p>
    <w:p w:rsidR="00A12DEB" w:rsidRDefault="00A12DEB">
      <w:pPr>
        <w:pStyle w:val="ConsPlusNormal"/>
        <w:spacing w:before="180"/>
        <w:ind w:firstLine="540"/>
        <w:jc w:val="both"/>
      </w:pPr>
      <w:r>
        <w:t xml:space="preserve">2.22. В срок, установленный </w:t>
      </w:r>
      <w:hyperlink w:anchor="P2331">
        <w:r>
          <w:rPr>
            <w:color w:val="0000FF"/>
          </w:rPr>
          <w:t>пунктом 2.24</w:t>
        </w:r>
      </w:hyperlink>
      <w:r>
        <w:t xml:space="preserve"> Положения, комиссия формирует список победителей отбора и список участников отбора, не прошедших отбор.</w:t>
      </w:r>
    </w:p>
    <w:p w:rsidR="00A12DEB" w:rsidRDefault="00A12DEB">
      <w:pPr>
        <w:pStyle w:val="ConsPlusNormal"/>
        <w:spacing w:before="180"/>
        <w:ind w:firstLine="540"/>
        <w:jc w:val="both"/>
      </w:pPr>
      <w:r>
        <w:t xml:space="preserve">В список победителей отбора включаются участники отбора, включенные в рейтинг участников отбора, с учетом очередности, установленной в рейтинге участников отбора с указанием размеров грантов, рассчитанных в соответствии с </w:t>
      </w:r>
      <w:hyperlink w:anchor="P2367">
        <w:r>
          <w:rPr>
            <w:color w:val="0000FF"/>
          </w:rPr>
          <w:t>пунктом 3.5</w:t>
        </w:r>
      </w:hyperlink>
      <w:r>
        <w:t xml:space="preserve"> Положения, в пределах лимитов бюджетных обязательств, доведенных на цели, предусмотренные </w:t>
      </w:r>
      <w:hyperlink w:anchor="P2203">
        <w:r>
          <w:rPr>
            <w:color w:val="0000FF"/>
          </w:rPr>
          <w:t>пунктом 1.3</w:t>
        </w:r>
      </w:hyperlink>
      <w:r>
        <w:t xml:space="preserve"> Положения.</w:t>
      </w:r>
    </w:p>
    <w:p w:rsidR="00A12DEB" w:rsidRDefault="00A12DEB">
      <w:pPr>
        <w:pStyle w:val="ConsPlusNormal"/>
        <w:spacing w:before="180"/>
        <w:ind w:firstLine="540"/>
        <w:jc w:val="both"/>
      </w:pPr>
      <w:r>
        <w:t xml:space="preserve">В список участников отбора, не прошедших отбор, включаются участники отбора, заявки которых содержат основания для отклонения заявок, установленные </w:t>
      </w:r>
      <w:hyperlink w:anchor="P2304">
        <w:r>
          <w:rPr>
            <w:color w:val="0000FF"/>
          </w:rPr>
          <w:t>подпунктами 1</w:t>
        </w:r>
      </w:hyperlink>
      <w:r>
        <w:t xml:space="preserve"> - </w:t>
      </w:r>
      <w:hyperlink w:anchor="P2310">
        <w:r>
          <w:rPr>
            <w:color w:val="0000FF"/>
          </w:rPr>
          <w:t>7 пункта 2.18</w:t>
        </w:r>
      </w:hyperlink>
      <w:r>
        <w:t xml:space="preserve"> Положения. Список участников отбора, не прошедших отбор, формируется с указанием оснований для отклонения заявок, предусмотренных </w:t>
      </w:r>
      <w:hyperlink w:anchor="P2303">
        <w:r>
          <w:rPr>
            <w:color w:val="0000FF"/>
          </w:rPr>
          <w:t>пунктом 2.18</w:t>
        </w:r>
      </w:hyperlink>
      <w:r>
        <w:t xml:space="preserve"> Положения.</w:t>
      </w:r>
    </w:p>
    <w:p w:rsidR="00A12DEB" w:rsidRDefault="00A12DEB">
      <w:pPr>
        <w:pStyle w:val="ConsPlusNormal"/>
        <w:spacing w:before="180"/>
        <w:ind w:firstLine="540"/>
        <w:jc w:val="both"/>
      </w:pPr>
      <w:r>
        <w:t xml:space="preserve">2.23. В случае наличия оснований для отклонения заявки, установленных </w:t>
      </w:r>
      <w:hyperlink w:anchor="P2303">
        <w:r>
          <w:rPr>
            <w:color w:val="0000FF"/>
          </w:rPr>
          <w:t>пунктом 2.18</w:t>
        </w:r>
      </w:hyperlink>
      <w:r>
        <w:t xml:space="preserve"> Положения, в течение 3 рабочих дней со дня подписания протокола подведения итогов отбора, Отдел направляет участнику отбора уведомление об отклонении заявки с указанием оснований для отклонения заявки способом, указанным в заявлении.</w:t>
      </w:r>
    </w:p>
    <w:p w:rsidR="00A12DEB" w:rsidRDefault="00A12DEB">
      <w:pPr>
        <w:pStyle w:val="ConsPlusNormal"/>
        <w:spacing w:before="180"/>
        <w:ind w:firstLine="540"/>
        <w:jc w:val="both"/>
      </w:pPr>
      <w:bookmarkStart w:id="132" w:name="P2331"/>
      <w:bookmarkEnd w:id="132"/>
      <w:r>
        <w:t>2.24. Подведение итогов отбора производится решением комиссии не позднее чем через 20 рабочих дней с даты окончания срока приема заявок, установленного в объявлении о проведении отбора, и оформляется протоколом подведения итогов отбора, который подписывается в день подведения итогов отбора всеми присутствующими членами комиссии.</w:t>
      </w:r>
    </w:p>
    <w:p w:rsidR="00A12DEB" w:rsidRDefault="00A12DEB">
      <w:pPr>
        <w:pStyle w:val="ConsPlusNormal"/>
        <w:spacing w:before="180"/>
        <w:ind w:firstLine="540"/>
        <w:jc w:val="both"/>
      </w:pPr>
      <w:r>
        <w:t xml:space="preserve">2.25. Решение комиссии о предоставлении грантов на основании протокола подведения итогов отбора оформляется распоряжением администрации города Ачинска в течение 9 рабочих дней с даты подведения итогов отбора, установленной </w:t>
      </w:r>
      <w:hyperlink w:anchor="P2331">
        <w:r>
          <w:rPr>
            <w:color w:val="0000FF"/>
          </w:rPr>
          <w:t>пунктом 2.24</w:t>
        </w:r>
      </w:hyperlink>
      <w:r>
        <w:t xml:space="preserve"> Положения.</w:t>
      </w:r>
    </w:p>
    <w:p w:rsidR="00A12DEB" w:rsidRDefault="00A12DEB">
      <w:pPr>
        <w:pStyle w:val="ConsPlusNormal"/>
        <w:spacing w:before="180"/>
        <w:ind w:firstLine="540"/>
        <w:jc w:val="both"/>
      </w:pPr>
      <w:r>
        <w:t>2.26. Отдел в течение 3 рабочих дней с даты подписания распоряжения администрации города Ачинска, способом, указанным в заявлении, уведомляет получателей грантов:</w:t>
      </w:r>
    </w:p>
    <w:p w:rsidR="00A12DEB" w:rsidRDefault="00A12DEB">
      <w:pPr>
        <w:pStyle w:val="ConsPlusNormal"/>
        <w:spacing w:before="180"/>
        <w:ind w:firstLine="540"/>
        <w:jc w:val="both"/>
      </w:pPr>
      <w:r>
        <w:t>1) о принятии решения комиссией о предоставлении грантов;</w:t>
      </w:r>
    </w:p>
    <w:p w:rsidR="00A12DEB" w:rsidRDefault="00A12DEB">
      <w:pPr>
        <w:pStyle w:val="ConsPlusNormal"/>
        <w:spacing w:before="180"/>
        <w:ind w:firstLine="540"/>
        <w:jc w:val="both"/>
      </w:pPr>
      <w:r>
        <w:t>2) о необходимости подписания с главным распорядителем соглашений о предоставлении грантов в течение 5 рабочих дней с даты отправки Отделом письменных уведомлений получателям грантов способом, указанным в заявлении.</w:t>
      </w:r>
    </w:p>
    <w:p w:rsidR="00A12DEB" w:rsidRDefault="00A12DEB">
      <w:pPr>
        <w:pStyle w:val="ConsPlusNormal"/>
        <w:spacing w:before="180"/>
        <w:ind w:firstLine="540"/>
        <w:jc w:val="both"/>
      </w:pPr>
      <w:bookmarkStart w:id="133" w:name="P2336"/>
      <w:bookmarkEnd w:id="133"/>
      <w:r>
        <w:t>2.27. Отдел не позднее 14-го календарного дня, следующего за днем оформления протокола подведения итогов отбора, размещает на официальном сайте протокол подведения итогов отбора, включающий следующие сведения:</w:t>
      </w:r>
    </w:p>
    <w:p w:rsidR="00A12DEB" w:rsidRDefault="00A12DEB">
      <w:pPr>
        <w:pStyle w:val="ConsPlusNormal"/>
        <w:spacing w:before="180"/>
        <w:ind w:firstLine="540"/>
        <w:jc w:val="both"/>
      </w:pPr>
      <w:r>
        <w:t>1) дата, время и место проведения рассмотрения и оценки заявок;</w:t>
      </w:r>
    </w:p>
    <w:p w:rsidR="00A12DEB" w:rsidRDefault="00A12DEB">
      <w:pPr>
        <w:pStyle w:val="ConsPlusNormal"/>
        <w:spacing w:before="180"/>
        <w:ind w:firstLine="540"/>
        <w:jc w:val="both"/>
      </w:pPr>
      <w:r>
        <w:t>2) информация об участниках отбора, заявки которых были рассмотрены;</w:t>
      </w:r>
    </w:p>
    <w:p w:rsidR="00A12DEB" w:rsidRDefault="00A12DEB">
      <w:pPr>
        <w:pStyle w:val="ConsPlusNormal"/>
        <w:spacing w:before="180"/>
        <w:ind w:firstLine="540"/>
        <w:jc w:val="both"/>
      </w:pPr>
      <w:r>
        <w:t xml:space="preserve">3) информация об участниках отбора, заявки которых были отклонены, с указанием причин их отклонения, в том </w:t>
      </w:r>
      <w:r>
        <w:lastRenderedPageBreak/>
        <w:t>числе положений объявления, которым не соответствуют такие заявки;</w:t>
      </w:r>
    </w:p>
    <w:p w:rsidR="00A12DEB" w:rsidRDefault="00A12DEB">
      <w:pPr>
        <w:pStyle w:val="ConsPlusNormal"/>
        <w:spacing w:before="180"/>
        <w:ind w:firstLine="540"/>
        <w:jc w:val="both"/>
      </w:pPr>
      <w:r>
        <w:t>4) последовательность оценки заявок, присвоенные заявкам значения по каждому из предусмотренных критериев оценки заявок, принятое на основании результатов оценки заявок решение о присвоении заявкам порядковых номеров;</w:t>
      </w:r>
    </w:p>
    <w:p w:rsidR="00A12DEB" w:rsidRDefault="00A12DEB">
      <w:pPr>
        <w:pStyle w:val="ConsPlusNormal"/>
        <w:spacing w:before="180"/>
        <w:ind w:firstLine="540"/>
        <w:jc w:val="both"/>
      </w:pPr>
      <w:r>
        <w:t>5) наименование получателей грантов, с которыми заключаются соглашения, и размер предоставляемых им грантов.</w:t>
      </w:r>
    </w:p>
    <w:p w:rsidR="00A12DEB" w:rsidRDefault="00A12DEB">
      <w:pPr>
        <w:pStyle w:val="ConsPlusNormal"/>
        <w:spacing w:before="180"/>
        <w:ind w:firstLine="540"/>
        <w:jc w:val="both"/>
      </w:pPr>
      <w:r>
        <w:t>2.28. Отмена проведения отбора не допускается.</w:t>
      </w:r>
    </w:p>
    <w:p w:rsidR="00A12DEB" w:rsidRDefault="00A12DEB">
      <w:pPr>
        <w:pStyle w:val="ConsPlusNormal"/>
        <w:spacing w:before="180"/>
        <w:ind w:firstLine="540"/>
        <w:jc w:val="both"/>
      </w:pPr>
      <w:r>
        <w:t>Отбор признается несостоявшимся в следующих случаях:</w:t>
      </w:r>
    </w:p>
    <w:p w:rsidR="00A12DEB" w:rsidRDefault="00A12DEB">
      <w:pPr>
        <w:pStyle w:val="ConsPlusNormal"/>
        <w:spacing w:before="180"/>
        <w:ind w:firstLine="540"/>
        <w:jc w:val="both"/>
      </w:pPr>
      <w:bookmarkStart w:id="134" w:name="P2344"/>
      <w:bookmarkEnd w:id="134"/>
      <w:r>
        <w:t>1) по окончании срока приема заявок не подано ни одной заявки;</w:t>
      </w:r>
    </w:p>
    <w:p w:rsidR="00A12DEB" w:rsidRDefault="00A12DEB">
      <w:pPr>
        <w:pStyle w:val="ConsPlusNormal"/>
        <w:spacing w:before="180"/>
        <w:ind w:firstLine="540"/>
        <w:jc w:val="both"/>
      </w:pPr>
      <w:r>
        <w:t xml:space="preserve">2) по результатам рассмотрения заявок отклонены все заявки по основаниям, предусмотренным </w:t>
      </w:r>
      <w:hyperlink w:anchor="P2303">
        <w:r>
          <w:rPr>
            <w:color w:val="0000FF"/>
          </w:rPr>
          <w:t>пунктом 2.18</w:t>
        </w:r>
      </w:hyperlink>
      <w:r>
        <w:t xml:space="preserve"> Положения.</w:t>
      </w:r>
    </w:p>
    <w:p w:rsidR="00A12DEB" w:rsidRDefault="00A12DEB">
      <w:pPr>
        <w:pStyle w:val="ConsPlusNormal"/>
        <w:spacing w:before="180"/>
        <w:ind w:firstLine="540"/>
        <w:jc w:val="both"/>
      </w:pPr>
      <w:r>
        <w:t xml:space="preserve">В случаях, предусмотренных </w:t>
      </w:r>
      <w:hyperlink w:anchor="P2344">
        <w:r>
          <w:rPr>
            <w:color w:val="0000FF"/>
          </w:rPr>
          <w:t>подпунктом 1</w:t>
        </w:r>
      </w:hyperlink>
      <w:r>
        <w:t xml:space="preserve"> настоящего пункта, комиссия в течение 5 рабочих дней, следующих за днем окончания срока приема заявок, принимает решение о признании отбора несостоявшимся.</w:t>
      </w:r>
    </w:p>
    <w:p w:rsidR="00A12DEB" w:rsidRDefault="00A12DEB">
      <w:pPr>
        <w:pStyle w:val="ConsPlusNormal"/>
        <w:spacing w:before="180"/>
        <w:ind w:firstLine="540"/>
        <w:jc w:val="both"/>
      </w:pPr>
      <w:r>
        <w:t>2.29. После проведения отбора и издания распоряжения заявки участникам отбора не возвращаются.</w:t>
      </w:r>
    </w:p>
    <w:p w:rsidR="00A12DEB" w:rsidRDefault="00A12DEB">
      <w:pPr>
        <w:pStyle w:val="ConsPlusNormal"/>
        <w:spacing w:before="180"/>
        <w:ind w:firstLine="540"/>
        <w:jc w:val="both"/>
      </w:pPr>
      <w:r>
        <w:t>2.30. Порядок распределения грантов между победителями отбора и порядок взаимодействия с победителями отбора по результатам его проведения осуществляется в соответствии с разделом 3 Положения.</w:t>
      </w:r>
    </w:p>
    <w:p w:rsidR="00A12DEB" w:rsidRDefault="00A12DEB">
      <w:pPr>
        <w:pStyle w:val="ConsPlusNormal"/>
        <w:jc w:val="both"/>
      </w:pPr>
    </w:p>
    <w:p w:rsidR="00A12DEB" w:rsidRDefault="00A12DEB">
      <w:pPr>
        <w:pStyle w:val="ConsPlusTitle"/>
        <w:jc w:val="center"/>
        <w:outlineLvl w:val="2"/>
      </w:pPr>
      <w:r>
        <w:t>3. УСЛОВИЯ И ПОРЯДОК ПРЕДОСТАВЛЕНИЯ ГРАНТА</w:t>
      </w:r>
    </w:p>
    <w:p w:rsidR="00A12DEB" w:rsidRDefault="00A12DEB">
      <w:pPr>
        <w:pStyle w:val="ConsPlusNormal"/>
        <w:jc w:val="both"/>
      </w:pPr>
    </w:p>
    <w:p w:rsidR="00A12DEB" w:rsidRDefault="00A12DEB">
      <w:pPr>
        <w:pStyle w:val="ConsPlusNormal"/>
        <w:ind w:firstLine="540"/>
        <w:jc w:val="both"/>
      </w:pPr>
      <w:r>
        <w:t xml:space="preserve">3.1. Гранты предоставляются участникам отбора, включенным в список победителей отбора и заключившим Соглашение в соответствии с </w:t>
      </w:r>
      <w:hyperlink w:anchor="P2382">
        <w:r>
          <w:rPr>
            <w:color w:val="0000FF"/>
          </w:rPr>
          <w:t>пунктом 3.6</w:t>
        </w:r>
      </w:hyperlink>
      <w:r>
        <w:t xml:space="preserve"> Положения (далее - получатели грантов).</w:t>
      </w:r>
    </w:p>
    <w:p w:rsidR="00A12DEB" w:rsidRDefault="00A12DEB">
      <w:pPr>
        <w:pStyle w:val="ConsPlusNormal"/>
        <w:spacing w:before="180"/>
        <w:ind w:firstLine="540"/>
        <w:jc w:val="both"/>
      </w:pPr>
      <w:bookmarkStart w:id="135" w:name="P2353"/>
      <w:bookmarkEnd w:id="135"/>
      <w:r>
        <w:t>3.2. Предоставление гранта получателю гранта осуществляется при условии соответствия получателя гранта по состоянию на дату не ранее первого числа месяца заключения соглашения следующим требованиям:</w:t>
      </w:r>
    </w:p>
    <w:p w:rsidR="00A12DEB" w:rsidRDefault="00A12DEB">
      <w:pPr>
        <w:pStyle w:val="ConsPlusNormal"/>
        <w:spacing w:before="180"/>
        <w:ind w:firstLine="540"/>
        <w:jc w:val="both"/>
      </w:pPr>
      <w:bookmarkStart w:id="136" w:name="P2354"/>
      <w:bookmarkEnd w:id="136"/>
      <w:r>
        <w:t>1) получатель гранта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A12DEB" w:rsidRDefault="00A12DEB">
      <w:pPr>
        <w:pStyle w:val="ConsPlusNormal"/>
        <w:spacing w:before="180"/>
        <w:ind w:firstLine="540"/>
        <w:jc w:val="both"/>
      </w:pPr>
      <w:bookmarkStart w:id="137" w:name="P2355"/>
      <w:bookmarkEnd w:id="137"/>
      <w:r>
        <w:t>2) получатель гранта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A12DEB" w:rsidRDefault="00A12DEB">
      <w:pPr>
        <w:pStyle w:val="ConsPlusNormal"/>
        <w:spacing w:before="180"/>
        <w:ind w:firstLine="540"/>
        <w:jc w:val="both"/>
      </w:pPr>
      <w:bookmarkStart w:id="138" w:name="P2356"/>
      <w:bookmarkEnd w:id="138"/>
      <w:r>
        <w:t xml:space="preserve">3) получатель гранта не находится в составляемых в рамках реализации полномочий, предусмотренных </w:t>
      </w:r>
      <w:hyperlink r:id="rId169">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A12DEB" w:rsidRDefault="00A12DEB">
      <w:pPr>
        <w:pStyle w:val="ConsPlusNormal"/>
        <w:spacing w:before="180"/>
        <w:ind w:firstLine="540"/>
        <w:jc w:val="both"/>
      </w:pPr>
      <w:bookmarkStart w:id="139" w:name="P2357"/>
      <w:bookmarkEnd w:id="139"/>
      <w:r>
        <w:t xml:space="preserve">4) получатель гранта не получает средства из бюджета города Ачинска на основании иных нормативных правовых актов города Ачинска на цели, установленные </w:t>
      </w:r>
      <w:hyperlink w:anchor="P2203">
        <w:r>
          <w:rPr>
            <w:color w:val="0000FF"/>
          </w:rPr>
          <w:t>пунктом 1.3</w:t>
        </w:r>
      </w:hyperlink>
      <w:r>
        <w:t xml:space="preserve"> Положения;</w:t>
      </w:r>
    </w:p>
    <w:p w:rsidR="00A12DEB" w:rsidRDefault="00A12DEB">
      <w:pPr>
        <w:pStyle w:val="ConsPlusNormal"/>
        <w:spacing w:before="180"/>
        <w:ind w:firstLine="540"/>
        <w:jc w:val="both"/>
      </w:pPr>
      <w:bookmarkStart w:id="140" w:name="P2358"/>
      <w:bookmarkEnd w:id="140"/>
      <w:r>
        <w:t xml:space="preserve">5) получатель гранта не является иностранным агентом в соответствии с Федеральным </w:t>
      </w:r>
      <w:hyperlink r:id="rId170">
        <w:r>
          <w:rPr>
            <w:color w:val="0000FF"/>
          </w:rPr>
          <w:t>законом</w:t>
        </w:r>
      </w:hyperlink>
      <w:r>
        <w:t xml:space="preserve"> от 14.07.2022 N 255-ФЗ "О контроле за деятельностью лиц, находящихся под иностранным влиянием";</w:t>
      </w:r>
    </w:p>
    <w:p w:rsidR="00A12DEB" w:rsidRDefault="00A12DEB">
      <w:pPr>
        <w:pStyle w:val="ConsPlusNormal"/>
        <w:spacing w:before="180"/>
        <w:ind w:firstLine="540"/>
        <w:jc w:val="both"/>
      </w:pPr>
      <w:bookmarkStart w:id="141" w:name="P2359"/>
      <w:bookmarkEnd w:id="141"/>
      <w:r>
        <w:t>6) получатель гранта,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другого юридического лица), ликвидации, в отношении него не введена процедура банкротства, деятельность получателя гранта не приостановлена в порядке, предусмотренном законодательством Российской Федерации, а получатель гранта, являющийся индивидуальным предпринимателем, не прекратил деятельность в качестве индивидуального предпринимателя;</w:t>
      </w:r>
    </w:p>
    <w:p w:rsidR="00A12DEB" w:rsidRDefault="00A12DEB">
      <w:pPr>
        <w:pStyle w:val="ConsPlusNormal"/>
        <w:spacing w:before="180"/>
        <w:ind w:firstLine="540"/>
        <w:jc w:val="both"/>
      </w:pPr>
      <w:r>
        <w:t xml:space="preserve">3.3. Проведение Отделом проверки на соответствие получателя гранта требованиям, указанным в </w:t>
      </w:r>
      <w:hyperlink w:anchor="P2353">
        <w:r>
          <w:rPr>
            <w:color w:val="0000FF"/>
          </w:rPr>
          <w:t>пункте 3.2</w:t>
        </w:r>
      </w:hyperlink>
      <w:r>
        <w:t xml:space="preserve"> Положения, осуществляется в течение 5 рабочих дней, следующих за днем размещения протокола подведения итогов отбора, предусмотренного </w:t>
      </w:r>
      <w:hyperlink w:anchor="P2336">
        <w:r>
          <w:rPr>
            <w:color w:val="0000FF"/>
          </w:rPr>
          <w:t>пунктом 2.27</w:t>
        </w:r>
      </w:hyperlink>
      <w:r>
        <w:t xml:space="preserve"> Положения, в следующем порядке:</w:t>
      </w:r>
    </w:p>
    <w:p w:rsidR="00A12DEB" w:rsidRDefault="00A12DEB">
      <w:pPr>
        <w:pStyle w:val="ConsPlusNormal"/>
        <w:spacing w:before="180"/>
        <w:ind w:firstLine="540"/>
        <w:jc w:val="both"/>
      </w:pPr>
      <w:r>
        <w:t xml:space="preserve">сведения о соблюдении получателем гранта требований, установленных </w:t>
      </w:r>
      <w:hyperlink w:anchor="P2359">
        <w:r>
          <w:rPr>
            <w:color w:val="0000FF"/>
          </w:rPr>
          <w:t>подпунктом 6 пункта 3.2</w:t>
        </w:r>
      </w:hyperlink>
      <w:r>
        <w:t xml:space="preserve"> Положения (за исключением сведений о неприостановлении (приостановлении) деятельности получателя гранта в порядке, предусмотренном законодательством Российской Федерации), проверяются Отделом посредством межведомственного взаимодействия с территориальным органом Федеральной налоговой службы, в том числе в форме электронного документа с использованием единой системы межведомственного электронного взаимодействия и подключаемых к ней </w:t>
      </w:r>
      <w:r>
        <w:lastRenderedPageBreak/>
        <w:t>региональных систем межведомственного электронного взаимодействия;</w:t>
      </w:r>
    </w:p>
    <w:p w:rsidR="00A12DEB" w:rsidRDefault="00A12DEB">
      <w:pPr>
        <w:pStyle w:val="ConsPlusNormal"/>
        <w:spacing w:before="180"/>
        <w:ind w:firstLine="540"/>
        <w:jc w:val="both"/>
      </w:pPr>
      <w:r>
        <w:t xml:space="preserve">сведения о соблюдении получателем гранта требований, установленных </w:t>
      </w:r>
      <w:hyperlink w:anchor="P2355">
        <w:r>
          <w:rPr>
            <w:color w:val="0000FF"/>
          </w:rPr>
          <w:t>подпунктами 2</w:t>
        </w:r>
      </w:hyperlink>
      <w:r>
        <w:t xml:space="preserve">, </w:t>
      </w:r>
      <w:hyperlink w:anchor="P2356">
        <w:r>
          <w:rPr>
            <w:color w:val="0000FF"/>
          </w:rPr>
          <w:t>3 пункта 3.2</w:t>
        </w:r>
      </w:hyperlink>
      <w:r>
        <w:t xml:space="preserve"> Положения, проверяются Отделом с использованием общедоступных сведений, размещенных на официальном сайте Федеральной службы по финансовому мониторингу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получателем гранта требований, установленных </w:t>
      </w:r>
      <w:hyperlink w:anchor="P2358">
        <w:r>
          <w:rPr>
            <w:color w:val="0000FF"/>
          </w:rPr>
          <w:t>подпунктом 5 пункта 3.2</w:t>
        </w:r>
      </w:hyperlink>
      <w:r>
        <w:t xml:space="preserve"> Положения, проверяются Отделом с использованием общедоступных сведений, размещенных на официальном сайте Министерства юстиции Российской Федерации в информационно-телекоммуникационной сети Интернет.</w:t>
      </w:r>
    </w:p>
    <w:p w:rsidR="00A12DEB" w:rsidRDefault="00A12DEB">
      <w:pPr>
        <w:pStyle w:val="ConsPlusNormal"/>
        <w:spacing w:before="180"/>
        <w:ind w:firstLine="540"/>
        <w:jc w:val="both"/>
      </w:pPr>
      <w:r>
        <w:t xml:space="preserve">Сведения о соблюдении получателем гранта требований, установленных </w:t>
      </w:r>
      <w:hyperlink w:anchor="P2354">
        <w:r>
          <w:rPr>
            <w:color w:val="0000FF"/>
          </w:rPr>
          <w:t>подпунктами 1</w:t>
        </w:r>
      </w:hyperlink>
      <w:r>
        <w:t xml:space="preserve">, </w:t>
      </w:r>
      <w:hyperlink w:anchor="P2357">
        <w:r>
          <w:rPr>
            <w:color w:val="0000FF"/>
          </w:rPr>
          <w:t>4</w:t>
        </w:r>
      </w:hyperlink>
      <w:r>
        <w:t xml:space="preserve">, </w:t>
      </w:r>
      <w:hyperlink w:anchor="P2359">
        <w:r>
          <w:rPr>
            <w:color w:val="0000FF"/>
          </w:rPr>
          <w:t>6</w:t>
        </w:r>
      </w:hyperlink>
      <w:r>
        <w:t xml:space="preserve"> (в части сведений о неприостановлении (приостановлении) деятельности получателя гранта в порядке, предусмотренном законодательством Российской Федерации) пункта 3.2 Положения, указываются в заявлении.</w:t>
      </w:r>
    </w:p>
    <w:p w:rsidR="00A12DEB" w:rsidRDefault="00A12DEB">
      <w:pPr>
        <w:pStyle w:val="ConsPlusNormal"/>
        <w:spacing w:before="180"/>
        <w:ind w:firstLine="540"/>
        <w:jc w:val="both"/>
      </w:pPr>
      <w:r>
        <w:t xml:space="preserve">3.4. Для подтверждения соответствия требованиям, установленным </w:t>
      </w:r>
      <w:hyperlink w:anchor="P2359">
        <w:r>
          <w:rPr>
            <w:color w:val="0000FF"/>
          </w:rPr>
          <w:t>подпунктом 6 пункта 3.2</w:t>
        </w:r>
      </w:hyperlink>
      <w:r>
        <w:t xml:space="preserve"> Положения (за исключением сведений о неприостановлении (приостановлении) деятельности получателя гранта в порядке, предусмотренном законодательством Российской Федерации), получатель гранта по собственной инициативе при направлении подписанного соглашения представляет выписку из ЕГРЮЛ (ЕГРИП) по состоянию на дату не ранее первого числа месяца заключения соглашения.</w:t>
      </w:r>
    </w:p>
    <w:p w:rsidR="00A12DEB" w:rsidRDefault="00A12DEB">
      <w:pPr>
        <w:pStyle w:val="ConsPlusNormal"/>
        <w:spacing w:before="180"/>
        <w:ind w:firstLine="540"/>
        <w:jc w:val="both"/>
      </w:pPr>
      <w:r>
        <w:t>В случае непредставления получателем гранта выписки из ЕГРЮЛ (ЕГРИП), Отдел получает указанные документы посредством межведомственного взаимодействия с территориальным органом Федеральной налоговой службы.</w:t>
      </w:r>
    </w:p>
    <w:p w:rsidR="00A12DEB" w:rsidRDefault="00A12DEB">
      <w:pPr>
        <w:pStyle w:val="ConsPlusNormal"/>
        <w:spacing w:before="180"/>
        <w:ind w:firstLine="540"/>
        <w:jc w:val="both"/>
      </w:pPr>
      <w:bookmarkStart w:id="142" w:name="P2367"/>
      <w:bookmarkEnd w:id="142"/>
      <w:r>
        <w:t xml:space="preserve">3.5. Грант предоставляется в размере не более 70 процентов от общего объема затрат получателя гранта по направлениям расходов, предусмотренных </w:t>
      </w:r>
      <w:hyperlink w:anchor="P2203">
        <w:r>
          <w:rPr>
            <w:color w:val="0000FF"/>
          </w:rPr>
          <w:t>пунктом 1.3</w:t>
        </w:r>
      </w:hyperlink>
      <w:r>
        <w:t xml:space="preserve"> Положения. Грант предоставляется в размере не более 300 тыс. рублей на одного получателя гранта.</w:t>
      </w:r>
    </w:p>
    <w:p w:rsidR="00A12DEB" w:rsidRDefault="00A12DEB">
      <w:pPr>
        <w:pStyle w:val="ConsPlusNormal"/>
        <w:spacing w:before="180"/>
        <w:ind w:firstLine="540"/>
        <w:jc w:val="both"/>
      </w:pPr>
      <w:r>
        <w:t>Расчет размера гранта осуществляется по следующей формуле:</w:t>
      </w:r>
    </w:p>
    <w:p w:rsidR="00A12DEB" w:rsidRDefault="00A12DEB">
      <w:pPr>
        <w:pStyle w:val="ConsPlusNormal"/>
        <w:jc w:val="both"/>
      </w:pPr>
    </w:p>
    <w:p w:rsidR="00A12DEB" w:rsidRDefault="00A12DEB">
      <w:pPr>
        <w:pStyle w:val="ConsPlusNormal"/>
        <w:jc w:val="center"/>
      </w:pPr>
      <w:r>
        <w:t>Vг = Vпотр - k,</w:t>
      </w:r>
    </w:p>
    <w:p w:rsidR="00A12DEB" w:rsidRDefault="00A12DEB">
      <w:pPr>
        <w:pStyle w:val="ConsPlusNormal"/>
        <w:jc w:val="both"/>
      </w:pPr>
    </w:p>
    <w:p w:rsidR="00A12DEB" w:rsidRDefault="00A12DEB">
      <w:pPr>
        <w:pStyle w:val="ConsPlusNormal"/>
        <w:ind w:firstLine="540"/>
        <w:jc w:val="both"/>
      </w:pPr>
      <w:r>
        <w:t>где:</w:t>
      </w:r>
    </w:p>
    <w:p w:rsidR="00A12DEB" w:rsidRDefault="00A12DEB">
      <w:pPr>
        <w:pStyle w:val="ConsPlusNormal"/>
        <w:spacing w:before="180"/>
        <w:ind w:firstLine="540"/>
        <w:jc w:val="both"/>
      </w:pPr>
      <w:r>
        <w:t>Vг - размер гранта;</w:t>
      </w:r>
    </w:p>
    <w:p w:rsidR="00A12DEB" w:rsidRDefault="00A12DEB">
      <w:pPr>
        <w:pStyle w:val="ConsPlusNormal"/>
        <w:spacing w:before="180"/>
        <w:ind w:firstLine="540"/>
        <w:jc w:val="both"/>
      </w:pPr>
      <w:r>
        <w:t>k - поправочный коэффициент, определяемый по формуле:</w:t>
      </w:r>
    </w:p>
    <w:p w:rsidR="00A12DEB" w:rsidRDefault="00A12DEB">
      <w:pPr>
        <w:pStyle w:val="ConsPlusNormal"/>
        <w:jc w:val="both"/>
      </w:pPr>
    </w:p>
    <w:p w:rsidR="00A12DEB" w:rsidRDefault="00A12DEB">
      <w:pPr>
        <w:pStyle w:val="ConsPlusNormal"/>
        <w:jc w:val="center"/>
      </w:pPr>
      <w:r>
        <w:t>k = Vпотр - Vлим,</w:t>
      </w:r>
    </w:p>
    <w:p w:rsidR="00A12DEB" w:rsidRDefault="00A12DEB">
      <w:pPr>
        <w:pStyle w:val="ConsPlusNormal"/>
        <w:jc w:val="both"/>
      </w:pPr>
    </w:p>
    <w:p w:rsidR="00A12DEB" w:rsidRDefault="00A12DEB">
      <w:pPr>
        <w:pStyle w:val="ConsPlusNormal"/>
        <w:ind w:firstLine="540"/>
        <w:jc w:val="both"/>
      </w:pPr>
      <w:r>
        <w:t>где:</w:t>
      </w:r>
    </w:p>
    <w:p w:rsidR="00A12DEB" w:rsidRDefault="00A12DEB">
      <w:pPr>
        <w:pStyle w:val="ConsPlusNormal"/>
        <w:spacing w:before="180"/>
        <w:ind w:firstLine="540"/>
        <w:jc w:val="both"/>
      </w:pPr>
      <w:r>
        <w:t>Vпотр - запрашиваемый участником отбора размер гранта в соответствии с заявкой, не более 300 тыс. рублей на одного получателя гранта;</w:t>
      </w:r>
    </w:p>
    <w:p w:rsidR="00A12DEB" w:rsidRDefault="00A12DEB">
      <w:pPr>
        <w:pStyle w:val="ConsPlusNormal"/>
        <w:spacing w:before="180"/>
        <w:ind w:firstLine="540"/>
        <w:jc w:val="both"/>
      </w:pPr>
      <w:r>
        <w:t>Vлим - лимиты бюджетных обязательств, утвержденных в установленном порядке главному распорядителю бюджетных средств на предоставление гранта;</w:t>
      </w:r>
    </w:p>
    <w:p w:rsidR="00A12DEB" w:rsidRDefault="00A12DEB">
      <w:pPr>
        <w:pStyle w:val="ConsPlusNormal"/>
        <w:spacing w:before="180"/>
        <w:ind w:firstLine="540"/>
        <w:jc w:val="both"/>
      </w:pPr>
      <w:r>
        <w:t>в случае если Vпотр &lt; Vлим, k принимается равным 0.</w:t>
      </w:r>
    </w:p>
    <w:p w:rsidR="00A12DEB" w:rsidRDefault="00A12DEB">
      <w:pPr>
        <w:pStyle w:val="ConsPlusNormal"/>
        <w:spacing w:before="180"/>
        <w:ind w:firstLine="540"/>
        <w:jc w:val="both"/>
      </w:pPr>
      <w:bookmarkStart w:id="143" w:name="P2382"/>
      <w:bookmarkEnd w:id="143"/>
      <w:r>
        <w:t>3.6. Предоставление гранта получателю гранта осуществляется на основании соглашения, заключаемого между главным распорядителем и получателем гранта в соответствии с типовой формой, утвержденной приказом финансового управления администрации города Ачинска.</w:t>
      </w:r>
    </w:p>
    <w:p w:rsidR="00A12DEB" w:rsidRDefault="00A12DEB">
      <w:pPr>
        <w:pStyle w:val="ConsPlusNormal"/>
        <w:spacing w:before="180"/>
        <w:ind w:firstLine="540"/>
        <w:jc w:val="both"/>
      </w:pPr>
      <w:r>
        <w:t>3.7. Соглашение о предоставлении гранта подлежит регистрации в управлении делами администрации города Ачинска в течение 1 рабочего дня с даты его подписания.</w:t>
      </w:r>
    </w:p>
    <w:p w:rsidR="00A12DEB" w:rsidRDefault="00A12DEB">
      <w:pPr>
        <w:pStyle w:val="ConsPlusNormal"/>
        <w:spacing w:before="180"/>
        <w:ind w:firstLine="540"/>
        <w:jc w:val="both"/>
      </w:pPr>
      <w:r>
        <w:t>Датой принятия решения о предоставлении гранта является дата заключения (регистрации) соглашения.</w:t>
      </w:r>
    </w:p>
    <w:p w:rsidR="00A12DEB" w:rsidRDefault="00A12DEB">
      <w:pPr>
        <w:pStyle w:val="ConsPlusNormal"/>
        <w:spacing w:before="180"/>
        <w:ind w:firstLine="540"/>
        <w:jc w:val="both"/>
      </w:pPr>
      <w:r>
        <w:t>3.8. Соглашение должно содержать следующие обязательные условия:</w:t>
      </w:r>
    </w:p>
    <w:p w:rsidR="00A12DEB" w:rsidRDefault="00A12DEB">
      <w:pPr>
        <w:pStyle w:val="ConsPlusNormal"/>
        <w:spacing w:before="180"/>
        <w:ind w:firstLine="540"/>
        <w:jc w:val="both"/>
      </w:pPr>
      <w:r>
        <w:t xml:space="preserve">1) согласование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2210">
        <w:r>
          <w:rPr>
            <w:color w:val="0000FF"/>
          </w:rPr>
          <w:t>пункте 1.4</w:t>
        </w:r>
      </w:hyperlink>
      <w:r>
        <w:t xml:space="preserve"> Положения, приводящего к невозможности предоставления гранта в размере, определенном в соглашении;</w:t>
      </w:r>
    </w:p>
    <w:p w:rsidR="00A12DEB" w:rsidRDefault="00A12DEB">
      <w:pPr>
        <w:pStyle w:val="ConsPlusNormal"/>
        <w:spacing w:before="180"/>
        <w:ind w:firstLine="540"/>
        <w:jc w:val="both"/>
      </w:pPr>
      <w:r>
        <w:t xml:space="preserve">2) согласие получателя гранта на осуществление в отношении него главным распорядителем проверок соблюдения порядка и условий предоставления гранта, в том числе в части достижения результатов его предоставления, и проверок органами муниципального финансового контроля в соответствии со </w:t>
      </w:r>
      <w:hyperlink r:id="rId171">
        <w:r>
          <w:rPr>
            <w:color w:val="0000FF"/>
          </w:rPr>
          <w:t>статьями 268.1</w:t>
        </w:r>
      </w:hyperlink>
      <w:r>
        <w:t xml:space="preserve"> и </w:t>
      </w:r>
      <w:hyperlink r:id="rId172">
        <w:r>
          <w:rPr>
            <w:color w:val="0000FF"/>
          </w:rPr>
          <w:t>269.2</w:t>
        </w:r>
      </w:hyperlink>
      <w:r>
        <w:t xml:space="preserve"> Бюджетного кодекса Российской Федерации, а также о включении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w:t>
      </w:r>
      <w:r>
        <w:lastRenderedPageBreak/>
        <w:t>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rsidR="00A12DEB" w:rsidRDefault="00A12DEB">
      <w:pPr>
        <w:pStyle w:val="ConsPlusNormal"/>
        <w:spacing w:before="180"/>
        <w:ind w:firstLine="540"/>
        <w:jc w:val="both"/>
      </w:pPr>
      <w:r>
        <w:t>3) представление отчета о достижении значений результатов предоставления гранта;</w:t>
      </w:r>
    </w:p>
    <w:p w:rsidR="00A12DEB" w:rsidRDefault="00A12DEB">
      <w:pPr>
        <w:pStyle w:val="ConsPlusNormal"/>
        <w:spacing w:before="180"/>
        <w:ind w:firstLine="540"/>
        <w:jc w:val="both"/>
      </w:pPr>
      <w:r>
        <w:t>4) запрет приобретения получателями грантов - юридическими лицами, а также иными юридическими лицами, получающими средства на основании договоров, заключенных с получателями грантов,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A12DEB" w:rsidRDefault="00A12DEB">
      <w:pPr>
        <w:pStyle w:val="ConsPlusNormal"/>
        <w:spacing w:before="180"/>
        <w:ind w:firstLine="540"/>
        <w:jc w:val="both"/>
      </w:pPr>
      <w:r>
        <w:t>5)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или возврате указанных средств при отсутствии в них потребности, принятого главным распорядителем в порядке и сроки, определенные Положением;</w:t>
      </w:r>
    </w:p>
    <w:p w:rsidR="00A12DEB" w:rsidRDefault="00A12DEB">
      <w:pPr>
        <w:pStyle w:val="ConsPlusNormal"/>
        <w:spacing w:before="180"/>
        <w:ind w:firstLine="540"/>
        <w:jc w:val="both"/>
      </w:pPr>
      <w:r>
        <w:t>6) обязательство получателя гранта не прекращать деятельность в течение 12 месяцев после получения гранта.</w:t>
      </w:r>
    </w:p>
    <w:p w:rsidR="00A12DEB" w:rsidRDefault="00A12DEB">
      <w:pPr>
        <w:pStyle w:val="ConsPlusNormal"/>
        <w:spacing w:before="180"/>
        <w:ind w:firstLine="540"/>
        <w:jc w:val="both"/>
      </w:pPr>
      <w:r>
        <w:t>3.9. В случае внесения изменений в соглашение между главным распорядителем и получателем гранта заключается дополнительное соглашение к соглашению, а в случае расторжения соглашения между главным распорядителем и получателем гранта заключается дополнительное соглашение о расторжении соглашения. Дополнительное соглашение и (или) дополнительное соглашение о расторжении соглашения являются неотъемлемой частью соглашения.</w:t>
      </w:r>
    </w:p>
    <w:p w:rsidR="00A12DEB" w:rsidRDefault="00A12DEB">
      <w:pPr>
        <w:pStyle w:val="ConsPlusNormal"/>
        <w:spacing w:before="180"/>
        <w:ind w:firstLine="540"/>
        <w:jc w:val="both"/>
      </w:pPr>
      <w:r>
        <w:t>При реорганизации получателя гранта,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A12DEB" w:rsidRDefault="00A12DEB">
      <w:pPr>
        <w:pStyle w:val="ConsPlusNormal"/>
        <w:spacing w:before="180"/>
        <w:ind w:firstLine="540"/>
        <w:jc w:val="both"/>
      </w:pPr>
      <w:r>
        <w:t xml:space="preserve">При реорганизации получателя гранта, являющегося юридическим лицом, в форме разделения, выделения, а также при ликвидации получателя гранта, являющегося юридическим лицом, или прекращении деятельности получателя гранта,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73">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гранта обязательствах, источником финансового обеспечения которых является грант, и возврате неиспользованного остатка гранта в бюджет города Ачинска.</w:t>
      </w:r>
    </w:p>
    <w:p w:rsidR="00A12DEB" w:rsidRDefault="00A12DEB">
      <w:pPr>
        <w:pStyle w:val="ConsPlusNormal"/>
        <w:spacing w:before="180"/>
        <w:ind w:firstLine="540"/>
        <w:jc w:val="both"/>
      </w:pPr>
      <w:r>
        <w:t xml:space="preserve">При прекращении деятельности получателя гранта,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7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75">
        <w:r>
          <w:rPr>
            <w:color w:val="0000FF"/>
          </w:rPr>
          <w:t>статьей 18</w:t>
        </w:r>
      </w:hyperlink>
      <w:r>
        <w:t xml:space="preserve"> Федерального закона от 11.06.2003 N 74-ФЗ от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A12DEB" w:rsidRDefault="00A12DEB">
      <w:pPr>
        <w:pStyle w:val="ConsPlusNormal"/>
        <w:spacing w:before="180"/>
        <w:ind w:firstLine="540"/>
        <w:jc w:val="both"/>
      </w:pPr>
      <w:r>
        <w:t>В случае возникновения оснований для заключения дополнительного соглашения, главный распорядитель направляет получателю гранта по адресу электронной почты получателя гранта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дополнительного соглашения в течение 5 рабочих дней со дня возникновения оснований для заключения дополнительного соглашения.</w:t>
      </w:r>
    </w:p>
    <w:p w:rsidR="00A12DEB" w:rsidRDefault="00A12DEB">
      <w:pPr>
        <w:pStyle w:val="ConsPlusNormal"/>
        <w:spacing w:before="180"/>
        <w:ind w:firstLine="540"/>
        <w:jc w:val="both"/>
      </w:pPr>
      <w:r>
        <w:t>Получатель гранта в течение 5 рабочих дней со дня получения двух экземпляров дополнительных соглашений, подписанных со стороны главного распорядителя, подписывает и скрепляет печатью (при наличии) направленные ему проекты дополнительных соглашений и представляет один экземпляр главному распорядителю.</w:t>
      </w:r>
    </w:p>
    <w:p w:rsidR="00A12DEB" w:rsidRDefault="00A12DEB">
      <w:pPr>
        <w:pStyle w:val="ConsPlusNormal"/>
        <w:spacing w:before="180"/>
        <w:ind w:firstLine="540"/>
        <w:jc w:val="both"/>
      </w:pPr>
      <w:bookmarkStart w:id="144" w:name="P2398"/>
      <w:bookmarkEnd w:id="144"/>
      <w:r>
        <w:t>3.10. В случае если соглашение не подписано получателем гранта в течение 5 рабочих дней со дня отправки Отделом письменного уведомления способом, указанным в заявлении, получатель гранта считается уклонившимся от заключения соглашения, соглашение с получателем гранта не заключается, и грант не предоставляется.</w:t>
      </w:r>
    </w:p>
    <w:p w:rsidR="00A12DEB" w:rsidRDefault="00A12DEB">
      <w:pPr>
        <w:pStyle w:val="ConsPlusNormal"/>
        <w:spacing w:before="180"/>
        <w:ind w:firstLine="540"/>
        <w:jc w:val="both"/>
      </w:pPr>
      <w:bookmarkStart w:id="145" w:name="P2399"/>
      <w:bookmarkEnd w:id="145"/>
      <w:r>
        <w:t>3.11. Основаниями для отказа получателю гранта в предоставлении гранта являются:</w:t>
      </w:r>
    </w:p>
    <w:p w:rsidR="00A12DEB" w:rsidRDefault="00A12DEB">
      <w:pPr>
        <w:pStyle w:val="ConsPlusNormal"/>
        <w:spacing w:before="180"/>
        <w:ind w:firstLine="540"/>
        <w:jc w:val="both"/>
      </w:pPr>
      <w:r>
        <w:t>1) установление факта недостоверности представленной получателем гранта информации;</w:t>
      </w:r>
    </w:p>
    <w:p w:rsidR="00A12DEB" w:rsidRDefault="00A12DEB">
      <w:pPr>
        <w:pStyle w:val="ConsPlusNormal"/>
        <w:spacing w:before="180"/>
        <w:ind w:firstLine="540"/>
        <w:jc w:val="both"/>
      </w:pPr>
      <w:r>
        <w:t xml:space="preserve">2) несоответствие получателя гранта требованиям, указанным в </w:t>
      </w:r>
      <w:hyperlink w:anchor="P2353">
        <w:r>
          <w:rPr>
            <w:color w:val="0000FF"/>
          </w:rPr>
          <w:t>пункте 3.2</w:t>
        </w:r>
      </w:hyperlink>
      <w:r>
        <w:t xml:space="preserve"> Положения;</w:t>
      </w:r>
    </w:p>
    <w:p w:rsidR="00A12DEB" w:rsidRDefault="00A12DEB">
      <w:pPr>
        <w:pStyle w:val="ConsPlusNormal"/>
        <w:spacing w:before="180"/>
        <w:ind w:firstLine="540"/>
        <w:jc w:val="both"/>
      </w:pPr>
      <w:r>
        <w:t>3) признание получателя гранта уклонившимся от заключения соглашения (дополнительного соглашения).</w:t>
      </w:r>
    </w:p>
    <w:p w:rsidR="00A12DEB" w:rsidRDefault="00A12DEB">
      <w:pPr>
        <w:pStyle w:val="ConsPlusNormal"/>
        <w:spacing w:before="180"/>
        <w:ind w:firstLine="540"/>
        <w:jc w:val="both"/>
      </w:pPr>
      <w:r>
        <w:t>3.12. Условиями признания получателя гранта уклонившимся от заключения соглашения (дополнительного соглашения) являются:</w:t>
      </w:r>
    </w:p>
    <w:p w:rsidR="00A12DEB" w:rsidRDefault="00A12DEB">
      <w:pPr>
        <w:pStyle w:val="ConsPlusNormal"/>
        <w:spacing w:before="180"/>
        <w:ind w:firstLine="540"/>
        <w:jc w:val="both"/>
      </w:pPr>
      <w:r>
        <w:t xml:space="preserve">1) нарушение получателем гранта срока подписания проекта соглашения (проекта дополнительного соглашения), установленного </w:t>
      </w:r>
      <w:hyperlink w:anchor="P2398">
        <w:r>
          <w:rPr>
            <w:color w:val="0000FF"/>
          </w:rPr>
          <w:t>пунктом 3.10</w:t>
        </w:r>
      </w:hyperlink>
      <w:r>
        <w:t xml:space="preserve"> Положения;</w:t>
      </w:r>
    </w:p>
    <w:p w:rsidR="00A12DEB" w:rsidRDefault="00A12DEB">
      <w:pPr>
        <w:pStyle w:val="ConsPlusNormal"/>
        <w:spacing w:before="180"/>
        <w:ind w:firstLine="540"/>
        <w:jc w:val="both"/>
      </w:pPr>
      <w:r>
        <w:lastRenderedPageBreak/>
        <w:t>2) отказ получателя гранта от заключения соглашения (дополнительного соглашения) с направлением главному распорядителю в течение 2 рабочих дней со дня, следующего за днем получения проекта соглашения (проекта дополнительного соглашения), уведомления, содержащего причины отказа.</w:t>
      </w:r>
    </w:p>
    <w:p w:rsidR="00A12DEB" w:rsidRDefault="00A12DEB">
      <w:pPr>
        <w:pStyle w:val="ConsPlusNormal"/>
        <w:spacing w:before="180"/>
        <w:ind w:firstLine="540"/>
        <w:jc w:val="both"/>
      </w:pPr>
      <w:r>
        <w:t xml:space="preserve">3.13. В случае наличия оснований для отказа в предоставлении гранта, установленных </w:t>
      </w:r>
      <w:hyperlink w:anchor="P2399">
        <w:r>
          <w:rPr>
            <w:color w:val="0000FF"/>
          </w:rPr>
          <w:t>пунктом 3.11</w:t>
        </w:r>
      </w:hyperlink>
      <w:r>
        <w:t xml:space="preserve"> Положения, Отдел в течение 10 рабочих дней со дня получения сведений в рамках межведомственного и информационного взаимодействия осуществляет подготовку проекта распоряжения администрации города Ачинска об отказе в предоставлении гранта.</w:t>
      </w:r>
    </w:p>
    <w:p w:rsidR="00A12DEB" w:rsidRDefault="00A12DEB">
      <w:pPr>
        <w:pStyle w:val="ConsPlusNormal"/>
        <w:spacing w:before="180"/>
        <w:ind w:firstLine="540"/>
        <w:jc w:val="both"/>
      </w:pPr>
      <w:r>
        <w:t>Отдел в течение 3 рабочих дней со дня вступления в силу распоряжения администрации города Ачинска об отказе в предоставлении гранта направляет получателю гранта письменное уведомление об отказе в предоставлении гранта способом, установленным в заявлении, с указанием способа обжалования решения об отказе в предоставлении гранта.</w:t>
      </w:r>
    </w:p>
    <w:p w:rsidR="00A12DEB" w:rsidRDefault="00A12DEB">
      <w:pPr>
        <w:pStyle w:val="ConsPlusNormal"/>
        <w:spacing w:before="180"/>
        <w:ind w:firstLine="540"/>
        <w:jc w:val="both"/>
      </w:pPr>
      <w:r>
        <w:t>3.14. Результатами предоставления гранта являются:</w:t>
      </w:r>
    </w:p>
    <w:p w:rsidR="00A12DEB" w:rsidRDefault="00A12DEB">
      <w:pPr>
        <w:pStyle w:val="ConsPlusNormal"/>
        <w:spacing w:before="180"/>
        <w:ind w:firstLine="540"/>
        <w:jc w:val="both"/>
      </w:pPr>
      <w:r>
        <w:t>1) количество сохраненных рабочих мест (включая индивидуальных предпринимателей), единиц;</w:t>
      </w:r>
    </w:p>
    <w:p w:rsidR="00A12DEB" w:rsidRDefault="00A12DEB">
      <w:pPr>
        <w:pStyle w:val="ConsPlusNormal"/>
        <w:spacing w:before="180"/>
        <w:ind w:firstLine="540"/>
        <w:jc w:val="both"/>
      </w:pPr>
      <w:r>
        <w:t>2) размер среднемесячной заработной платы наемных работников за отчетный квартал, рублей.</w:t>
      </w:r>
    </w:p>
    <w:p w:rsidR="00A12DEB" w:rsidRDefault="00A12DEB">
      <w:pPr>
        <w:pStyle w:val="ConsPlusNormal"/>
        <w:spacing w:before="180"/>
        <w:ind w:firstLine="540"/>
        <w:jc w:val="both"/>
      </w:pPr>
      <w:r>
        <w:t>Значения результатов предоставления гранта с указанием точной даты их завершения (достижения) для получателя гранта устанавливаются в соглашении.</w:t>
      </w:r>
    </w:p>
    <w:p w:rsidR="00A12DEB" w:rsidRDefault="00A12DEB">
      <w:pPr>
        <w:pStyle w:val="ConsPlusNormal"/>
        <w:spacing w:before="180"/>
        <w:ind w:firstLine="540"/>
        <w:jc w:val="both"/>
      </w:pPr>
      <w:r>
        <w:t>3.15. Перечисление гранта получателю гранта осуществляется главным распорядителем в течение 10 рабочих дней со дня получения главным распорядителем подписанного получателем гранта соглашения на расчетный счет получателя гранта, указанный в соглашении и открытый ему в учреждении Центрального банка Российской Федерации или кредитной организации.</w:t>
      </w:r>
    </w:p>
    <w:p w:rsidR="00A12DEB" w:rsidRDefault="00A12DEB">
      <w:pPr>
        <w:pStyle w:val="ConsPlusNormal"/>
        <w:spacing w:before="180"/>
        <w:ind w:firstLine="540"/>
        <w:jc w:val="both"/>
      </w:pPr>
      <w:bookmarkStart w:id="146" w:name="P2413"/>
      <w:bookmarkEnd w:id="146"/>
      <w:r>
        <w:t xml:space="preserve">3.16. В случае неиспользования средств гранта или использования в отчетном финансовом году получателем гранта средств гранта, предоставленных в соответствии соглашением, не в полном объеме, остаток средств гранта может быть использован получателем гранта в течение следующего финансового года на цель, предусмотренную </w:t>
      </w:r>
      <w:hyperlink w:anchor="P2203">
        <w:r>
          <w:rPr>
            <w:color w:val="0000FF"/>
          </w:rPr>
          <w:t>пунктом 1.3</w:t>
        </w:r>
      </w:hyperlink>
      <w:r>
        <w:t xml:space="preserve"> Положения, на основании решения комиссии о наличии потребности в указанных средствах, принятого однократно, в форме распоряжения администрации города Ачинска.</w:t>
      </w:r>
    </w:p>
    <w:p w:rsidR="00A12DEB" w:rsidRDefault="00A12DEB">
      <w:pPr>
        <w:pStyle w:val="ConsPlusNormal"/>
        <w:spacing w:before="180"/>
        <w:ind w:firstLine="540"/>
        <w:jc w:val="both"/>
      </w:pPr>
      <w:r>
        <w:t xml:space="preserve">В целях согласования потребности в неиспользованных остатках гранта в отчетном финансовом году и направлении их на цель, предусмотренную </w:t>
      </w:r>
      <w:hyperlink w:anchor="P2203">
        <w:r>
          <w:rPr>
            <w:color w:val="0000FF"/>
          </w:rPr>
          <w:t>пунктом 1.3</w:t>
        </w:r>
      </w:hyperlink>
      <w:r>
        <w:t xml:space="preserve"> Положения, в очередном финансовом году получатель гранта направляет обращение с обоснованием возникшей потребности в неиспользованных остатках гранта в отчетном финансовом году (далее - обращение) главному распорядителю в срок до 1 февраля года, следующего за годом предоставления гранта, но не ранее даты представления отчетов по итогам отчетного года, указанных в </w:t>
      </w:r>
      <w:hyperlink w:anchor="P2438">
        <w:r>
          <w:rPr>
            <w:color w:val="0000FF"/>
          </w:rPr>
          <w:t>пункте 4.1</w:t>
        </w:r>
      </w:hyperlink>
      <w:r>
        <w:t xml:space="preserve"> Положения. Обращение должно содержать:</w:t>
      </w:r>
    </w:p>
    <w:p w:rsidR="00A12DEB" w:rsidRDefault="00A12DEB">
      <w:pPr>
        <w:pStyle w:val="ConsPlusNormal"/>
        <w:spacing w:before="180"/>
        <w:ind w:firstLine="540"/>
        <w:jc w:val="both"/>
      </w:pPr>
      <w:r>
        <w:t>1) номер соглашения;</w:t>
      </w:r>
    </w:p>
    <w:p w:rsidR="00A12DEB" w:rsidRDefault="00A12DEB">
      <w:pPr>
        <w:pStyle w:val="ConsPlusNormal"/>
        <w:spacing w:before="180"/>
        <w:ind w:firstLine="540"/>
        <w:jc w:val="both"/>
      </w:pPr>
      <w:r>
        <w:t>2) реквизиты нормативного правового акта, регулирующего порядок предоставления гранта;</w:t>
      </w:r>
    </w:p>
    <w:p w:rsidR="00A12DEB" w:rsidRDefault="00A12DEB">
      <w:pPr>
        <w:pStyle w:val="ConsPlusNormal"/>
        <w:spacing w:before="180"/>
        <w:ind w:firstLine="540"/>
        <w:jc w:val="both"/>
      </w:pPr>
      <w:r>
        <w:t>3) цель предоставления гранта;</w:t>
      </w:r>
    </w:p>
    <w:p w:rsidR="00A12DEB" w:rsidRDefault="00A12DEB">
      <w:pPr>
        <w:pStyle w:val="ConsPlusNormal"/>
        <w:spacing w:before="180"/>
        <w:ind w:firstLine="540"/>
        <w:jc w:val="both"/>
      </w:pPr>
      <w:r>
        <w:t>4) объем не использованных по состоянию на 31 декабря отчетного финансового года остатков гранта на расчетном счете, открытом получателю гранта в российской кредитной организации;</w:t>
      </w:r>
    </w:p>
    <w:p w:rsidR="00A12DEB" w:rsidRDefault="00A12DEB">
      <w:pPr>
        <w:pStyle w:val="ConsPlusNormal"/>
        <w:spacing w:before="180"/>
        <w:ind w:firstLine="540"/>
        <w:jc w:val="both"/>
      </w:pPr>
      <w:r>
        <w:t>5) способ направления главным распорядителем информации (документов) по результатам рассмотрения обращения.</w:t>
      </w:r>
    </w:p>
    <w:p w:rsidR="00A12DEB" w:rsidRDefault="00A12DEB">
      <w:pPr>
        <w:pStyle w:val="ConsPlusNormal"/>
        <w:spacing w:before="180"/>
        <w:ind w:firstLine="540"/>
        <w:jc w:val="both"/>
      </w:pPr>
      <w:r>
        <w:t xml:space="preserve">К обращению прилагаются копии заверенных в установленном законодательством Российской Федерации порядке договоров (соглашений) об оказании услуг, выполнении работ, договоров купли-продажи товаров, договоров аренды нежилых помещений для осуществления предпринимательской деятельности, актов приема-передачи оказанных услуг, выполненных работ, поставленных товаров, а также иных документов, подтверждающих понесенные расходы в соответствии с перечнем затрат, предусмотренных </w:t>
      </w:r>
      <w:hyperlink w:anchor="P2203">
        <w:r>
          <w:rPr>
            <w:color w:val="0000FF"/>
          </w:rPr>
          <w:t>пунктом 1.3</w:t>
        </w:r>
      </w:hyperlink>
      <w:r>
        <w:t xml:space="preserve"> Положения.</w:t>
      </w:r>
    </w:p>
    <w:p w:rsidR="00A12DEB" w:rsidRDefault="00A12DEB">
      <w:pPr>
        <w:pStyle w:val="ConsPlusNormal"/>
        <w:spacing w:before="180"/>
        <w:ind w:firstLine="540"/>
        <w:jc w:val="both"/>
      </w:pPr>
      <w:r>
        <w:t>Обращение представляется получателем гранта главному распорядителю на бумажном носителе нарочным или посредством почтовой связи по адресу: 662150, Красноярский край, г. Ачинск, ул. Свердлова, 17.</w:t>
      </w:r>
    </w:p>
    <w:p w:rsidR="00A12DEB" w:rsidRDefault="00A12DEB">
      <w:pPr>
        <w:pStyle w:val="ConsPlusNormal"/>
        <w:spacing w:before="180"/>
        <w:ind w:firstLine="540"/>
        <w:jc w:val="both"/>
      </w:pPr>
      <w:r>
        <w:t xml:space="preserve">3.17. Нарушение получателем гранта требований </w:t>
      </w:r>
      <w:hyperlink w:anchor="P2413">
        <w:r>
          <w:rPr>
            <w:color w:val="0000FF"/>
          </w:rPr>
          <w:t>3.16</w:t>
        </w:r>
      </w:hyperlink>
      <w:r>
        <w:t xml:space="preserve"> Положения является основанием для оставления обращения без рассмотрения. Отдел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главному распорядителю.</w:t>
      </w:r>
    </w:p>
    <w:p w:rsidR="00A12DEB" w:rsidRDefault="00A12DEB">
      <w:pPr>
        <w:pStyle w:val="ConsPlusNormal"/>
        <w:spacing w:before="180"/>
        <w:ind w:firstLine="540"/>
        <w:jc w:val="both"/>
      </w:pPr>
      <w:r>
        <w:t xml:space="preserve">При отсутствии оснований для оставления обращения без рассмотрения комиссия в течение 10 рабочих дней со дня получения обращения рассматривает его и принимает решение о наличии/отсутствии потребности в остатках средств гранта, не использованных по состоянию на 31 декабря года предоставления гранта, на цель, указанную в </w:t>
      </w:r>
      <w:hyperlink w:anchor="P2203">
        <w:r>
          <w:rPr>
            <w:color w:val="0000FF"/>
          </w:rPr>
          <w:t>пункте 1.3</w:t>
        </w:r>
      </w:hyperlink>
      <w:r>
        <w:t xml:space="preserve"> Положения, или о возврате указанных средств при отсутствии в них потребности. По итогам рассмотрения обращения Отдел осуществляет подготовку проекта распоряжения администрации города Ачинска о наличии </w:t>
      </w:r>
      <w:r>
        <w:lastRenderedPageBreak/>
        <w:t>потребности в остатках средств гранта или о возврате указанных средств при отсутствии в них потребности.</w:t>
      </w:r>
    </w:p>
    <w:p w:rsidR="00A12DEB" w:rsidRDefault="00A12DEB">
      <w:pPr>
        <w:pStyle w:val="ConsPlusNormal"/>
        <w:spacing w:before="180"/>
        <w:ind w:firstLine="540"/>
        <w:jc w:val="both"/>
      </w:pPr>
      <w:r>
        <w:t>Отдел в течение 3 рабочих дней со дня вступления в силу распоряжения администрации города Ачинска о наличии потребности в остатках средств гранта или о возврате указанных средств при отсутствии в них потребности направляет получателю гранта письменное уведомление о принятом решении способом, указанным в обращении.</w:t>
      </w:r>
    </w:p>
    <w:p w:rsidR="00A12DEB" w:rsidRDefault="00A12DEB">
      <w:pPr>
        <w:pStyle w:val="ConsPlusNormal"/>
        <w:spacing w:before="180"/>
        <w:ind w:firstLine="540"/>
        <w:jc w:val="both"/>
      </w:pPr>
      <w:r>
        <w:t>При принятии решения о наличии потребности в неиспользованных остатках средств гранта между главным распорядителем и получателем гранта заключается дополнительное соглашение в течение 10 рабочих дней со дня принятия указанного решения.</w:t>
      </w:r>
    </w:p>
    <w:p w:rsidR="00A12DEB" w:rsidRDefault="00A12DEB">
      <w:pPr>
        <w:pStyle w:val="ConsPlusNormal"/>
        <w:spacing w:before="180"/>
        <w:ind w:firstLine="540"/>
        <w:jc w:val="both"/>
      </w:pPr>
      <w:r>
        <w:t xml:space="preserve">Если получатель гранта не обратился к главному распорядителю для использования неиспользованных остатков средств гранта в срок до 1 февраля года, следующего за годом предоставления гранта, на цель, указанную в </w:t>
      </w:r>
      <w:hyperlink w:anchor="P2203">
        <w:r>
          <w:rPr>
            <w:color w:val="0000FF"/>
          </w:rPr>
          <w:t>пункте 1.3</w:t>
        </w:r>
      </w:hyperlink>
      <w:r>
        <w:t xml:space="preserve"> Положения, и (или) в случае отсутствия решения главного распорядителя о наличии потребности в указанных средствах, остатки гранта, не использованные получателем гранта в отчетном финансовом году, подлежат возврату в бюджет города Ачинска на лицевой счет главного распорядителя, указанный в соглашении, в срок до 1 марта года, следующего за годом предоставления гранта.</w:t>
      </w:r>
    </w:p>
    <w:p w:rsidR="00A12DEB" w:rsidRDefault="00A12DEB">
      <w:pPr>
        <w:pStyle w:val="ConsPlusNormal"/>
        <w:spacing w:before="180"/>
        <w:ind w:firstLine="540"/>
        <w:jc w:val="both"/>
      </w:pPr>
      <w:r>
        <w:t>3.18.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срочную военную службу (военную службу по призыву) или заключило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Положением и соглашением срок, получатель гранта или представитель получателя гранта по доверенности направляет главному распорядителю уведомление об этом и документ, подтверждающий участие получателя гранта в специальной военной операции, прохождение военной службы по призыву в течение 60 дней со дня возникновения такого обстоятельства.</w:t>
      </w:r>
    </w:p>
    <w:p w:rsidR="00A12DEB" w:rsidRDefault="00A12DEB">
      <w:pPr>
        <w:pStyle w:val="ConsPlusNormal"/>
        <w:spacing w:before="180"/>
        <w:ind w:firstLine="540"/>
        <w:jc w:val="both"/>
      </w:pPr>
      <w:r>
        <w:t xml:space="preserve">В случае если указанное уведомление направляется представителем получателя гранта, к уведомлению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Федеральным </w:t>
      </w:r>
      <w:hyperlink r:id="rId176">
        <w:r>
          <w:rPr>
            <w:color w:val="0000FF"/>
          </w:rPr>
          <w:t>законом</w:t>
        </w:r>
      </w:hyperlink>
      <w:r>
        <w:t xml:space="preserve"> от 27.07.2006 N 152-ФЗ "О персональных данных".</w:t>
      </w:r>
    </w:p>
    <w:p w:rsidR="00A12DEB" w:rsidRDefault="00A12DEB">
      <w:pPr>
        <w:pStyle w:val="ConsPlusNormal"/>
        <w:spacing w:before="180"/>
        <w:ind w:firstLine="540"/>
        <w:jc w:val="both"/>
      </w:pPr>
      <w:r>
        <w:t>Главный распорядитель в течение 10 рабочих дней с момента получения уведомления об участии получателя гранта в специальной военной операции, прохождении военной службы по призыву принимает решение в форме распоряжения администрации города Ачинска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гранта в связи с участием в специальной военной операции, прохождением военной службы по призыву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 прохождении военной службы по призыву.</w:t>
      </w:r>
    </w:p>
    <w:p w:rsidR="00A12DEB" w:rsidRDefault="00A12DEB">
      <w:pPr>
        <w:pStyle w:val="ConsPlusNormal"/>
        <w:spacing w:before="180"/>
        <w:ind w:firstLine="540"/>
        <w:jc w:val="both"/>
      </w:pPr>
      <w:r>
        <w:t>Получатель гранта по завершении участия в специальной военной операции, прохождения военной службы по призыву направляет главному распорядителю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прохождение военной службы по призыву), в течение 30 дней после окончания участия в специальной военной операции, прохождения военной службы по призыву.</w:t>
      </w:r>
    </w:p>
    <w:p w:rsidR="00A12DEB" w:rsidRDefault="00A12DEB">
      <w:pPr>
        <w:pStyle w:val="ConsPlusNormal"/>
        <w:spacing w:before="180"/>
        <w:ind w:firstLine="540"/>
        <w:jc w:val="both"/>
      </w:pPr>
      <w:r>
        <w:t>После получения уведомления об окончании участия в специальной военной операции, прохождения военной службы по призыву главный распорядитель в течение 3 рабочих дней принимает решение в форме распоряжения администрации города Ачинска о возобновлении действия соглашения и направляет копию распоряжения администрации города Ачинска получателю гранта способом, указанным в заявлении.</w:t>
      </w:r>
    </w:p>
    <w:p w:rsidR="00A12DEB" w:rsidRDefault="00A12DEB">
      <w:pPr>
        <w:pStyle w:val="ConsPlusNormal"/>
        <w:jc w:val="both"/>
      </w:pPr>
    </w:p>
    <w:p w:rsidR="00A12DEB" w:rsidRDefault="00A12DEB">
      <w:pPr>
        <w:pStyle w:val="ConsPlusTitle"/>
        <w:jc w:val="center"/>
        <w:outlineLvl w:val="2"/>
      </w:pPr>
      <w:r>
        <w:t>4. ТРЕБОВАНИЯ В ЧАСТИ ПРЕДОСТАВЛЕНИЯ ОТЧЕТНОСТИ,</w:t>
      </w:r>
    </w:p>
    <w:p w:rsidR="00A12DEB" w:rsidRDefault="00A12DEB">
      <w:pPr>
        <w:pStyle w:val="ConsPlusTitle"/>
        <w:jc w:val="center"/>
      </w:pPr>
      <w:r>
        <w:t>ОСУЩЕСТВЛЕНИЯ КОНТРОЛЯ (МОНИТОРИНГА) ЗА СОБЛЮДЕНИЕМ</w:t>
      </w:r>
    </w:p>
    <w:p w:rsidR="00A12DEB" w:rsidRDefault="00A12DEB">
      <w:pPr>
        <w:pStyle w:val="ConsPlusTitle"/>
        <w:jc w:val="center"/>
      </w:pPr>
      <w:r>
        <w:t>УСЛОВИЙ И ПОРЯДКА ПРЕДОСТАВЛЕНИЯ ГРАНТОВ</w:t>
      </w:r>
    </w:p>
    <w:p w:rsidR="00A12DEB" w:rsidRDefault="00A12DEB">
      <w:pPr>
        <w:pStyle w:val="ConsPlusTitle"/>
        <w:jc w:val="center"/>
      </w:pPr>
      <w:r>
        <w:t>И ОТВЕТСТВЕННОСТЬ ЗА ИХ НАРУШЕНИЕ</w:t>
      </w:r>
    </w:p>
    <w:p w:rsidR="00A12DEB" w:rsidRDefault="00A12DEB">
      <w:pPr>
        <w:pStyle w:val="ConsPlusNormal"/>
        <w:jc w:val="both"/>
      </w:pPr>
    </w:p>
    <w:p w:rsidR="00A12DEB" w:rsidRDefault="00A12DEB">
      <w:pPr>
        <w:pStyle w:val="ConsPlusNormal"/>
        <w:ind w:firstLine="540"/>
        <w:jc w:val="both"/>
      </w:pPr>
      <w:bookmarkStart w:id="147" w:name="P2438"/>
      <w:bookmarkEnd w:id="147"/>
      <w:r>
        <w:t>4.1. Получатель гранта ежеквартально в срок не позднее 25-го числа месяца, следующего за отчетным кварталом представляет в Отдел в соответствии с приложением к типовой форме на бумажном носителе нарочным либо направляет по почте:</w:t>
      </w:r>
    </w:p>
    <w:p w:rsidR="00A12DEB" w:rsidRDefault="00A12DEB">
      <w:pPr>
        <w:pStyle w:val="ConsPlusNormal"/>
        <w:spacing w:before="180"/>
        <w:ind w:firstLine="540"/>
        <w:jc w:val="both"/>
      </w:pPr>
      <w:r>
        <w:t>1) отчет о достижении значений результатов предоставления гранта;</w:t>
      </w:r>
    </w:p>
    <w:p w:rsidR="00A12DEB" w:rsidRDefault="00A12DEB">
      <w:pPr>
        <w:pStyle w:val="ConsPlusNormal"/>
        <w:spacing w:before="180"/>
        <w:ind w:firstLine="540"/>
        <w:jc w:val="both"/>
      </w:pPr>
      <w:r>
        <w:t>2) отчет об осуществлении расходов, источником финансового обеспечения которых является грант.</w:t>
      </w:r>
    </w:p>
    <w:p w:rsidR="00A12DEB" w:rsidRDefault="00A12DEB">
      <w:pPr>
        <w:pStyle w:val="ConsPlusNormal"/>
        <w:spacing w:before="180"/>
        <w:ind w:firstLine="540"/>
        <w:jc w:val="both"/>
      </w:pPr>
      <w:bookmarkStart w:id="148" w:name="P2441"/>
      <w:bookmarkEnd w:id="148"/>
      <w:r>
        <w:lastRenderedPageBreak/>
        <w:t>4.2. Одновременно с отчетом об осуществлении расходов, источником финансового обеспечения которых является грант, предоставляются копии заверенных в установленном законодательством Российской Федерации порядке документов, подтверждающих понесенные расходы:</w:t>
      </w:r>
    </w:p>
    <w:p w:rsidR="00A12DEB" w:rsidRDefault="00A12DEB">
      <w:pPr>
        <w:pStyle w:val="ConsPlusNormal"/>
        <w:spacing w:before="180"/>
        <w:ind w:firstLine="540"/>
        <w:jc w:val="both"/>
      </w:pPr>
      <w:r>
        <w:t>договоров аренды помещений, договоров коммерческой концессии, договоров оказания услуг, договоров купли-продажи (поставки) товаров, счетов, счетов-фактур, товарных накладных, платежных поручений, кассовых чеков, а также иных документов, подтверждающих понесенные расходы;</w:t>
      </w:r>
    </w:p>
    <w:p w:rsidR="00A12DEB" w:rsidRDefault="00A12DEB">
      <w:pPr>
        <w:pStyle w:val="ConsPlusNormal"/>
        <w:spacing w:before="180"/>
        <w:ind w:firstLine="540"/>
        <w:jc w:val="both"/>
      </w:pPr>
      <w:r>
        <w:t>при выполнении ремонта помещений, используемых для осуществления предпринимательской деятельности, подрядным способом:</w:t>
      </w:r>
    </w:p>
    <w:p w:rsidR="00A12DEB" w:rsidRDefault="00A12DEB">
      <w:pPr>
        <w:pStyle w:val="ConsPlusNormal"/>
        <w:spacing w:before="180"/>
        <w:ind w:firstLine="540"/>
        <w:jc w:val="both"/>
      </w:pPr>
      <w:r>
        <w:t>копии договоров подряда на выполнение ремонтных работ;</w:t>
      </w:r>
    </w:p>
    <w:p w:rsidR="00A12DEB" w:rsidRDefault="00A12DEB">
      <w:pPr>
        <w:pStyle w:val="ConsPlusNormal"/>
        <w:spacing w:before="180"/>
        <w:ind w:firstLine="540"/>
        <w:jc w:val="both"/>
      </w:pPr>
      <w:r>
        <w:t>копии документов о приемке выполненных работ и документов о стоимости выполненных работ и затрат, соответствующих требованиям бухгалтерского учета;</w:t>
      </w:r>
    </w:p>
    <w:p w:rsidR="00A12DEB" w:rsidRDefault="00A12DEB">
      <w:pPr>
        <w:pStyle w:val="ConsPlusNormal"/>
        <w:spacing w:before="180"/>
        <w:ind w:firstLine="540"/>
        <w:jc w:val="both"/>
      </w:pPr>
      <w:r>
        <w:t>копии документов, подтверждающих оплату выполненных работ подрядным способом;</w:t>
      </w:r>
    </w:p>
    <w:p w:rsidR="00A12DEB" w:rsidRDefault="00A12DEB">
      <w:pPr>
        <w:pStyle w:val="ConsPlusNormal"/>
        <w:spacing w:before="180"/>
        <w:ind w:firstLine="540"/>
        <w:jc w:val="both"/>
      </w:pPr>
      <w:r>
        <w:t>копия акта сверки с подрядной организацией;</w:t>
      </w:r>
    </w:p>
    <w:p w:rsidR="00A12DEB" w:rsidRDefault="00A12DEB">
      <w:pPr>
        <w:pStyle w:val="ConsPlusNormal"/>
        <w:spacing w:before="180"/>
        <w:ind w:firstLine="540"/>
        <w:jc w:val="both"/>
      </w:pPr>
      <w:r>
        <w:t>при проведении ремонтных работ хозяйственным способом:</w:t>
      </w:r>
    </w:p>
    <w:p w:rsidR="00A12DEB" w:rsidRDefault="00A12DEB">
      <w:pPr>
        <w:pStyle w:val="ConsPlusNormal"/>
        <w:spacing w:before="180"/>
        <w:ind w:firstLine="540"/>
        <w:jc w:val="both"/>
      </w:pPr>
      <w:r>
        <w:t>копии документов о приемке выполненных работ, соответствующих требованиям бухгалтерского учета;</w:t>
      </w:r>
    </w:p>
    <w:p w:rsidR="00A12DEB" w:rsidRDefault="00A12DEB">
      <w:pPr>
        <w:pStyle w:val="ConsPlusNormal"/>
        <w:spacing w:before="180"/>
        <w:ind w:firstLine="540"/>
        <w:jc w:val="both"/>
      </w:pPr>
      <w:r>
        <w:t>копии платежных поручений, подтверждающих приобретение строительных материалов.</w:t>
      </w:r>
    </w:p>
    <w:p w:rsidR="00A12DEB" w:rsidRDefault="00A12DEB">
      <w:pPr>
        <w:pStyle w:val="ConsPlusNormal"/>
        <w:spacing w:before="180"/>
        <w:ind w:firstLine="540"/>
        <w:jc w:val="both"/>
      </w:pPr>
      <w:r>
        <w:t xml:space="preserve">4.3. Проверка и принятие представленных в соответствии с </w:t>
      </w:r>
      <w:hyperlink w:anchor="P2438">
        <w:r>
          <w:rPr>
            <w:color w:val="0000FF"/>
          </w:rPr>
          <w:t>пунктом 4.1</w:t>
        </w:r>
      </w:hyperlink>
      <w:r>
        <w:t xml:space="preserve"> Положения отчетов осуществляется Отделом в срок, не превышающий 14 рабочих дней со дня их поступления.</w:t>
      </w:r>
    </w:p>
    <w:p w:rsidR="00A12DEB" w:rsidRDefault="00A12DEB">
      <w:pPr>
        <w:pStyle w:val="ConsPlusNormal"/>
        <w:spacing w:before="180"/>
        <w:ind w:firstLine="540"/>
        <w:jc w:val="both"/>
      </w:pPr>
      <w:r>
        <w:t xml:space="preserve">4.4. В случае непредставления получателем гранта - участником специальной военной операции или проходящим военную службу по призыву отчетности в установленный срок, срок представления отчетности продляется на основании решения главного распорядителя, принятого в соответствии с </w:t>
      </w:r>
      <w:hyperlink w:anchor="P2413">
        <w:r>
          <w:rPr>
            <w:color w:val="0000FF"/>
          </w:rPr>
          <w:t>пунктом 3.16</w:t>
        </w:r>
      </w:hyperlink>
      <w:r>
        <w:t xml:space="preserve"> Положения.</w:t>
      </w:r>
    </w:p>
    <w:p w:rsidR="00A12DEB" w:rsidRDefault="00A12DEB">
      <w:pPr>
        <w:pStyle w:val="ConsPlusNormal"/>
        <w:spacing w:before="180"/>
        <w:ind w:firstLine="540"/>
        <w:jc w:val="both"/>
      </w:pPr>
      <w:r>
        <w:t xml:space="preserve">4.5. Мониторинг достижения результатов предоставления гранта исходя из достижения значений результатов предоставления гранта, определенных соглашением, и событий, отражающих факт завершения соответствующего мероприятия по получению результата предоставления гранта (контрольная точка), проводится в порядке и по формам, установленным </w:t>
      </w:r>
      <w:hyperlink r:id="rId177">
        <w:r>
          <w:rPr>
            <w:color w:val="0000FF"/>
          </w:rPr>
          <w:t>Приказом</w:t>
        </w:r>
      </w:hyperlink>
      <w:r>
        <w:t xml:space="preserve">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A12DEB" w:rsidRDefault="00A12DEB">
      <w:pPr>
        <w:pStyle w:val="ConsPlusNormal"/>
        <w:spacing w:before="180"/>
        <w:ind w:firstLine="540"/>
        <w:jc w:val="both"/>
      </w:pPr>
      <w:r>
        <w:t>4.6. Проверка соблюдения получателем гранта порядка и условий предоставления гранта, в том числе в части достижения результатов предоставления гранта, осуществляется Отделом.</w:t>
      </w:r>
    </w:p>
    <w:p w:rsidR="00A12DEB" w:rsidRDefault="00A12DEB">
      <w:pPr>
        <w:pStyle w:val="ConsPlusNormal"/>
        <w:spacing w:before="180"/>
        <w:ind w:firstLine="540"/>
        <w:jc w:val="both"/>
      </w:pPr>
      <w:r>
        <w:t xml:space="preserve">Органы муниципального финансового контроля осуществляют проверки в соответствии со </w:t>
      </w:r>
      <w:hyperlink r:id="rId178">
        <w:r>
          <w:rPr>
            <w:color w:val="0000FF"/>
          </w:rPr>
          <w:t>статьями 268.1</w:t>
        </w:r>
      </w:hyperlink>
      <w:r>
        <w:t xml:space="preserve"> и </w:t>
      </w:r>
      <w:hyperlink r:id="rId179">
        <w:r>
          <w:rPr>
            <w:color w:val="0000FF"/>
          </w:rPr>
          <w:t>269.2</w:t>
        </w:r>
      </w:hyperlink>
      <w:r>
        <w:t xml:space="preserve"> Бюджетного кодекса Российской Федерации.</w:t>
      </w:r>
    </w:p>
    <w:p w:rsidR="00A12DEB" w:rsidRDefault="00A12DEB">
      <w:pPr>
        <w:pStyle w:val="ConsPlusNormal"/>
        <w:spacing w:before="180"/>
        <w:ind w:firstLine="540"/>
        <w:jc w:val="both"/>
      </w:pPr>
      <w:r>
        <w:t>4.7. Мерой ответственности за нарушение условий и порядка предоставления гранта, а также за недостижение значений результатов предоставления гранта является возврат гранта в бюджет города Ачинска.</w:t>
      </w:r>
    </w:p>
    <w:p w:rsidR="00A12DEB" w:rsidRDefault="00A12DEB">
      <w:pPr>
        <w:pStyle w:val="ConsPlusNormal"/>
        <w:spacing w:before="180"/>
        <w:ind w:firstLine="540"/>
        <w:jc w:val="both"/>
      </w:pPr>
      <w:r>
        <w:t xml:space="preserve">Непредставление получателем гранта отчета по итогам полного расходования средств гранта, по состоянию на 25-е число месяца, следующего за отчетным кварталом, либо несоответствие представленного отчета форме, установленной </w:t>
      </w:r>
      <w:hyperlink w:anchor="P2438">
        <w:r>
          <w:rPr>
            <w:color w:val="0000FF"/>
          </w:rPr>
          <w:t>пунктом 4.1</w:t>
        </w:r>
      </w:hyperlink>
      <w:r>
        <w:t xml:space="preserve"> Положения, является подтверждением факта недостижения результата предоставления гранта.</w:t>
      </w:r>
    </w:p>
    <w:p w:rsidR="00A12DEB" w:rsidRDefault="00A12DEB">
      <w:pPr>
        <w:pStyle w:val="ConsPlusNormal"/>
        <w:spacing w:before="180"/>
        <w:ind w:firstLine="540"/>
        <w:jc w:val="both"/>
      </w:pPr>
      <w:bookmarkStart w:id="149" w:name="P2458"/>
      <w:bookmarkEnd w:id="149"/>
      <w:r>
        <w:t>4.8. Возврату в бюджет города Ачинска подлежит сумма гранта в следующих случаях и размерах:</w:t>
      </w:r>
    </w:p>
    <w:p w:rsidR="00A12DEB" w:rsidRDefault="00A12DEB">
      <w:pPr>
        <w:pStyle w:val="ConsPlusNormal"/>
        <w:spacing w:before="180"/>
        <w:ind w:firstLine="540"/>
        <w:jc w:val="both"/>
      </w:pPr>
      <w:r>
        <w:t xml:space="preserve">нарушения получателем гранта условий, установленных при предоставлении гранта в соответствии с </w:t>
      </w:r>
      <w:hyperlink w:anchor="P2353">
        <w:r>
          <w:rPr>
            <w:color w:val="0000FF"/>
          </w:rPr>
          <w:t>пунктом 3.2</w:t>
        </w:r>
      </w:hyperlink>
      <w:r>
        <w:t xml:space="preserve"> Положения, выявленного в том числе по фактам проверок, проведенных Отделом и органами муниципального финансового контроля - в полном объеме;</w:t>
      </w:r>
    </w:p>
    <w:p w:rsidR="00A12DEB" w:rsidRDefault="00A12DEB">
      <w:pPr>
        <w:pStyle w:val="ConsPlusNormal"/>
        <w:spacing w:before="180"/>
        <w:ind w:firstLine="540"/>
        <w:jc w:val="both"/>
      </w:pPr>
      <w:r>
        <w:t xml:space="preserve">несоответствия расходов, произведенных за счет средств гранта, расходам, предусмотренным в заявлении на участие в отборе - в размере расходов, не соответствующих направлениям расходования гранта, предусмотренным </w:t>
      </w:r>
      <w:hyperlink w:anchor="P2203">
        <w:r>
          <w:rPr>
            <w:color w:val="0000FF"/>
          </w:rPr>
          <w:t>1.3</w:t>
        </w:r>
      </w:hyperlink>
      <w:r>
        <w:t xml:space="preserve"> Положения;</w:t>
      </w:r>
    </w:p>
    <w:p w:rsidR="00A12DEB" w:rsidRDefault="00A12DEB">
      <w:pPr>
        <w:pStyle w:val="ConsPlusNormal"/>
        <w:spacing w:before="180"/>
        <w:ind w:firstLine="540"/>
        <w:jc w:val="both"/>
      </w:pPr>
      <w:r>
        <w:t xml:space="preserve">непредставления документов, установленных </w:t>
      </w:r>
      <w:hyperlink w:anchor="P2441">
        <w:r>
          <w:rPr>
            <w:color w:val="0000FF"/>
          </w:rPr>
          <w:t>4.2</w:t>
        </w:r>
      </w:hyperlink>
      <w:r>
        <w:t xml:space="preserve"> Положения - в размере расходов, в отношении которых не представлены документы;</w:t>
      </w:r>
    </w:p>
    <w:p w:rsidR="00A12DEB" w:rsidRDefault="00A12DEB">
      <w:pPr>
        <w:pStyle w:val="ConsPlusNormal"/>
        <w:spacing w:before="180"/>
        <w:ind w:firstLine="540"/>
        <w:jc w:val="both"/>
      </w:pPr>
      <w:r>
        <w:t xml:space="preserve">неполного использования гранта в текущем году, в случае непредставления главному распорядителю в срок до 1 февраля года, следующего за отчетным, письменного обращения получателя гранта в соответствии с </w:t>
      </w:r>
      <w:hyperlink w:anchor="P2413">
        <w:r>
          <w:rPr>
            <w:color w:val="0000FF"/>
          </w:rPr>
          <w:t>3.16</w:t>
        </w:r>
      </w:hyperlink>
      <w:r>
        <w:t xml:space="preserve"> Положения - в размере неиспользованного остатка гранта;</w:t>
      </w:r>
    </w:p>
    <w:p w:rsidR="00A12DEB" w:rsidRDefault="00A12DEB">
      <w:pPr>
        <w:pStyle w:val="ConsPlusNormal"/>
        <w:spacing w:before="180"/>
        <w:ind w:firstLine="540"/>
        <w:jc w:val="both"/>
      </w:pPr>
      <w:r>
        <w:t xml:space="preserve">в случае недостижения значений результатов предоставления гранта, объем средств, подлежащих возврату в </w:t>
      </w:r>
      <w:r>
        <w:lastRenderedPageBreak/>
        <w:t>бюджет города, рассчитывается по формуле:</w:t>
      </w:r>
    </w:p>
    <w:p w:rsidR="00A12DEB" w:rsidRDefault="00A12DEB">
      <w:pPr>
        <w:pStyle w:val="ConsPlusNormal"/>
        <w:jc w:val="both"/>
      </w:pPr>
    </w:p>
    <w:p w:rsidR="00A12DEB" w:rsidRDefault="00A12DEB">
      <w:pPr>
        <w:pStyle w:val="ConsPlusNormal"/>
        <w:jc w:val="center"/>
      </w:pPr>
      <w:r>
        <w:rPr>
          <w:noProof/>
          <w:position w:val="-25"/>
        </w:rPr>
        <w:drawing>
          <wp:inline distT="0" distB="0" distL="0" distR="0">
            <wp:extent cx="2557145" cy="43751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57145" cy="437515"/>
                    </a:xfrm>
                    <a:prstGeom prst="rect">
                      <a:avLst/>
                    </a:prstGeom>
                    <a:noFill/>
                    <a:ln>
                      <a:noFill/>
                    </a:ln>
                  </pic:spPr>
                </pic:pic>
              </a:graphicData>
            </a:graphic>
          </wp:inline>
        </w:drawing>
      </w:r>
    </w:p>
    <w:p w:rsidR="00A12DEB" w:rsidRDefault="00A12DEB">
      <w:pPr>
        <w:pStyle w:val="ConsPlusNormal"/>
        <w:jc w:val="both"/>
      </w:pPr>
    </w:p>
    <w:p w:rsidR="00A12DEB" w:rsidRDefault="00A12DEB">
      <w:pPr>
        <w:pStyle w:val="ConsPlusNormal"/>
        <w:ind w:firstLine="540"/>
        <w:jc w:val="both"/>
      </w:pPr>
      <w:r>
        <w:t>где:</w:t>
      </w:r>
    </w:p>
    <w:p w:rsidR="00A12DEB" w:rsidRDefault="00A12DEB">
      <w:pPr>
        <w:pStyle w:val="ConsPlusNormal"/>
        <w:spacing w:before="180"/>
        <w:ind w:firstLine="540"/>
        <w:jc w:val="both"/>
      </w:pPr>
      <w:r>
        <w:t>V</w:t>
      </w:r>
      <w:r>
        <w:rPr>
          <w:vertAlign w:val="subscript"/>
        </w:rPr>
        <w:t>гранта</w:t>
      </w:r>
      <w:r>
        <w:t xml:space="preserve"> - размер гранта, предоставленного получателю гранта в отчетном финансовом году;</w:t>
      </w:r>
    </w:p>
    <w:p w:rsidR="00A12DEB" w:rsidRDefault="00A12DEB">
      <w:pPr>
        <w:pStyle w:val="ConsPlusNormal"/>
        <w:spacing w:before="180"/>
        <w:ind w:firstLine="540"/>
        <w:jc w:val="both"/>
      </w:pPr>
      <w:r>
        <w:t>n - общее количество результатов;</w:t>
      </w:r>
    </w:p>
    <w:p w:rsidR="00A12DEB" w:rsidRDefault="00A12DEB">
      <w:pPr>
        <w:pStyle w:val="ConsPlusNormal"/>
        <w:spacing w:before="180"/>
        <w:ind w:firstLine="540"/>
        <w:jc w:val="both"/>
      </w:pPr>
      <w:r>
        <w:t>D</w:t>
      </w:r>
      <w:r>
        <w:rPr>
          <w:vertAlign w:val="subscript"/>
        </w:rPr>
        <w:t>i</w:t>
      </w:r>
      <w:r>
        <w:t xml:space="preserve"> - индекс, отражающий уровень недостижения значения i-го результата, рассчитываемый по формуле:</w:t>
      </w:r>
    </w:p>
    <w:p w:rsidR="00A12DEB" w:rsidRDefault="00A12DEB">
      <w:pPr>
        <w:pStyle w:val="ConsPlusNormal"/>
        <w:jc w:val="both"/>
      </w:pPr>
    </w:p>
    <w:p w:rsidR="00A12DEB" w:rsidRDefault="00A12DEB">
      <w:pPr>
        <w:pStyle w:val="ConsPlusNormal"/>
        <w:jc w:val="center"/>
      </w:pPr>
      <w:r>
        <w:t>D</w:t>
      </w:r>
      <w:r>
        <w:rPr>
          <w:vertAlign w:val="subscript"/>
        </w:rPr>
        <w:t>i</w:t>
      </w:r>
      <w:r>
        <w:t xml:space="preserve"> = 1 - T</w:t>
      </w:r>
      <w:r>
        <w:rPr>
          <w:vertAlign w:val="subscript"/>
        </w:rPr>
        <w:t>i</w:t>
      </w:r>
      <w:r>
        <w:t xml:space="preserve"> / S</w:t>
      </w:r>
      <w:r>
        <w:rPr>
          <w:vertAlign w:val="subscript"/>
        </w:rPr>
        <w:t>i</w:t>
      </w:r>
      <w:r>
        <w:t>,</w:t>
      </w:r>
    </w:p>
    <w:p w:rsidR="00A12DEB" w:rsidRDefault="00A12DEB">
      <w:pPr>
        <w:pStyle w:val="ConsPlusNormal"/>
        <w:jc w:val="both"/>
      </w:pPr>
    </w:p>
    <w:p w:rsidR="00A12DEB" w:rsidRDefault="00A12DEB">
      <w:pPr>
        <w:pStyle w:val="ConsPlusNormal"/>
        <w:ind w:firstLine="540"/>
        <w:jc w:val="both"/>
      </w:pPr>
      <w:r>
        <w:t>где:</w:t>
      </w:r>
    </w:p>
    <w:p w:rsidR="00A12DEB" w:rsidRDefault="00A12DEB">
      <w:pPr>
        <w:pStyle w:val="ConsPlusNormal"/>
        <w:spacing w:before="180"/>
        <w:ind w:firstLine="540"/>
        <w:jc w:val="both"/>
      </w:pPr>
      <w:r>
        <w:t>T</w:t>
      </w:r>
      <w:r>
        <w:rPr>
          <w:vertAlign w:val="subscript"/>
        </w:rPr>
        <w:t>i</w:t>
      </w:r>
      <w:r>
        <w:t xml:space="preserve"> - фактически достигнутое значение i-го результата;</w:t>
      </w:r>
    </w:p>
    <w:p w:rsidR="00A12DEB" w:rsidRDefault="00A12DEB">
      <w:pPr>
        <w:pStyle w:val="ConsPlusNormal"/>
        <w:spacing w:before="180"/>
        <w:ind w:firstLine="540"/>
        <w:jc w:val="both"/>
      </w:pPr>
      <w:r>
        <w:t>S</w:t>
      </w:r>
      <w:r>
        <w:rPr>
          <w:vertAlign w:val="subscript"/>
        </w:rPr>
        <w:t>i</w:t>
      </w:r>
      <w:r>
        <w:t xml:space="preserve"> - плановое значение i-го результата, установленное при предоставлении гранта.</w:t>
      </w:r>
    </w:p>
    <w:p w:rsidR="00A12DEB" w:rsidRDefault="00A12DEB">
      <w:pPr>
        <w:pStyle w:val="ConsPlusNormal"/>
        <w:spacing w:before="180"/>
        <w:ind w:firstLine="540"/>
        <w:jc w:val="both"/>
      </w:pPr>
      <w:r>
        <w:t xml:space="preserve">4.9. В случае выявления одного из оснований для возврата гранта, установленных в </w:t>
      </w:r>
      <w:hyperlink w:anchor="P2458">
        <w:r>
          <w:rPr>
            <w:color w:val="0000FF"/>
          </w:rPr>
          <w:t>пункте 4.8</w:t>
        </w:r>
      </w:hyperlink>
      <w:r>
        <w:t xml:space="preserve"> Положения, Отдел в течение 10 рабочих дней со дня, когда Отделу стало известно о выявлении одного из указанных оснований, осуществляет подготовку проекта распоряжения администрации города Ачинска о возврате гранта в бюджет города Ачинска с указанием оснований возврата гранта и размера гранта, подлежащего возврату в сроки, установленные соглашением.</w:t>
      </w:r>
    </w:p>
    <w:p w:rsidR="00A12DEB" w:rsidRDefault="00A12DEB">
      <w:pPr>
        <w:pStyle w:val="ConsPlusNormal"/>
        <w:spacing w:before="180"/>
        <w:ind w:firstLine="540"/>
        <w:jc w:val="both"/>
      </w:pPr>
      <w:r>
        <w:t>4.10. Отдел в течение 3 рабочих дней со дня вступления в силу распоряжения администрации города Ачинска о возврате гранта направляет получателю гранта письменное уведомление (требование) о возврате гранта в бюджет города Ачинска (далее - требование) почтовым отправлением с уведомлением о вручении.</w:t>
      </w:r>
    </w:p>
    <w:p w:rsidR="00A12DEB" w:rsidRDefault="00A12DEB">
      <w:pPr>
        <w:pStyle w:val="ConsPlusNormal"/>
        <w:spacing w:before="180"/>
        <w:ind w:firstLine="540"/>
        <w:jc w:val="both"/>
      </w:pPr>
      <w:r>
        <w:t>Получатель гранта в течение 10 рабочих дней со дня получения требования обязан произвести возврат в бюджет города Ачинска грант в размере, указанном в требовании.</w:t>
      </w:r>
    </w:p>
    <w:p w:rsidR="00A12DEB" w:rsidRDefault="00A12DEB">
      <w:pPr>
        <w:pStyle w:val="ConsPlusNormal"/>
        <w:spacing w:before="180"/>
        <w:ind w:firstLine="540"/>
        <w:jc w:val="both"/>
      </w:pPr>
      <w:r>
        <w:t>4.11. При отказе получателя гранта вернуть полученный грант в бюджет города Ачинска взыскание субсидии производится в порядке, установленном действующим законодательством Российской Федерации.</w:t>
      </w:r>
    </w:p>
    <w:p w:rsidR="00A12DEB" w:rsidRDefault="00A12DEB">
      <w:pPr>
        <w:pStyle w:val="ConsPlusNormal"/>
        <w:spacing w:before="180"/>
        <w:ind w:firstLine="540"/>
        <w:jc w:val="both"/>
      </w:pPr>
      <w:r>
        <w:t>4.12. Основанием для освобождения получателя гранта от возврата средств в бюджет города Ачинска при недостижении значений результатов предоставления гранта, установленных в соглашении, является документально подтвержденное получателем гранта наступление обстоятельств непреодолимой силы, имеющих чрезвычайный, непредотвратимый характер, препятствующих исполнению обязательств в части достижения значений результатов предоставления гранта, установленных в соглашении (далее - обстоятельства непреодолимой силы).</w:t>
      </w:r>
    </w:p>
    <w:p w:rsidR="00A12DEB" w:rsidRDefault="00A12DEB">
      <w:pPr>
        <w:pStyle w:val="ConsPlusNormal"/>
        <w:spacing w:before="180"/>
        <w:ind w:firstLine="540"/>
        <w:jc w:val="both"/>
      </w:pPr>
      <w:r>
        <w:t>В случае недостижения значений результатов предоставления гранта, установленных в соглашении, по причине наступления обстоятельств непреодолимой силы получатель гранта одновременно с представлением отчетов представляет в Отдел документы, подтверждающие их наступление.</w:t>
      </w:r>
    </w:p>
    <w:p w:rsidR="00A12DEB" w:rsidRDefault="00A12DEB">
      <w:pPr>
        <w:pStyle w:val="ConsPlusNormal"/>
        <w:spacing w:before="180"/>
        <w:ind w:firstLine="540"/>
        <w:jc w:val="both"/>
      </w:pPr>
      <w:r>
        <w:t>При поступлении документов, подтверждающих наступление обстоятельств непреодолимой силы, Отдел в срок не позднее третьего месяца, следующего за отчетным кварталом, рассматривает данные документы и осуществляет подготовку проекта распоряжения администрации города Ачинска об освобождении (об отказе в освобождении) получателя гранта от возврата средств в бюджет города Ачинска.</w:t>
      </w: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both"/>
      </w:pPr>
    </w:p>
    <w:p w:rsidR="00A12DEB" w:rsidRDefault="00A12DEB">
      <w:pPr>
        <w:pStyle w:val="ConsPlusNormal"/>
        <w:jc w:val="right"/>
        <w:outlineLvl w:val="2"/>
      </w:pPr>
      <w:r>
        <w:t>Приложение</w:t>
      </w:r>
    </w:p>
    <w:p w:rsidR="00A12DEB" w:rsidRDefault="00A12DEB">
      <w:pPr>
        <w:pStyle w:val="ConsPlusNormal"/>
        <w:jc w:val="right"/>
      </w:pPr>
      <w:r>
        <w:t>к Положению</w:t>
      </w:r>
    </w:p>
    <w:p w:rsidR="00A12DEB" w:rsidRDefault="00A12DEB">
      <w:pPr>
        <w:pStyle w:val="ConsPlusNormal"/>
        <w:jc w:val="right"/>
      </w:pPr>
      <w:r>
        <w:t>о порядке предоставления</w:t>
      </w:r>
    </w:p>
    <w:p w:rsidR="00A12DEB" w:rsidRDefault="00A12DEB">
      <w:pPr>
        <w:pStyle w:val="ConsPlusNormal"/>
        <w:jc w:val="right"/>
      </w:pPr>
      <w:r>
        <w:t>субсидий субъектам малого</w:t>
      </w:r>
    </w:p>
    <w:p w:rsidR="00A12DEB" w:rsidRDefault="00A12DEB">
      <w:pPr>
        <w:pStyle w:val="ConsPlusNormal"/>
        <w:jc w:val="right"/>
      </w:pPr>
      <w:r>
        <w:t>и среднего предпринимательства</w:t>
      </w:r>
    </w:p>
    <w:p w:rsidR="00A12DEB" w:rsidRDefault="00A12DEB">
      <w:pPr>
        <w:pStyle w:val="ConsPlusNormal"/>
        <w:jc w:val="right"/>
      </w:pPr>
      <w:r>
        <w:t>и физическим лицам, применяющим</w:t>
      </w:r>
    </w:p>
    <w:p w:rsidR="00A12DEB" w:rsidRDefault="00A12DEB">
      <w:pPr>
        <w:pStyle w:val="ConsPlusNormal"/>
        <w:jc w:val="right"/>
      </w:pPr>
      <w:r>
        <w:t>специальный налоговый режим</w:t>
      </w:r>
    </w:p>
    <w:p w:rsidR="00A12DEB" w:rsidRDefault="00A12DEB">
      <w:pPr>
        <w:pStyle w:val="ConsPlusNormal"/>
        <w:jc w:val="right"/>
      </w:pPr>
      <w:r>
        <w:t>"Налог на профессиональный доход",</w:t>
      </w:r>
    </w:p>
    <w:p w:rsidR="00A12DEB" w:rsidRDefault="00A12DEB">
      <w:pPr>
        <w:pStyle w:val="ConsPlusNormal"/>
        <w:jc w:val="right"/>
      </w:pPr>
      <w:r>
        <w:t>на возмещение затрат при осуществлении</w:t>
      </w:r>
    </w:p>
    <w:p w:rsidR="00A12DEB" w:rsidRDefault="00A12DEB">
      <w:pPr>
        <w:pStyle w:val="ConsPlusNormal"/>
        <w:jc w:val="right"/>
      </w:pPr>
      <w:r>
        <w:t>предпринимательской деятельности</w:t>
      </w:r>
    </w:p>
    <w:p w:rsidR="00A12DEB" w:rsidRDefault="00A12DEB">
      <w:pPr>
        <w:pStyle w:val="ConsPlusNormal"/>
        <w:jc w:val="both"/>
      </w:pPr>
    </w:p>
    <w:tbl>
      <w:tblPr>
        <w:tblW w:w="0" w:type="auto"/>
        <w:tblLayout w:type="fixed"/>
        <w:tblCellMar>
          <w:top w:w="102" w:type="dxa"/>
          <w:left w:w="62" w:type="dxa"/>
          <w:bottom w:w="102" w:type="dxa"/>
          <w:right w:w="62" w:type="dxa"/>
        </w:tblCellMar>
        <w:tblLook w:val="04A0"/>
      </w:tblPr>
      <w:tblGrid>
        <w:gridCol w:w="4535"/>
        <w:gridCol w:w="4535"/>
      </w:tblGrid>
      <w:tr w:rsidR="00A12DEB">
        <w:tc>
          <w:tcPr>
            <w:tcW w:w="4535" w:type="dxa"/>
            <w:tcBorders>
              <w:top w:val="nil"/>
              <w:left w:val="nil"/>
              <w:bottom w:val="nil"/>
              <w:right w:val="nil"/>
            </w:tcBorders>
          </w:tcPr>
          <w:p w:rsidR="00A12DEB" w:rsidRDefault="00A12DEB">
            <w:pPr>
              <w:pStyle w:val="ConsPlusNormal"/>
            </w:pPr>
          </w:p>
        </w:tc>
        <w:tc>
          <w:tcPr>
            <w:tcW w:w="4535" w:type="dxa"/>
            <w:tcBorders>
              <w:top w:val="nil"/>
              <w:left w:val="nil"/>
              <w:bottom w:val="nil"/>
              <w:right w:val="nil"/>
            </w:tcBorders>
          </w:tcPr>
          <w:p w:rsidR="00A12DEB" w:rsidRDefault="00A12DEB">
            <w:pPr>
              <w:pStyle w:val="ConsPlusNormal"/>
            </w:pPr>
            <w:r>
              <w:t>Председателю комиссии</w:t>
            </w:r>
          </w:p>
          <w:p w:rsidR="00A12DEB" w:rsidRDefault="00A12DEB">
            <w:pPr>
              <w:pStyle w:val="ConsPlusNormal"/>
            </w:pPr>
            <w:r>
              <w:t xml:space="preserve">по рассмотрению заявлений о предоставлении </w:t>
            </w:r>
            <w:r>
              <w:lastRenderedPageBreak/>
              <w:t>муниципальной (финансовой) поддержки субъектам малого и среднего предпринимательства</w:t>
            </w:r>
          </w:p>
          <w:p w:rsidR="00A12DEB" w:rsidRDefault="00A12DEB">
            <w:pPr>
              <w:pStyle w:val="ConsPlusNormal"/>
            </w:pPr>
            <w:r>
              <w:t>___________________________________</w:t>
            </w:r>
          </w:p>
          <w:p w:rsidR="00A12DEB" w:rsidRDefault="00A12DEB">
            <w:pPr>
              <w:pStyle w:val="ConsPlusNormal"/>
            </w:pPr>
          </w:p>
        </w:tc>
      </w:tr>
      <w:tr w:rsidR="00A12DEB">
        <w:tc>
          <w:tcPr>
            <w:tcW w:w="9070" w:type="dxa"/>
            <w:gridSpan w:val="2"/>
            <w:tcBorders>
              <w:top w:val="nil"/>
              <w:left w:val="nil"/>
              <w:bottom w:val="nil"/>
              <w:right w:val="nil"/>
            </w:tcBorders>
          </w:tcPr>
          <w:p w:rsidR="00A12DEB" w:rsidRDefault="00A12DEB">
            <w:pPr>
              <w:pStyle w:val="ConsPlusNormal"/>
              <w:jc w:val="center"/>
            </w:pPr>
            <w:bookmarkStart w:id="150" w:name="P2505"/>
            <w:bookmarkEnd w:id="150"/>
            <w:r>
              <w:lastRenderedPageBreak/>
              <w:t>Заявление</w:t>
            </w:r>
          </w:p>
          <w:p w:rsidR="00A12DEB" w:rsidRDefault="00A12DEB">
            <w:pPr>
              <w:pStyle w:val="ConsPlusNormal"/>
              <w:jc w:val="center"/>
            </w:pPr>
            <w:r>
              <w:t>об участии в отборе на предоставление грантов в форме</w:t>
            </w:r>
          </w:p>
          <w:p w:rsidR="00A12DEB" w:rsidRDefault="00A12DEB">
            <w:pPr>
              <w:pStyle w:val="ConsPlusNormal"/>
              <w:jc w:val="center"/>
            </w:pPr>
            <w:r>
              <w:t>субсидий субъектам малого и среднего предпринимательства</w:t>
            </w:r>
          </w:p>
          <w:p w:rsidR="00A12DEB" w:rsidRDefault="00A12DEB">
            <w:pPr>
              <w:pStyle w:val="ConsPlusNormal"/>
              <w:jc w:val="center"/>
            </w:pPr>
            <w:r>
              <w:t>на начало ведения предпринимательской деятельности</w:t>
            </w:r>
          </w:p>
          <w:p w:rsidR="00A12DEB" w:rsidRDefault="00A12DEB">
            <w:pPr>
              <w:pStyle w:val="ConsPlusNormal"/>
            </w:pPr>
          </w:p>
          <w:p w:rsidR="00A12DEB" w:rsidRDefault="00A12DEB">
            <w:pPr>
              <w:pStyle w:val="ConsPlusNormal"/>
              <w:ind w:firstLine="283"/>
              <w:jc w:val="both"/>
            </w:pPr>
            <w:r>
              <w:t>Прошу предоставить грант в форме субсидии на начало ведения предпринимательской деятельности.</w:t>
            </w:r>
          </w:p>
        </w:tc>
      </w:tr>
    </w:tbl>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231"/>
      </w:tblGrid>
      <w:tr w:rsidR="00A12DEB">
        <w:tc>
          <w:tcPr>
            <w:tcW w:w="9070" w:type="dxa"/>
            <w:gridSpan w:val="2"/>
          </w:tcPr>
          <w:p w:rsidR="00A12DEB" w:rsidRDefault="00A12DEB">
            <w:pPr>
              <w:pStyle w:val="ConsPlusNormal"/>
              <w:jc w:val="center"/>
            </w:pPr>
            <w:r>
              <w:t>I. Сведения об участнике отбора</w:t>
            </w:r>
          </w:p>
        </w:tc>
      </w:tr>
      <w:tr w:rsidR="00A12DEB">
        <w:tc>
          <w:tcPr>
            <w:tcW w:w="9070" w:type="dxa"/>
            <w:gridSpan w:val="2"/>
          </w:tcPr>
          <w:p w:rsidR="00A12DEB" w:rsidRDefault="00A12DEB">
            <w:pPr>
              <w:pStyle w:val="ConsPlusNormal"/>
            </w:pPr>
            <w:r>
              <w:t xml:space="preserve">1. Данные о субъекте малого или среднего предпринимательства, включенном в Единый реестр субъектов малого и среднего предпринимательства в соответствии с Федеральным </w:t>
            </w:r>
            <w:hyperlink r:id="rId181">
              <w:r>
                <w:rPr>
                  <w:color w:val="0000FF"/>
                </w:rPr>
                <w:t>законом</w:t>
              </w:r>
            </w:hyperlink>
            <w:r>
              <w:t xml:space="preserve"> от 24.07.2007 N 209-ФЗ "О развитии малого и среднего предпринимательства в Российской Федерации" (далее - участник отбора)</w:t>
            </w:r>
          </w:p>
        </w:tc>
      </w:tr>
      <w:tr w:rsidR="00A12DEB">
        <w:tc>
          <w:tcPr>
            <w:tcW w:w="5839" w:type="dxa"/>
          </w:tcPr>
          <w:p w:rsidR="00A12DEB" w:rsidRDefault="00A12DEB">
            <w:pPr>
              <w:pStyle w:val="ConsPlusNormal"/>
            </w:pPr>
            <w:r>
              <w:t>1.1. Полное наименование юридического лица, Ф.И.О. индивидуального предпринимателя</w:t>
            </w:r>
          </w:p>
        </w:tc>
        <w:tc>
          <w:tcPr>
            <w:tcW w:w="3231" w:type="dxa"/>
          </w:tcPr>
          <w:p w:rsidR="00A12DEB" w:rsidRDefault="00A12DEB">
            <w:pPr>
              <w:pStyle w:val="ConsPlusNormal"/>
            </w:pPr>
          </w:p>
        </w:tc>
      </w:tr>
      <w:tr w:rsidR="00A12DEB">
        <w:tc>
          <w:tcPr>
            <w:tcW w:w="5839" w:type="dxa"/>
          </w:tcPr>
          <w:p w:rsidR="00A12DEB" w:rsidRDefault="00A12DEB">
            <w:pPr>
              <w:pStyle w:val="ConsPlusNormal"/>
            </w:pPr>
            <w:r>
              <w:t>1.2. ИНН, ОГРН/ОГРНИП</w:t>
            </w:r>
          </w:p>
        </w:tc>
        <w:tc>
          <w:tcPr>
            <w:tcW w:w="3231" w:type="dxa"/>
          </w:tcPr>
          <w:p w:rsidR="00A12DEB" w:rsidRDefault="00A12DEB">
            <w:pPr>
              <w:pStyle w:val="ConsPlusNormal"/>
            </w:pPr>
          </w:p>
        </w:tc>
      </w:tr>
      <w:tr w:rsidR="00A12DEB">
        <w:tc>
          <w:tcPr>
            <w:tcW w:w="5839" w:type="dxa"/>
          </w:tcPr>
          <w:p w:rsidR="00A12DEB" w:rsidRDefault="00A12DEB">
            <w:pPr>
              <w:pStyle w:val="ConsPlusNormal"/>
            </w:pPr>
            <w:r>
              <w:t>1.3. Дата регистрации</w:t>
            </w:r>
          </w:p>
        </w:tc>
        <w:tc>
          <w:tcPr>
            <w:tcW w:w="3231" w:type="dxa"/>
          </w:tcPr>
          <w:p w:rsidR="00A12DEB" w:rsidRDefault="00A12DEB">
            <w:pPr>
              <w:pStyle w:val="ConsPlusNormal"/>
            </w:pPr>
          </w:p>
        </w:tc>
      </w:tr>
      <w:tr w:rsidR="00A12DEB">
        <w:tc>
          <w:tcPr>
            <w:tcW w:w="5839" w:type="dxa"/>
          </w:tcPr>
          <w:p w:rsidR="00A12DEB" w:rsidRDefault="00A12DEB">
            <w:pPr>
              <w:pStyle w:val="ConsPlusNormal"/>
            </w:pPr>
            <w:r>
              <w:t>1.4. Юридический адрес (для организаций), адрес регистрации (для индивидуального предпринимателя)</w:t>
            </w:r>
          </w:p>
        </w:tc>
        <w:tc>
          <w:tcPr>
            <w:tcW w:w="3231" w:type="dxa"/>
          </w:tcPr>
          <w:p w:rsidR="00A12DEB" w:rsidRDefault="00A12DEB">
            <w:pPr>
              <w:pStyle w:val="ConsPlusNormal"/>
            </w:pPr>
          </w:p>
        </w:tc>
      </w:tr>
      <w:tr w:rsidR="00A12DEB">
        <w:tc>
          <w:tcPr>
            <w:tcW w:w="5839" w:type="dxa"/>
          </w:tcPr>
          <w:p w:rsidR="00A12DEB" w:rsidRDefault="00A12DEB">
            <w:pPr>
              <w:pStyle w:val="ConsPlusNormal"/>
            </w:pPr>
            <w:r>
              <w:t>1.5. Фактический адрес нахождения</w:t>
            </w:r>
          </w:p>
        </w:tc>
        <w:tc>
          <w:tcPr>
            <w:tcW w:w="3231" w:type="dxa"/>
          </w:tcPr>
          <w:p w:rsidR="00A12DEB" w:rsidRDefault="00A12DEB">
            <w:pPr>
              <w:pStyle w:val="ConsPlusNormal"/>
            </w:pPr>
          </w:p>
        </w:tc>
      </w:tr>
      <w:tr w:rsidR="00A12DEB">
        <w:tc>
          <w:tcPr>
            <w:tcW w:w="5839" w:type="dxa"/>
          </w:tcPr>
          <w:p w:rsidR="00A12DEB" w:rsidRDefault="00A12DEB">
            <w:pPr>
              <w:pStyle w:val="ConsPlusNormal"/>
            </w:pPr>
            <w:r>
              <w:t>1.6. Контактный телефон, электронная почта, контактное лицо</w:t>
            </w:r>
          </w:p>
        </w:tc>
        <w:tc>
          <w:tcPr>
            <w:tcW w:w="3231" w:type="dxa"/>
          </w:tcPr>
          <w:p w:rsidR="00A12DEB" w:rsidRDefault="00A12DEB">
            <w:pPr>
              <w:pStyle w:val="ConsPlusNormal"/>
            </w:pPr>
          </w:p>
        </w:tc>
      </w:tr>
      <w:tr w:rsidR="00A12DEB">
        <w:tc>
          <w:tcPr>
            <w:tcW w:w="5839" w:type="dxa"/>
          </w:tcPr>
          <w:p w:rsidR="00A12DEB" w:rsidRDefault="00A12DEB">
            <w:pPr>
              <w:pStyle w:val="ConsPlusNormal"/>
            </w:pPr>
            <w:r>
              <w:t>1.7. Сайт организации, группы в социальных сетях (при наличии)</w:t>
            </w:r>
          </w:p>
        </w:tc>
        <w:tc>
          <w:tcPr>
            <w:tcW w:w="3231" w:type="dxa"/>
          </w:tcPr>
          <w:p w:rsidR="00A12DEB" w:rsidRDefault="00A12DEB">
            <w:pPr>
              <w:pStyle w:val="ConsPlusNormal"/>
            </w:pPr>
          </w:p>
        </w:tc>
      </w:tr>
      <w:tr w:rsidR="00A12DEB">
        <w:tc>
          <w:tcPr>
            <w:tcW w:w="5839" w:type="dxa"/>
          </w:tcPr>
          <w:p w:rsidR="00A12DEB" w:rsidRDefault="00A12DEB">
            <w:pPr>
              <w:pStyle w:val="ConsPlusNormal"/>
            </w:pPr>
            <w:r>
              <w:t>1.8. Фактически осуществляемые виды экономической деятельности в соответствии с выпиской из ЕГРЮЛ/ЕГРИП</w:t>
            </w:r>
          </w:p>
        </w:tc>
        <w:tc>
          <w:tcPr>
            <w:tcW w:w="3231" w:type="dxa"/>
          </w:tcPr>
          <w:p w:rsidR="00A12DEB" w:rsidRDefault="00A12DEB">
            <w:pPr>
              <w:pStyle w:val="ConsPlusNormal"/>
            </w:pPr>
          </w:p>
        </w:tc>
      </w:tr>
      <w:tr w:rsidR="00A12DEB">
        <w:tc>
          <w:tcPr>
            <w:tcW w:w="5839" w:type="dxa"/>
          </w:tcPr>
          <w:p w:rsidR="00A12DEB" w:rsidRDefault="00A12DEB">
            <w:pPr>
              <w:pStyle w:val="ConsPlusNormal"/>
            </w:pPr>
            <w:r>
              <w:t>1.9. Дата прохождения обучения в сфере предпринимательской деятельности</w:t>
            </w:r>
          </w:p>
        </w:tc>
        <w:tc>
          <w:tcPr>
            <w:tcW w:w="3231" w:type="dxa"/>
          </w:tcPr>
          <w:p w:rsidR="00A12DEB" w:rsidRDefault="00A12DEB">
            <w:pPr>
              <w:pStyle w:val="ConsPlusNormal"/>
            </w:pPr>
          </w:p>
        </w:tc>
      </w:tr>
      <w:tr w:rsidR="00A12DEB">
        <w:tc>
          <w:tcPr>
            <w:tcW w:w="5839" w:type="dxa"/>
          </w:tcPr>
          <w:p w:rsidR="00A12DEB" w:rsidRDefault="00A12DEB">
            <w:pPr>
              <w:pStyle w:val="ConsPlusNormal"/>
            </w:pPr>
            <w:r>
              <w:t>1.10. Информация о руководителе:</w:t>
            </w:r>
          </w:p>
          <w:p w:rsidR="00A12DEB" w:rsidRDefault="00A12DEB">
            <w:pPr>
              <w:pStyle w:val="ConsPlusNormal"/>
            </w:pPr>
            <w:r>
              <w:t>фамилия, имя, отчество (при наличии)</w:t>
            </w:r>
          </w:p>
        </w:tc>
        <w:tc>
          <w:tcPr>
            <w:tcW w:w="3231" w:type="dxa"/>
          </w:tcPr>
          <w:p w:rsidR="00A12DEB" w:rsidRDefault="00A12DEB">
            <w:pPr>
              <w:pStyle w:val="ConsPlusNormal"/>
            </w:pPr>
          </w:p>
        </w:tc>
      </w:tr>
      <w:tr w:rsidR="00A12DEB">
        <w:tc>
          <w:tcPr>
            <w:tcW w:w="5839" w:type="dxa"/>
          </w:tcPr>
          <w:p w:rsidR="00A12DEB" w:rsidRDefault="00A12DEB">
            <w:pPr>
              <w:pStyle w:val="ConsPlusNormal"/>
            </w:pPr>
            <w:r>
              <w:t>ИНН</w:t>
            </w:r>
          </w:p>
        </w:tc>
        <w:tc>
          <w:tcPr>
            <w:tcW w:w="3231" w:type="dxa"/>
          </w:tcPr>
          <w:p w:rsidR="00A12DEB" w:rsidRDefault="00A12DEB">
            <w:pPr>
              <w:pStyle w:val="ConsPlusNormal"/>
            </w:pPr>
          </w:p>
        </w:tc>
      </w:tr>
      <w:tr w:rsidR="00A12DEB">
        <w:tc>
          <w:tcPr>
            <w:tcW w:w="5839" w:type="dxa"/>
          </w:tcPr>
          <w:p w:rsidR="00A12DEB" w:rsidRDefault="00A12DEB">
            <w:pPr>
              <w:pStyle w:val="ConsPlusNormal"/>
            </w:pPr>
            <w:r>
              <w:t>должность</w:t>
            </w:r>
          </w:p>
        </w:tc>
        <w:tc>
          <w:tcPr>
            <w:tcW w:w="3231" w:type="dxa"/>
          </w:tcPr>
          <w:p w:rsidR="00A12DEB" w:rsidRDefault="00A12DEB">
            <w:pPr>
              <w:pStyle w:val="ConsPlusNormal"/>
            </w:pPr>
          </w:p>
        </w:tc>
      </w:tr>
      <w:tr w:rsidR="00A12DEB">
        <w:tc>
          <w:tcPr>
            <w:tcW w:w="5839" w:type="dxa"/>
          </w:tcPr>
          <w:p w:rsidR="00A12DEB" w:rsidRDefault="00A12DEB">
            <w:pPr>
              <w:pStyle w:val="ConsPlusNormal"/>
            </w:pPr>
            <w:r>
              <w:t>1.11. Информация о счетах в соответствии с законодательством Российской Федерации для перечисления гранта:</w:t>
            </w:r>
          </w:p>
        </w:tc>
        <w:tc>
          <w:tcPr>
            <w:tcW w:w="3231" w:type="dxa"/>
          </w:tcPr>
          <w:p w:rsidR="00A12DEB" w:rsidRDefault="00A12DEB">
            <w:pPr>
              <w:pStyle w:val="ConsPlusNormal"/>
            </w:pPr>
          </w:p>
        </w:tc>
      </w:tr>
      <w:tr w:rsidR="00A12DEB">
        <w:tc>
          <w:tcPr>
            <w:tcW w:w="5839" w:type="dxa"/>
          </w:tcPr>
          <w:p w:rsidR="00A12DEB" w:rsidRDefault="00A12DEB">
            <w:pPr>
              <w:pStyle w:val="ConsPlusNormal"/>
            </w:pPr>
            <w:r>
              <w:t>наименование банка</w:t>
            </w:r>
          </w:p>
        </w:tc>
        <w:tc>
          <w:tcPr>
            <w:tcW w:w="3231" w:type="dxa"/>
          </w:tcPr>
          <w:p w:rsidR="00A12DEB" w:rsidRDefault="00A12DEB">
            <w:pPr>
              <w:pStyle w:val="ConsPlusNormal"/>
            </w:pPr>
          </w:p>
        </w:tc>
      </w:tr>
      <w:tr w:rsidR="00A12DEB">
        <w:tc>
          <w:tcPr>
            <w:tcW w:w="5839" w:type="dxa"/>
          </w:tcPr>
          <w:p w:rsidR="00A12DEB" w:rsidRDefault="00A12DEB">
            <w:pPr>
              <w:pStyle w:val="ConsPlusNormal"/>
            </w:pPr>
            <w:r>
              <w:t>БИК банка</w:t>
            </w:r>
          </w:p>
        </w:tc>
        <w:tc>
          <w:tcPr>
            <w:tcW w:w="3231" w:type="dxa"/>
          </w:tcPr>
          <w:p w:rsidR="00A12DEB" w:rsidRDefault="00A12DEB">
            <w:pPr>
              <w:pStyle w:val="ConsPlusNormal"/>
            </w:pPr>
          </w:p>
        </w:tc>
      </w:tr>
      <w:tr w:rsidR="00A12DEB">
        <w:tc>
          <w:tcPr>
            <w:tcW w:w="5839" w:type="dxa"/>
          </w:tcPr>
          <w:p w:rsidR="00A12DEB" w:rsidRDefault="00A12DEB">
            <w:pPr>
              <w:pStyle w:val="ConsPlusNormal"/>
            </w:pPr>
            <w:r>
              <w:t>расчетный счет</w:t>
            </w:r>
          </w:p>
        </w:tc>
        <w:tc>
          <w:tcPr>
            <w:tcW w:w="3231" w:type="dxa"/>
          </w:tcPr>
          <w:p w:rsidR="00A12DEB" w:rsidRDefault="00A12DEB">
            <w:pPr>
              <w:pStyle w:val="ConsPlusNormal"/>
            </w:pPr>
          </w:p>
        </w:tc>
      </w:tr>
      <w:tr w:rsidR="00A12DEB">
        <w:tc>
          <w:tcPr>
            <w:tcW w:w="5839" w:type="dxa"/>
          </w:tcPr>
          <w:p w:rsidR="00A12DEB" w:rsidRDefault="00A12DEB">
            <w:pPr>
              <w:pStyle w:val="ConsPlusNormal"/>
            </w:pPr>
            <w:r>
              <w:t>корреспондентский счет</w:t>
            </w:r>
          </w:p>
        </w:tc>
        <w:tc>
          <w:tcPr>
            <w:tcW w:w="3231" w:type="dxa"/>
          </w:tcPr>
          <w:p w:rsidR="00A12DEB" w:rsidRDefault="00A12DEB">
            <w:pPr>
              <w:pStyle w:val="ConsPlusNormal"/>
            </w:pPr>
          </w:p>
        </w:tc>
      </w:tr>
    </w:tbl>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839"/>
        <w:gridCol w:w="3231"/>
      </w:tblGrid>
      <w:tr w:rsidR="00A12DEB">
        <w:tc>
          <w:tcPr>
            <w:tcW w:w="5839" w:type="dxa"/>
          </w:tcPr>
          <w:p w:rsidR="00A12DEB" w:rsidRDefault="00A12DEB">
            <w:pPr>
              <w:pStyle w:val="ConsPlusNormal"/>
            </w:pPr>
            <w:r>
              <w:t>2. Сумма гранта &lt;1&gt;, руб.</w:t>
            </w:r>
          </w:p>
        </w:tc>
        <w:tc>
          <w:tcPr>
            <w:tcW w:w="3231" w:type="dxa"/>
          </w:tcPr>
          <w:p w:rsidR="00A12DEB" w:rsidRDefault="00A12DEB">
            <w:pPr>
              <w:pStyle w:val="ConsPlusNormal"/>
            </w:pPr>
          </w:p>
        </w:tc>
      </w:tr>
      <w:tr w:rsidR="00A12DEB">
        <w:tc>
          <w:tcPr>
            <w:tcW w:w="5839" w:type="dxa"/>
          </w:tcPr>
          <w:p w:rsidR="00A12DEB" w:rsidRDefault="00A12DEB">
            <w:pPr>
              <w:pStyle w:val="ConsPlusNormal"/>
            </w:pPr>
            <w:r>
              <w:t>3. Сумма софинансирования (не менее 30% от размера расходов на начало ведения предпринимательской деятельности), руб.</w:t>
            </w:r>
          </w:p>
        </w:tc>
        <w:tc>
          <w:tcPr>
            <w:tcW w:w="3231" w:type="dxa"/>
          </w:tcPr>
          <w:p w:rsidR="00A12DEB" w:rsidRDefault="00A12DEB">
            <w:pPr>
              <w:pStyle w:val="ConsPlusNormal"/>
            </w:pPr>
          </w:p>
        </w:tc>
      </w:tr>
      <w:tr w:rsidR="00A12DEB">
        <w:tc>
          <w:tcPr>
            <w:tcW w:w="5839" w:type="dxa"/>
          </w:tcPr>
          <w:p w:rsidR="00A12DEB" w:rsidRDefault="00A12DEB">
            <w:pPr>
              <w:pStyle w:val="ConsPlusNormal"/>
            </w:pPr>
            <w:r>
              <w:t>4. Источники средств для софинансирования &lt;2&gt;</w:t>
            </w:r>
          </w:p>
        </w:tc>
        <w:tc>
          <w:tcPr>
            <w:tcW w:w="3231" w:type="dxa"/>
          </w:tcPr>
          <w:p w:rsidR="00A12DEB" w:rsidRDefault="00A12DEB">
            <w:pPr>
              <w:pStyle w:val="ConsPlusNormal"/>
            </w:pPr>
          </w:p>
        </w:tc>
      </w:tr>
      <w:tr w:rsidR="00A12DEB">
        <w:tc>
          <w:tcPr>
            <w:tcW w:w="5839" w:type="dxa"/>
          </w:tcPr>
          <w:p w:rsidR="00A12DEB" w:rsidRDefault="00A12DEB">
            <w:pPr>
              <w:pStyle w:val="ConsPlusNormal"/>
            </w:pPr>
            <w:r>
              <w:t>4.1. Собственные средства, руб.</w:t>
            </w:r>
          </w:p>
        </w:tc>
        <w:tc>
          <w:tcPr>
            <w:tcW w:w="3231" w:type="dxa"/>
          </w:tcPr>
          <w:p w:rsidR="00A12DEB" w:rsidRDefault="00A12DEB">
            <w:pPr>
              <w:pStyle w:val="ConsPlusNormal"/>
            </w:pPr>
          </w:p>
        </w:tc>
      </w:tr>
      <w:tr w:rsidR="00A12DEB">
        <w:tc>
          <w:tcPr>
            <w:tcW w:w="5839" w:type="dxa"/>
          </w:tcPr>
          <w:p w:rsidR="00A12DEB" w:rsidRDefault="00A12DEB">
            <w:pPr>
              <w:pStyle w:val="ConsPlusNormal"/>
            </w:pPr>
            <w:r>
              <w:lastRenderedPageBreak/>
              <w:t>4.2. Заемные средства, руб.</w:t>
            </w:r>
          </w:p>
          <w:p w:rsidR="00A12DEB" w:rsidRDefault="00A12DEB">
            <w:pPr>
              <w:pStyle w:val="ConsPlusNormal"/>
            </w:pPr>
            <w:r>
              <w:t>Условия использования (срок, ставка)</w:t>
            </w:r>
          </w:p>
        </w:tc>
        <w:tc>
          <w:tcPr>
            <w:tcW w:w="3231" w:type="dxa"/>
          </w:tcPr>
          <w:p w:rsidR="00A12DEB" w:rsidRDefault="00A12DEB">
            <w:pPr>
              <w:pStyle w:val="ConsPlusNormal"/>
            </w:pPr>
          </w:p>
        </w:tc>
      </w:tr>
      <w:tr w:rsidR="00A12DEB">
        <w:tc>
          <w:tcPr>
            <w:tcW w:w="5839" w:type="dxa"/>
          </w:tcPr>
          <w:p w:rsidR="00A12DEB" w:rsidRDefault="00A12DEB">
            <w:pPr>
              <w:pStyle w:val="ConsPlusNormal"/>
            </w:pPr>
            <w:r>
              <w:t>4.3. Иные источники (указать), руб.</w:t>
            </w:r>
          </w:p>
        </w:tc>
        <w:tc>
          <w:tcPr>
            <w:tcW w:w="3231" w:type="dxa"/>
          </w:tcPr>
          <w:p w:rsidR="00A12DEB" w:rsidRDefault="00A12DEB">
            <w:pPr>
              <w:pStyle w:val="ConsPlusNormal"/>
            </w:pPr>
          </w:p>
        </w:tc>
      </w:tr>
    </w:tbl>
    <w:p w:rsidR="00A12DEB" w:rsidRDefault="00A12DEB">
      <w:pPr>
        <w:pStyle w:val="ConsPlusNormal"/>
        <w:jc w:val="both"/>
      </w:pPr>
    </w:p>
    <w:p w:rsidR="00A12DEB" w:rsidRDefault="00A12DEB">
      <w:pPr>
        <w:pStyle w:val="ConsPlusNormal"/>
        <w:ind w:firstLine="540"/>
        <w:jc w:val="both"/>
      </w:pPr>
      <w:r>
        <w:t>--------------------------------</w:t>
      </w:r>
    </w:p>
    <w:p w:rsidR="00A12DEB" w:rsidRDefault="00A12DEB">
      <w:pPr>
        <w:pStyle w:val="ConsPlusNormal"/>
        <w:spacing w:before="180"/>
        <w:ind w:firstLine="540"/>
        <w:jc w:val="both"/>
      </w:pPr>
      <w:r>
        <w:t>&lt;1&gt; Максимальный размер гранта не превышает 300 тысяч рублей на одного получателя гранта.</w:t>
      </w:r>
    </w:p>
    <w:p w:rsidR="00A12DEB" w:rsidRDefault="00A12DEB">
      <w:pPr>
        <w:pStyle w:val="ConsPlusNormal"/>
        <w:jc w:val="both"/>
      </w:pPr>
    </w:p>
    <w:p w:rsidR="00A12DEB" w:rsidRDefault="00A12DEB">
      <w:pPr>
        <w:pStyle w:val="ConsPlusNormal"/>
        <w:ind w:firstLine="540"/>
        <w:jc w:val="both"/>
      </w:pPr>
      <w:r>
        <w:t>5. Планируемые расходы, связанные с ведением предпринимательской деятельности (необходимо проставить суммы в соответствующих ячейках):</w:t>
      </w:r>
    </w:p>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191"/>
        <w:gridCol w:w="794"/>
        <w:gridCol w:w="2381"/>
        <w:gridCol w:w="1587"/>
      </w:tblGrid>
      <w:tr w:rsidR="00A12DEB">
        <w:tc>
          <w:tcPr>
            <w:tcW w:w="3118" w:type="dxa"/>
            <w:vMerge w:val="restart"/>
          </w:tcPr>
          <w:p w:rsidR="00A12DEB" w:rsidRDefault="00A12DEB">
            <w:pPr>
              <w:pStyle w:val="ConsPlusNormal"/>
              <w:jc w:val="center"/>
            </w:pPr>
            <w:r>
              <w:t>Направления расходования средств:</w:t>
            </w:r>
          </w:p>
        </w:tc>
        <w:tc>
          <w:tcPr>
            <w:tcW w:w="1191" w:type="dxa"/>
            <w:vMerge w:val="restart"/>
          </w:tcPr>
          <w:p w:rsidR="00A12DEB" w:rsidRDefault="00A12DEB">
            <w:pPr>
              <w:pStyle w:val="ConsPlusNormal"/>
              <w:jc w:val="center"/>
            </w:pPr>
            <w:r>
              <w:t>Сумма расходов, руб.</w:t>
            </w:r>
          </w:p>
        </w:tc>
        <w:tc>
          <w:tcPr>
            <w:tcW w:w="3175" w:type="dxa"/>
            <w:gridSpan w:val="2"/>
          </w:tcPr>
          <w:p w:rsidR="00A12DEB" w:rsidRDefault="00A12DEB">
            <w:pPr>
              <w:pStyle w:val="ConsPlusNormal"/>
              <w:jc w:val="center"/>
            </w:pPr>
            <w:r>
              <w:t>Источники финансирования, руб.</w:t>
            </w:r>
          </w:p>
        </w:tc>
        <w:tc>
          <w:tcPr>
            <w:tcW w:w="1587" w:type="dxa"/>
            <w:vMerge w:val="restart"/>
          </w:tcPr>
          <w:p w:rsidR="00A12DEB" w:rsidRDefault="00A12DEB">
            <w:pPr>
              <w:pStyle w:val="ConsPlusNormal"/>
              <w:jc w:val="center"/>
            </w:pPr>
            <w:r>
              <w:t>Расшифровка расходов</w:t>
            </w:r>
          </w:p>
        </w:tc>
      </w:tr>
      <w:tr w:rsidR="00A12DEB">
        <w:tc>
          <w:tcPr>
            <w:tcW w:w="3118" w:type="dxa"/>
            <w:vMerge/>
          </w:tcPr>
          <w:p w:rsidR="00A12DEB" w:rsidRDefault="00A12DEB">
            <w:pPr>
              <w:pStyle w:val="ConsPlusNormal"/>
            </w:pPr>
          </w:p>
        </w:tc>
        <w:tc>
          <w:tcPr>
            <w:tcW w:w="1191" w:type="dxa"/>
            <w:vMerge/>
          </w:tcPr>
          <w:p w:rsidR="00A12DEB" w:rsidRDefault="00A12DEB">
            <w:pPr>
              <w:pStyle w:val="ConsPlusNormal"/>
            </w:pPr>
          </w:p>
        </w:tc>
        <w:tc>
          <w:tcPr>
            <w:tcW w:w="794" w:type="dxa"/>
          </w:tcPr>
          <w:p w:rsidR="00A12DEB" w:rsidRDefault="00A12DEB">
            <w:pPr>
              <w:pStyle w:val="ConsPlusNormal"/>
              <w:jc w:val="center"/>
            </w:pPr>
            <w:r>
              <w:t>грант</w:t>
            </w:r>
          </w:p>
        </w:tc>
        <w:tc>
          <w:tcPr>
            <w:tcW w:w="2381" w:type="dxa"/>
          </w:tcPr>
          <w:p w:rsidR="00A12DEB" w:rsidRDefault="00A12DEB">
            <w:pPr>
              <w:pStyle w:val="ConsPlusNormal"/>
              <w:jc w:val="center"/>
            </w:pPr>
            <w:r>
              <w:t>софинансирование (не менее 30% расходов)</w:t>
            </w:r>
          </w:p>
        </w:tc>
        <w:tc>
          <w:tcPr>
            <w:tcW w:w="1587" w:type="dxa"/>
            <w:vMerge/>
          </w:tcPr>
          <w:p w:rsidR="00A12DEB" w:rsidRDefault="00A12DEB">
            <w:pPr>
              <w:pStyle w:val="ConsPlusNormal"/>
            </w:pPr>
          </w:p>
        </w:tc>
      </w:tr>
      <w:tr w:rsidR="00A12DEB">
        <w:tc>
          <w:tcPr>
            <w:tcW w:w="3118" w:type="dxa"/>
          </w:tcPr>
          <w:p w:rsidR="00A12DEB" w:rsidRDefault="00A12DEB">
            <w:pPr>
              <w:pStyle w:val="ConsPlusNormal"/>
            </w:pPr>
            <w:r>
              <w:t>5.1. Аренда помещений, используемых для осуществления предпринимательской деятельности</w:t>
            </w:r>
          </w:p>
        </w:tc>
        <w:tc>
          <w:tcPr>
            <w:tcW w:w="1191" w:type="dxa"/>
          </w:tcPr>
          <w:p w:rsidR="00A12DEB" w:rsidRDefault="00A12DEB">
            <w:pPr>
              <w:pStyle w:val="ConsPlusNormal"/>
            </w:pPr>
          </w:p>
        </w:tc>
        <w:tc>
          <w:tcPr>
            <w:tcW w:w="794" w:type="dxa"/>
          </w:tcPr>
          <w:p w:rsidR="00A12DEB" w:rsidRDefault="00A12DEB">
            <w:pPr>
              <w:pStyle w:val="ConsPlusNormal"/>
            </w:pPr>
          </w:p>
        </w:tc>
        <w:tc>
          <w:tcPr>
            <w:tcW w:w="2381" w:type="dxa"/>
          </w:tcPr>
          <w:p w:rsidR="00A12DEB" w:rsidRDefault="00A12DEB">
            <w:pPr>
              <w:pStyle w:val="ConsPlusNormal"/>
            </w:pPr>
          </w:p>
        </w:tc>
        <w:tc>
          <w:tcPr>
            <w:tcW w:w="1587" w:type="dxa"/>
          </w:tcPr>
          <w:p w:rsidR="00A12DEB" w:rsidRDefault="00A12DEB">
            <w:pPr>
              <w:pStyle w:val="ConsPlusNormal"/>
            </w:pPr>
          </w:p>
        </w:tc>
      </w:tr>
      <w:tr w:rsidR="00A12DEB">
        <w:tc>
          <w:tcPr>
            <w:tcW w:w="3118" w:type="dxa"/>
          </w:tcPr>
          <w:p w:rsidR="00A12DEB" w:rsidRDefault="00A12DEB">
            <w:pPr>
              <w:pStyle w:val="ConsPlusNormal"/>
            </w:pPr>
            <w:r>
              <w:t>5.2.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191" w:type="dxa"/>
          </w:tcPr>
          <w:p w:rsidR="00A12DEB" w:rsidRDefault="00A12DEB">
            <w:pPr>
              <w:pStyle w:val="ConsPlusNormal"/>
            </w:pPr>
          </w:p>
        </w:tc>
        <w:tc>
          <w:tcPr>
            <w:tcW w:w="794" w:type="dxa"/>
          </w:tcPr>
          <w:p w:rsidR="00A12DEB" w:rsidRDefault="00A12DEB">
            <w:pPr>
              <w:pStyle w:val="ConsPlusNormal"/>
            </w:pPr>
          </w:p>
        </w:tc>
        <w:tc>
          <w:tcPr>
            <w:tcW w:w="2381" w:type="dxa"/>
          </w:tcPr>
          <w:p w:rsidR="00A12DEB" w:rsidRDefault="00A12DEB">
            <w:pPr>
              <w:pStyle w:val="ConsPlusNormal"/>
            </w:pPr>
          </w:p>
        </w:tc>
        <w:tc>
          <w:tcPr>
            <w:tcW w:w="1587" w:type="dxa"/>
          </w:tcPr>
          <w:p w:rsidR="00A12DEB" w:rsidRDefault="00A12DEB">
            <w:pPr>
              <w:pStyle w:val="ConsPlusNormal"/>
            </w:pPr>
          </w:p>
        </w:tc>
      </w:tr>
      <w:tr w:rsidR="00A12DEB">
        <w:tc>
          <w:tcPr>
            <w:tcW w:w="3118" w:type="dxa"/>
          </w:tcPr>
          <w:p w:rsidR="00A12DEB" w:rsidRDefault="00A12DEB">
            <w:pPr>
              <w:pStyle w:val="ConsPlusNormal"/>
            </w:pPr>
            <w:r>
              <w:t>5.3. Приобретение модульных объектов, используемых для осуществления предпринимательской деятельности</w:t>
            </w:r>
          </w:p>
        </w:tc>
        <w:tc>
          <w:tcPr>
            <w:tcW w:w="1191" w:type="dxa"/>
          </w:tcPr>
          <w:p w:rsidR="00A12DEB" w:rsidRDefault="00A12DEB">
            <w:pPr>
              <w:pStyle w:val="ConsPlusNormal"/>
            </w:pPr>
          </w:p>
        </w:tc>
        <w:tc>
          <w:tcPr>
            <w:tcW w:w="794" w:type="dxa"/>
          </w:tcPr>
          <w:p w:rsidR="00A12DEB" w:rsidRDefault="00A12DEB">
            <w:pPr>
              <w:pStyle w:val="ConsPlusNormal"/>
            </w:pPr>
          </w:p>
        </w:tc>
        <w:tc>
          <w:tcPr>
            <w:tcW w:w="2381" w:type="dxa"/>
          </w:tcPr>
          <w:p w:rsidR="00A12DEB" w:rsidRDefault="00A12DEB">
            <w:pPr>
              <w:pStyle w:val="ConsPlusNormal"/>
            </w:pPr>
          </w:p>
        </w:tc>
        <w:tc>
          <w:tcPr>
            <w:tcW w:w="1587" w:type="dxa"/>
          </w:tcPr>
          <w:p w:rsidR="00A12DEB" w:rsidRDefault="00A12DEB">
            <w:pPr>
              <w:pStyle w:val="ConsPlusNormal"/>
            </w:pPr>
          </w:p>
        </w:tc>
      </w:tr>
      <w:tr w:rsidR="00A12DEB">
        <w:tc>
          <w:tcPr>
            <w:tcW w:w="3118" w:type="dxa"/>
          </w:tcPr>
          <w:p w:rsidR="00A12DEB" w:rsidRDefault="00A12DEB">
            <w:pPr>
              <w:pStyle w:val="ConsPlusNormal"/>
            </w:pPr>
            <w:r>
              <w:t>5.4. Приобретение оргтехники, оборудования, мебели, программного обеспечения, используемых для осуществления предпринимательской деятельности</w:t>
            </w:r>
          </w:p>
        </w:tc>
        <w:tc>
          <w:tcPr>
            <w:tcW w:w="1191" w:type="dxa"/>
          </w:tcPr>
          <w:p w:rsidR="00A12DEB" w:rsidRDefault="00A12DEB">
            <w:pPr>
              <w:pStyle w:val="ConsPlusNormal"/>
            </w:pPr>
          </w:p>
        </w:tc>
        <w:tc>
          <w:tcPr>
            <w:tcW w:w="794" w:type="dxa"/>
          </w:tcPr>
          <w:p w:rsidR="00A12DEB" w:rsidRDefault="00A12DEB">
            <w:pPr>
              <w:pStyle w:val="ConsPlusNormal"/>
            </w:pPr>
          </w:p>
        </w:tc>
        <w:tc>
          <w:tcPr>
            <w:tcW w:w="2381" w:type="dxa"/>
          </w:tcPr>
          <w:p w:rsidR="00A12DEB" w:rsidRDefault="00A12DEB">
            <w:pPr>
              <w:pStyle w:val="ConsPlusNormal"/>
            </w:pPr>
          </w:p>
        </w:tc>
        <w:tc>
          <w:tcPr>
            <w:tcW w:w="1587" w:type="dxa"/>
          </w:tcPr>
          <w:p w:rsidR="00A12DEB" w:rsidRDefault="00A12DEB">
            <w:pPr>
              <w:pStyle w:val="ConsPlusNormal"/>
            </w:pPr>
          </w:p>
        </w:tc>
      </w:tr>
      <w:tr w:rsidR="00A12DEB">
        <w:tc>
          <w:tcPr>
            <w:tcW w:w="3118" w:type="dxa"/>
          </w:tcPr>
          <w:p w:rsidR="00A12DEB" w:rsidRDefault="00A12DEB">
            <w:pPr>
              <w:pStyle w:val="ConsPlusNormal"/>
            </w:pPr>
            <w:r>
              <w:t>5.5. Оформление результатов интеллектуальной деятельности, полученных при осуществлении предпринимательской деятельности</w:t>
            </w:r>
          </w:p>
        </w:tc>
        <w:tc>
          <w:tcPr>
            <w:tcW w:w="1191" w:type="dxa"/>
          </w:tcPr>
          <w:p w:rsidR="00A12DEB" w:rsidRDefault="00A12DEB">
            <w:pPr>
              <w:pStyle w:val="ConsPlusNormal"/>
            </w:pPr>
          </w:p>
        </w:tc>
        <w:tc>
          <w:tcPr>
            <w:tcW w:w="794" w:type="dxa"/>
          </w:tcPr>
          <w:p w:rsidR="00A12DEB" w:rsidRDefault="00A12DEB">
            <w:pPr>
              <w:pStyle w:val="ConsPlusNormal"/>
            </w:pPr>
          </w:p>
        </w:tc>
        <w:tc>
          <w:tcPr>
            <w:tcW w:w="2381" w:type="dxa"/>
          </w:tcPr>
          <w:p w:rsidR="00A12DEB" w:rsidRDefault="00A12DEB">
            <w:pPr>
              <w:pStyle w:val="ConsPlusNormal"/>
            </w:pPr>
          </w:p>
        </w:tc>
        <w:tc>
          <w:tcPr>
            <w:tcW w:w="1587" w:type="dxa"/>
          </w:tcPr>
          <w:p w:rsidR="00A12DEB" w:rsidRDefault="00A12DEB">
            <w:pPr>
              <w:pStyle w:val="ConsPlusNormal"/>
            </w:pPr>
          </w:p>
        </w:tc>
      </w:tr>
      <w:tr w:rsidR="00A12DEB">
        <w:tc>
          <w:tcPr>
            <w:tcW w:w="3118" w:type="dxa"/>
          </w:tcPr>
          <w:p w:rsidR="00A12DEB" w:rsidRDefault="00A12DEB">
            <w:pPr>
              <w:pStyle w:val="ConsPlusNormal"/>
            </w:pPr>
            <w:r>
              <w:t>5.6. Обеспечение затрат на выплату по передаче прав на франшизу (паушальный взнос)</w:t>
            </w:r>
          </w:p>
        </w:tc>
        <w:tc>
          <w:tcPr>
            <w:tcW w:w="1191" w:type="dxa"/>
          </w:tcPr>
          <w:p w:rsidR="00A12DEB" w:rsidRDefault="00A12DEB">
            <w:pPr>
              <w:pStyle w:val="ConsPlusNormal"/>
            </w:pPr>
          </w:p>
        </w:tc>
        <w:tc>
          <w:tcPr>
            <w:tcW w:w="794" w:type="dxa"/>
          </w:tcPr>
          <w:p w:rsidR="00A12DEB" w:rsidRDefault="00A12DEB">
            <w:pPr>
              <w:pStyle w:val="ConsPlusNormal"/>
            </w:pPr>
          </w:p>
        </w:tc>
        <w:tc>
          <w:tcPr>
            <w:tcW w:w="2381" w:type="dxa"/>
          </w:tcPr>
          <w:p w:rsidR="00A12DEB" w:rsidRDefault="00A12DEB">
            <w:pPr>
              <w:pStyle w:val="ConsPlusNormal"/>
            </w:pPr>
          </w:p>
        </w:tc>
        <w:tc>
          <w:tcPr>
            <w:tcW w:w="1587" w:type="dxa"/>
          </w:tcPr>
          <w:p w:rsidR="00A12DEB" w:rsidRDefault="00A12DEB">
            <w:pPr>
              <w:pStyle w:val="ConsPlusNormal"/>
            </w:pPr>
          </w:p>
        </w:tc>
      </w:tr>
      <w:tr w:rsidR="00A12DEB">
        <w:tc>
          <w:tcPr>
            <w:tcW w:w="3118" w:type="dxa"/>
          </w:tcPr>
          <w:p w:rsidR="00A12DEB" w:rsidRDefault="00A12DEB">
            <w:pPr>
              <w:pStyle w:val="ConsPlusNormal"/>
            </w:pPr>
            <w:r>
              <w:t>5.7. Приобретение сырья, расходных материалов, необходимых для производства выпускаемой продукции или предоставления услуг &lt;3&gt;</w:t>
            </w:r>
          </w:p>
        </w:tc>
        <w:tc>
          <w:tcPr>
            <w:tcW w:w="1191" w:type="dxa"/>
          </w:tcPr>
          <w:p w:rsidR="00A12DEB" w:rsidRDefault="00A12DEB">
            <w:pPr>
              <w:pStyle w:val="ConsPlusNormal"/>
            </w:pPr>
          </w:p>
        </w:tc>
        <w:tc>
          <w:tcPr>
            <w:tcW w:w="794" w:type="dxa"/>
          </w:tcPr>
          <w:p w:rsidR="00A12DEB" w:rsidRDefault="00A12DEB">
            <w:pPr>
              <w:pStyle w:val="ConsPlusNormal"/>
            </w:pPr>
          </w:p>
        </w:tc>
        <w:tc>
          <w:tcPr>
            <w:tcW w:w="2381" w:type="dxa"/>
          </w:tcPr>
          <w:p w:rsidR="00A12DEB" w:rsidRDefault="00A12DEB">
            <w:pPr>
              <w:pStyle w:val="ConsPlusNormal"/>
            </w:pPr>
          </w:p>
        </w:tc>
        <w:tc>
          <w:tcPr>
            <w:tcW w:w="1587" w:type="dxa"/>
          </w:tcPr>
          <w:p w:rsidR="00A12DEB" w:rsidRDefault="00A12DEB">
            <w:pPr>
              <w:pStyle w:val="ConsPlusNormal"/>
            </w:pPr>
          </w:p>
        </w:tc>
      </w:tr>
      <w:tr w:rsidR="00A12DEB">
        <w:tc>
          <w:tcPr>
            <w:tcW w:w="3118" w:type="dxa"/>
          </w:tcPr>
          <w:p w:rsidR="00A12DEB" w:rsidRDefault="00A12DEB">
            <w:pPr>
              <w:pStyle w:val="ConsPlusNormal"/>
            </w:pPr>
            <w:r>
              <w:t>Итого</w:t>
            </w:r>
          </w:p>
        </w:tc>
        <w:tc>
          <w:tcPr>
            <w:tcW w:w="1191" w:type="dxa"/>
          </w:tcPr>
          <w:p w:rsidR="00A12DEB" w:rsidRDefault="00A12DEB">
            <w:pPr>
              <w:pStyle w:val="ConsPlusNormal"/>
            </w:pPr>
          </w:p>
        </w:tc>
        <w:tc>
          <w:tcPr>
            <w:tcW w:w="794" w:type="dxa"/>
          </w:tcPr>
          <w:p w:rsidR="00A12DEB" w:rsidRDefault="00A12DEB">
            <w:pPr>
              <w:pStyle w:val="ConsPlusNormal"/>
            </w:pPr>
          </w:p>
        </w:tc>
        <w:tc>
          <w:tcPr>
            <w:tcW w:w="2381" w:type="dxa"/>
          </w:tcPr>
          <w:p w:rsidR="00A12DEB" w:rsidRDefault="00A12DEB">
            <w:pPr>
              <w:pStyle w:val="ConsPlusNormal"/>
            </w:pPr>
          </w:p>
        </w:tc>
        <w:tc>
          <w:tcPr>
            <w:tcW w:w="1587" w:type="dxa"/>
          </w:tcPr>
          <w:p w:rsidR="00A12DEB" w:rsidRDefault="00A12DEB">
            <w:pPr>
              <w:pStyle w:val="ConsPlusNormal"/>
            </w:pPr>
          </w:p>
        </w:tc>
      </w:tr>
    </w:tbl>
    <w:p w:rsidR="00A12DEB" w:rsidRDefault="00A12DEB">
      <w:pPr>
        <w:pStyle w:val="ConsPlusNormal"/>
        <w:jc w:val="both"/>
      </w:pPr>
    </w:p>
    <w:p w:rsidR="00A12DEB" w:rsidRDefault="00A12DEB">
      <w:pPr>
        <w:pStyle w:val="ConsPlusNormal"/>
        <w:ind w:firstLine="540"/>
        <w:jc w:val="both"/>
      </w:pPr>
      <w:r>
        <w:t>--------------------------------</w:t>
      </w:r>
    </w:p>
    <w:p w:rsidR="00A12DEB" w:rsidRDefault="00A12DEB">
      <w:pPr>
        <w:pStyle w:val="ConsPlusNormal"/>
        <w:spacing w:before="180"/>
        <w:ind w:firstLine="540"/>
        <w:jc w:val="both"/>
      </w:pPr>
      <w:r>
        <w:t>&lt;3&gt; В размере не более 10 процентов от общей суммы гранта.</w:t>
      </w:r>
    </w:p>
    <w:p w:rsidR="00A12DEB" w:rsidRDefault="00A12DEB">
      <w:pPr>
        <w:pStyle w:val="ConsPlusNormal"/>
        <w:jc w:val="both"/>
      </w:pPr>
    </w:p>
    <w:p w:rsidR="00A12DEB" w:rsidRDefault="00A12DEB">
      <w:pPr>
        <w:pStyle w:val="ConsPlusNormal"/>
        <w:ind w:firstLine="540"/>
        <w:jc w:val="both"/>
      </w:pPr>
      <w:r>
        <w:t>6. Имущество для осуществления предпринимательской деятельности, имеющееся в распоряжении участника отбора:</w:t>
      </w:r>
    </w:p>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68"/>
        <w:gridCol w:w="4252"/>
        <w:gridCol w:w="2551"/>
      </w:tblGrid>
      <w:tr w:rsidR="00A12DEB">
        <w:tc>
          <w:tcPr>
            <w:tcW w:w="2268" w:type="dxa"/>
          </w:tcPr>
          <w:p w:rsidR="00A12DEB" w:rsidRDefault="00A12DEB">
            <w:pPr>
              <w:pStyle w:val="ConsPlusNormal"/>
              <w:jc w:val="center"/>
            </w:pPr>
            <w:r>
              <w:t>Наименование</w:t>
            </w:r>
          </w:p>
        </w:tc>
        <w:tc>
          <w:tcPr>
            <w:tcW w:w="4252" w:type="dxa"/>
          </w:tcPr>
          <w:p w:rsidR="00A12DEB" w:rsidRDefault="00A12DEB">
            <w:pPr>
              <w:pStyle w:val="ConsPlusNormal"/>
              <w:jc w:val="center"/>
            </w:pPr>
            <w:r>
              <w:t xml:space="preserve">Расшифровка по имеющемуся имуществу: описание, перечень; на праве собственности, аренды, другое; </w:t>
            </w:r>
            <w:r>
              <w:lastRenderedPageBreak/>
              <w:t>количественные показатели (площадь помещения, производительность оборудования и др.)</w:t>
            </w:r>
          </w:p>
        </w:tc>
        <w:tc>
          <w:tcPr>
            <w:tcW w:w="2551" w:type="dxa"/>
          </w:tcPr>
          <w:p w:rsidR="00A12DEB" w:rsidRDefault="00A12DEB">
            <w:pPr>
              <w:pStyle w:val="ConsPlusNormal"/>
              <w:jc w:val="center"/>
            </w:pPr>
            <w:r>
              <w:lastRenderedPageBreak/>
              <w:t xml:space="preserve">Стоимость, руб. (в случае аренды указывается арендная </w:t>
            </w:r>
            <w:r>
              <w:lastRenderedPageBreak/>
              <w:t>плата в месяц)</w:t>
            </w:r>
          </w:p>
        </w:tc>
      </w:tr>
      <w:tr w:rsidR="00A12DEB">
        <w:tc>
          <w:tcPr>
            <w:tcW w:w="2268" w:type="dxa"/>
          </w:tcPr>
          <w:p w:rsidR="00A12DEB" w:rsidRDefault="00A12DEB">
            <w:pPr>
              <w:pStyle w:val="ConsPlusNormal"/>
            </w:pPr>
            <w:r>
              <w:lastRenderedPageBreak/>
              <w:t>6.1. Помещения</w:t>
            </w:r>
          </w:p>
        </w:tc>
        <w:tc>
          <w:tcPr>
            <w:tcW w:w="4252" w:type="dxa"/>
          </w:tcPr>
          <w:p w:rsidR="00A12DEB" w:rsidRDefault="00A12DEB">
            <w:pPr>
              <w:pStyle w:val="ConsPlusNormal"/>
            </w:pPr>
          </w:p>
        </w:tc>
        <w:tc>
          <w:tcPr>
            <w:tcW w:w="2551" w:type="dxa"/>
          </w:tcPr>
          <w:p w:rsidR="00A12DEB" w:rsidRDefault="00A12DEB">
            <w:pPr>
              <w:pStyle w:val="ConsPlusNormal"/>
            </w:pPr>
          </w:p>
        </w:tc>
      </w:tr>
      <w:tr w:rsidR="00A12DEB">
        <w:tc>
          <w:tcPr>
            <w:tcW w:w="2268" w:type="dxa"/>
          </w:tcPr>
          <w:p w:rsidR="00A12DEB" w:rsidRDefault="00A12DEB">
            <w:pPr>
              <w:pStyle w:val="ConsPlusNormal"/>
            </w:pPr>
            <w:r>
              <w:t>6.2. Мебель</w:t>
            </w:r>
          </w:p>
        </w:tc>
        <w:tc>
          <w:tcPr>
            <w:tcW w:w="4252" w:type="dxa"/>
          </w:tcPr>
          <w:p w:rsidR="00A12DEB" w:rsidRDefault="00A12DEB">
            <w:pPr>
              <w:pStyle w:val="ConsPlusNormal"/>
            </w:pPr>
          </w:p>
        </w:tc>
        <w:tc>
          <w:tcPr>
            <w:tcW w:w="2551" w:type="dxa"/>
          </w:tcPr>
          <w:p w:rsidR="00A12DEB" w:rsidRDefault="00A12DEB">
            <w:pPr>
              <w:pStyle w:val="ConsPlusNormal"/>
            </w:pPr>
          </w:p>
        </w:tc>
      </w:tr>
      <w:tr w:rsidR="00A12DEB">
        <w:tc>
          <w:tcPr>
            <w:tcW w:w="2268" w:type="dxa"/>
          </w:tcPr>
          <w:p w:rsidR="00A12DEB" w:rsidRDefault="00A12DEB">
            <w:pPr>
              <w:pStyle w:val="ConsPlusNormal"/>
            </w:pPr>
            <w:r>
              <w:t>6.3. Техника и оборудование</w:t>
            </w:r>
          </w:p>
        </w:tc>
        <w:tc>
          <w:tcPr>
            <w:tcW w:w="4252" w:type="dxa"/>
          </w:tcPr>
          <w:p w:rsidR="00A12DEB" w:rsidRDefault="00A12DEB">
            <w:pPr>
              <w:pStyle w:val="ConsPlusNormal"/>
            </w:pPr>
          </w:p>
        </w:tc>
        <w:tc>
          <w:tcPr>
            <w:tcW w:w="2551" w:type="dxa"/>
          </w:tcPr>
          <w:p w:rsidR="00A12DEB" w:rsidRDefault="00A12DEB">
            <w:pPr>
              <w:pStyle w:val="ConsPlusNormal"/>
            </w:pPr>
          </w:p>
        </w:tc>
      </w:tr>
      <w:tr w:rsidR="00A12DEB">
        <w:tc>
          <w:tcPr>
            <w:tcW w:w="2268" w:type="dxa"/>
          </w:tcPr>
          <w:p w:rsidR="00A12DEB" w:rsidRDefault="00A12DEB">
            <w:pPr>
              <w:pStyle w:val="ConsPlusNormal"/>
            </w:pPr>
            <w:r>
              <w:t>6.4. Прочие ресурсы</w:t>
            </w:r>
          </w:p>
        </w:tc>
        <w:tc>
          <w:tcPr>
            <w:tcW w:w="4252" w:type="dxa"/>
          </w:tcPr>
          <w:p w:rsidR="00A12DEB" w:rsidRDefault="00A12DEB">
            <w:pPr>
              <w:pStyle w:val="ConsPlusNormal"/>
            </w:pPr>
          </w:p>
        </w:tc>
        <w:tc>
          <w:tcPr>
            <w:tcW w:w="2551" w:type="dxa"/>
          </w:tcPr>
          <w:p w:rsidR="00A12DEB" w:rsidRDefault="00A12DEB">
            <w:pPr>
              <w:pStyle w:val="ConsPlusNormal"/>
            </w:pPr>
          </w:p>
        </w:tc>
      </w:tr>
    </w:tbl>
    <w:p w:rsidR="00A12DEB" w:rsidRDefault="00A12DEB">
      <w:pPr>
        <w:pStyle w:val="ConsPlusNormal"/>
        <w:jc w:val="both"/>
      </w:pPr>
    </w:p>
    <w:p w:rsidR="00A12DEB" w:rsidRDefault="00A12DEB">
      <w:pPr>
        <w:pStyle w:val="ConsPlusNormal"/>
        <w:ind w:firstLine="540"/>
        <w:jc w:val="both"/>
      </w:pPr>
      <w:r>
        <w:t>7. Значения результатов предоставления гранта</w:t>
      </w:r>
    </w:p>
    <w:p w:rsidR="00A12DEB" w:rsidRDefault="00A12DE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1644"/>
        <w:gridCol w:w="1701"/>
        <w:gridCol w:w="2041"/>
      </w:tblGrid>
      <w:tr w:rsidR="00A12DEB">
        <w:tc>
          <w:tcPr>
            <w:tcW w:w="3685" w:type="dxa"/>
          </w:tcPr>
          <w:p w:rsidR="00A12DEB" w:rsidRDefault="00A12DEB">
            <w:pPr>
              <w:pStyle w:val="ConsPlusNormal"/>
              <w:jc w:val="center"/>
            </w:pPr>
            <w:r>
              <w:t>Результат предоставления гранта</w:t>
            </w:r>
          </w:p>
        </w:tc>
        <w:tc>
          <w:tcPr>
            <w:tcW w:w="1644" w:type="dxa"/>
          </w:tcPr>
          <w:p w:rsidR="00A12DEB" w:rsidRDefault="00A12DEB">
            <w:pPr>
              <w:pStyle w:val="ConsPlusNormal"/>
              <w:jc w:val="center"/>
            </w:pPr>
            <w:r>
              <w:t>20__ г.</w:t>
            </w:r>
          </w:p>
          <w:p w:rsidR="00A12DEB" w:rsidRDefault="00A12DEB">
            <w:pPr>
              <w:pStyle w:val="ConsPlusNormal"/>
              <w:jc w:val="center"/>
            </w:pPr>
            <w:r>
              <w:t>(с начала года до даты составления заявки)</w:t>
            </w:r>
          </w:p>
        </w:tc>
        <w:tc>
          <w:tcPr>
            <w:tcW w:w="1701" w:type="dxa"/>
          </w:tcPr>
          <w:p w:rsidR="00A12DEB" w:rsidRDefault="00A12DEB">
            <w:pPr>
              <w:pStyle w:val="ConsPlusNormal"/>
              <w:jc w:val="center"/>
            </w:pPr>
            <w:r>
              <w:t>20__ г.</w:t>
            </w:r>
          </w:p>
          <w:p w:rsidR="00A12DEB" w:rsidRDefault="00A12DEB">
            <w:pPr>
              <w:pStyle w:val="ConsPlusNormal"/>
              <w:jc w:val="center"/>
            </w:pPr>
            <w:r>
              <w:t>(с даты подачи заявки и до конца года)</w:t>
            </w:r>
          </w:p>
        </w:tc>
        <w:tc>
          <w:tcPr>
            <w:tcW w:w="2041" w:type="dxa"/>
          </w:tcPr>
          <w:p w:rsidR="00A12DEB" w:rsidRDefault="00A12DEB">
            <w:pPr>
              <w:pStyle w:val="ConsPlusNormal"/>
              <w:jc w:val="center"/>
            </w:pPr>
            <w:r>
              <w:t>20__ г.</w:t>
            </w:r>
          </w:p>
          <w:p w:rsidR="00A12DEB" w:rsidRDefault="00A12DEB">
            <w:pPr>
              <w:pStyle w:val="ConsPlusNormal"/>
              <w:jc w:val="center"/>
            </w:pPr>
            <w:r>
              <w:t>(год, следующий за годом получения гранта)</w:t>
            </w:r>
          </w:p>
        </w:tc>
      </w:tr>
      <w:tr w:rsidR="00A12DEB">
        <w:tc>
          <w:tcPr>
            <w:tcW w:w="3685" w:type="dxa"/>
          </w:tcPr>
          <w:p w:rsidR="00A12DEB" w:rsidRDefault="00A12DEB">
            <w:pPr>
              <w:pStyle w:val="ConsPlusNormal"/>
            </w:pPr>
            <w:r>
              <w:t>Количество сохраненных рабочих мест (включая индивидуальных предпринимателей), ед.</w:t>
            </w:r>
          </w:p>
        </w:tc>
        <w:tc>
          <w:tcPr>
            <w:tcW w:w="1644" w:type="dxa"/>
          </w:tcPr>
          <w:p w:rsidR="00A12DEB" w:rsidRDefault="00A12DEB">
            <w:pPr>
              <w:pStyle w:val="ConsPlusNormal"/>
            </w:pPr>
          </w:p>
        </w:tc>
        <w:tc>
          <w:tcPr>
            <w:tcW w:w="1701" w:type="dxa"/>
          </w:tcPr>
          <w:p w:rsidR="00A12DEB" w:rsidRDefault="00A12DEB">
            <w:pPr>
              <w:pStyle w:val="ConsPlusNormal"/>
            </w:pPr>
          </w:p>
        </w:tc>
        <w:tc>
          <w:tcPr>
            <w:tcW w:w="2041" w:type="dxa"/>
          </w:tcPr>
          <w:p w:rsidR="00A12DEB" w:rsidRDefault="00A12DEB">
            <w:pPr>
              <w:pStyle w:val="ConsPlusNormal"/>
            </w:pPr>
          </w:p>
        </w:tc>
      </w:tr>
      <w:tr w:rsidR="00A12DEB">
        <w:tc>
          <w:tcPr>
            <w:tcW w:w="3685" w:type="dxa"/>
          </w:tcPr>
          <w:p w:rsidR="00A12DEB" w:rsidRDefault="00A12DEB">
            <w:pPr>
              <w:pStyle w:val="ConsPlusNormal"/>
            </w:pPr>
            <w:r>
              <w:t>Размер среднемесячной заработной платы наемных работников (без внешних совместителей) за отчетный квартал, руб./мес. &lt;4&gt;</w:t>
            </w:r>
          </w:p>
        </w:tc>
        <w:tc>
          <w:tcPr>
            <w:tcW w:w="1644" w:type="dxa"/>
          </w:tcPr>
          <w:p w:rsidR="00A12DEB" w:rsidRDefault="00A12DEB">
            <w:pPr>
              <w:pStyle w:val="ConsPlusNormal"/>
            </w:pPr>
          </w:p>
        </w:tc>
        <w:tc>
          <w:tcPr>
            <w:tcW w:w="1701" w:type="dxa"/>
          </w:tcPr>
          <w:p w:rsidR="00A12DEB" w:rsidRDefault="00A12DEB">
            <w:pPr>
              <w:pStyle w:val="ConsPlusNormal"/>
            </w:pPr>
          </w:p>
        </w:tc>
        <w:tc>
          <w:tcPr>
            <w:tcW w:w="2041" w:type="dxa"/>
          </w:tcPr>
          <w:p w:rsidR="00A12DEB" w:rsidRDefault="00A12DEB">
            <w:pPr>
              <w:pStyle w:val="ConsPlusNormal"/>
            </w:pPr>
          </w:p>
        </w:tc>
      </w:tr>
    </w:tbl>
    <w:p w:rsidR="00A12DEB" w:rsidRDefault="00A12DEB">
      <w:pPr>
        <w:pStyle w:val="ConsPlusNormal"/>
        <w:jc w:val="both"/>
      </w:pPr>
    </w:p>
    <w:p w:rsidR="00A12DEB" w:rsidRDefault="00A12DEB">
      <w:pPr>
        <w:pStyle w:val="ConsPlusNormal"/>
        <w:ind w:firstLine="540"/>
        <w:jc w:val="both"/>
      </w:pPr>
      <w:r>
        <w:t>--------------------------------</w:t>
      </w:r>
    </w:p>
    <w:p w:rsidR="00A12DEB" w:rsidRDefault="00A12DEB">
      <w:pPr>
        <w:pStyle w:val="ConsPlusNormal"/>
        <w:spacing w:before="180"/>
        <w:ind w:firstLine="540"/>
        <w:jc w:val="both"/>
      </w:pPr>
      <w:r>
        <w:t xml:space="preserve">&lt;4&gt; Рассчитывается в соответствии с </w:t>
      </w:r>
      <w:hyperlink w:anchor="P2257">
        <w:r>
          <w:rPr>
            <w:color w:val="0000FF"/>
          </w:rPr>
          <w:t>подпунктом 3 пункта 2.10</w:t>
        </w:r>
      </w:hyperlink>
      <w:r>
        <w:t xml:space="preserve"> Положения.</w:t>
      </w:r>
    </w:p>
    <w:p w:rsidR="00A12DEB" w:rsidRDefault="00A12DEB">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397"/>
        <w:gridCol w:w="8674"/>
      </w:tblGrid>
      <w:tr w:rsidR="00A12DEB">
        <w:tc>
          <w:tcPr>
            <w:tcW w:w="9071" w:type="dxa"/>
            <w:gridSpan w:val="2"/>
            <w:tcBorders>
              <w:top w:val="nil"/>
              <w:left w:val="nil"/>
              <w:bottom w:val="nil"/>
              <w:right w:val="nil"/>
            </w:tcBorders>
          </w:tcPr>
          <w:p w:rsidR="00A12DEB" w:rsidRDefault="00A12DEB">
            <w:pPr>
              <w:pStyle w:val="ConsPlusNormal"/>
              <w:ind w:firstLine="540"/>
              <w:jc w:val="both"/>
            </w:pPr>
            <w:r>
              <w:t xml:space="preserve">Настоящим подтверждается соответствие следующим требованиям, указанным в </w:t>
            </w:r>
            <w:hyperlink w:anchor="P2242">
              <w:r>
                <w:rPr>
                  <w:color w:val="0000FF"/>
                </w:rPr>
                <w:t>пункте 2.8</w:t>
              </w:r>
            </w:hyperlink>
            <w:r>
              <w:t xml:space="preserve"> Положения, по состоянию на первое число месяца, в котором направляется заявка:</w:t>
            </w:r>
          </w:p>
          <w:p w:rsidR="00A12DEB" w:rsidRDefault="00A12DEB">
            <w:pPr>
              <w:pStyle w:val="ConsPlusNormal"/>
              <w:ind w:firstLine="540"/>
              <w:jc w:val="both"/>
            </w:pPr>
            <w:r>
              <w:t>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12DEB" w:rsidRDefault="00A12DEB">
            <w:pPr>
              <w:pStyle w:val="ConsPlusNormal"/>
              <w:ind w:firstLine="540"/>
              <w:jc w:val="both"/>
            </w:pPr>
            <w:r>
              <w:t xml:space="preserve">2) участник отбора не получает средства из бюджета города Ачинска на основании иных муниципальных правовых актов на цели, установленные </w:t>
            </w:r>
            <w:hyperlink w:anchor="P2203">
              <w:r>
                <w:rPr>
                  <w:color w:val="0000FF"/>
                </w:rPr>
                <w:t>пунктом 1.3</w:t>
              </w:r>
            </w:hyperlink>
            <w:r>
              <w:t xml:space="preserve"> Положения;</w:t>
            </w:r>
          </w:p>
          <w:p w:rsidR="00A12DEB" w:rsidRDefault="00A12DEB">
            <w:pPr>
              <w:pStyle w:val="ConsPlusNormal"/>
              <w:ind w:firstLine="540"/>
              <w:jc w:val="both"/>
            </w:pPr>
            <w:r>
              <w:t>3) деятельность участника отбора не приостановлена в порядке, предусмотренном законодательством Российской Федерации;</w:t>
            </w:r>
          </w:p>
          <w:p w:rsidR="00A12DEB" w:rsidRDefault="00A12DEB">
            <w:pPr>
              <w:pStyle w:val="ConsPlusNormal"/>
              <w:ind w:firstLine="540"/>
              <w:jc w:val="both"/>
            </w:pPr>
            <w:r>
              <w:t>4) у участника отбора отсутствуют просроченная задолженность по возврату в бюджет города Ачинска иных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городом Ачинском.</w:t>
            </w:r>
          </w:p>
          <w:p w:rsidR="00A12DEB" w:rsidRDefault="00A12DEB">
            <w:pPr>
              <w:pStyle w:val="ConsPlusNormal"/>
              <w:ind w:firstLine="540"/>
              <w:jc w:val="both"/>
            </w:pPr>
            <w:r>
              <w:t>Участник отбора обязуется не прекращать деятельность в течение 12 месяцев после получения гранта.</w:t>
            </w:r>
          </w:p>
          <w:p w:rsidR="00A12DEB" w:rsidRDefault="00A12DEB">
            <w:pPr>
              <w:pStyle w:val="ConsPlusNormal"/>
              <w:ind w:firstLine="540"/>
              <w:jc w:val="both"/>
            </w:pPr>
            <w:r>
              <w:t xml:space="preserve">Настоящим принимается обязательство соответствовать условию предоставления гранта, предусмотренному </w:t>
            </w:r>
            <w:hyperlink w:anchor="P2353">
              <w:r>
                <w:rPr>
                  <w:color w:val="0000FF"/>
                </w:rPr>
                <w:t>пунктом 3.2</w:t>
              </w:r>
            </w:hyperlink>
            <w:r>
              <w:t xml:space="preserve"> Положения, по состоянию на дату не ранее первого числа месяца заключения соглашения, в том числе следующим требованиям:</w:t>
            </w:r>
          </w:p>
          <w:p w:rsidR="00A12DEB" w:rsidRDefault="00A12DEB">
            <w:pPr>
              <w:pStyle w:val="ConsPlusNormal"/>
              <w:ind w:firstLine="540"/>
              <w:jc w:val="both"/>
            </w:pPr>
            <w:r>
              <w:t>1) получатель гранта не является иностранным юридическим лицом, в том числе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A12DEB" w:rsidRDefault="00A12DEB">
            <w:pPr>
              <w:pStyle w:val="ConsPlusNormal"/>
              <w:ind w:firstLine="540"/>
              <w:jc w:val="both"/>
            </w:pPr>
            <w:r>
              <w:t xml:space="preserve">2) получатель гранта не получает средства из бюджета города Ачинска на основании иных муниципальных правовых актов на цели, установленные </w:t>
            </w:r>
            <w:hyperlink w:anchor="P2203">
              <w:r>
                <w:rPr>
                  <w:color w:val="0000FF"/>
                </w:rPr>
                <w:t>пунктом 1.3</w:t>
              </w:r>
            </w:hyperlink>
            <w:r>
              <w:t xml:space="preserve"> Положения;</w:t>
            </w:r>
          </w:p>
          <w:p w:rsidR="00A12DEB" w:rsidRDefault="00A12DEB">
            <w:pPr>
              <w:pStyle w:val="ConsPlusNormal"/>
              <w:ind w:firstLine="540"/>
              <w:jc w:val="both"/>
            </w:pPr>
            <w:r>
              <w:t>3) деятельность получателя гранта не приостановлена в порядке, предусмотренном законодательством Российской Федерации.</w:t>
            </w:r>
          </w:p>
          <w:p w:rsidR="00A12DEB" w:rsidRDefault="00A12DEB">
            <w:pPr>
              <w:pStyle w:val="ConsPlusNormal"/>
              <w:ind w:firstLine="540"/>
              <w:jc w:val="both"/>
            </w:pPr>
            <w:r>
              <w:t xml:space="preserve">Настоящим выражается согласие на включение в соглашение положений о своем согласии на осуществление проверок администрацией города Ачинска соблюдения получателем гранта порядка и условий, в том числе в части достижения результатов предоставления гранта, в соответствии с бюджетными полномочиями главного распорядителя бюджетных средств, а также проверок органами муниципального контроля в соответствии со </w:t>
            </w:r>
            <w:hyperlink r:id="rId182">
              <w:r>
                <w:rPr>
                  <w:color w:val="0000FF"/>
                </w:rPr>
                <w:t>статьями 268.1</w:t>
              </w:r>
            </w:hyperlink>
            <w:r>
              <w:t xml:space="preserve"> и </w:t>
            </w:r>
            <w:hyperlink r:id="rId183">
              <w:r>
                <w:rPr>
                  <w:color w:val="0000FF"/>
                </w:rPr>
                <w:t>269.2</w:t>
              </w:r>
            </w:hyperlink>
            <w:r>
              <w:t xml:space="preserve"> Бюджетного кодекса Российской Федерации.</w:t>
            </w:r>
          </w:p>
          <w:p w:rsidR="00A12DEB" w:rsidRDefault="00A12DEB">
            <w:pPr>
              <w:pStyle w:val="ConsPlusNormal"/>
              <w:ind w:firstLine="540"/>
              <w:jc w:val="both"/>
            </w:pPr>
            <w:r>
              <w:t xml:space="preserve">В случае принятия решения о предоставлении гранта и (или) об отказе в предоставлении гранта уведомление о принятом решении, а также уведомление о заключении дополнительного соглашения прошу </w:t>
            </w:r>
            <w:r>
              <w:lastRenderedPageBreak/>
              <w:t>(нужное отметить знаком V с указанием реквизитов):</w:t>
            </w:r>
          </w:p>
        </w:tc>
      </w:tr>
      <w:tr w:rsidR="00A12DEB">
        <w:tblPrEx>
          <w:tblBorders>
            <w:left w:val="single" w:sz="4" w:space="0" w:color="auto"/>
          </w:tblBorders>
        </w:tblPrEx>
        <w:tc>
          <w:tcPr>
            <w:tcW w:w="397" w:type="dxa"/>
            <w:tcBorders>
              <w:top w:val="single" w:sz="4" w:space="0" w:color="auto"/>
              <w:bottom w:val="single" w:sz="4" w:space="0" w:color="auto"/>
            </w:tcBorders>
          </w:tcPr>
          <w:p w:rsidR="00A12DEB" w:rsidRDefault="00A12DEB">
            <w:pPr>
              <w:pStyle w:val="ConsPlusNormal"/>
            </w:pPr>
          </w:p>
        </w:tc>
        <w:tc>
          <w:tcPr>
            <w:tcW w:w="8674" w:type="dxa"/>
            <w:tcBorders>
              <w:top w:val="nil"/>
              <w:bottom w:val="nil"/>
              <w:right w:val="nil"/>
            </w:tcBorders>
          </w:tcPr>
          <w:p w:rsidR="00A12DEB" w:rsidRDefault="00A12DEB">
            <w:pPr>
              <w:pStyle w:val="ConsPlusNormal"/>
            </w:pPr>
            <w:r>
              <w:t>направить по почтовому адресу: _________________________________________;</w:t>
            </w:r>
          </w:p>
        </w:tc>
      </w:tr>
      <w:tr w:rsidR="00A12DEB">
        <w:tc>
          <w:tcPr>
            <w:tcW w:w="9071" w:type="dxa"/>
            <w:gridSpan w:val="2"/>
            <w:tcBorders>
              <w:top w:val="nil"/>
              <w:left w:val="nil"/>
              <w:bottom w:val="nil"/>
              <w:right w:val="nil"/>
            </w:tcBorders>
          </w:tcPr>
          <w:p w:rsidR="00A12DEB" w:rsidRDefault="00A12DEB">
            <w:pPr>
              <w:pStyle w:val="ConsPlusNormal"/>
            </w:pPr>
          </w:p>
        </w:tc>
      </w:tr>
      <w:tr w:rsidR="00A12DEB">
        <w:tblPrEx>
          <w:tblBorders>
            <w:left w:val="single" w:sz="4" w:space="0" w:color="auto"/>
          </w:tblBorders>
        </w:tblPrEx>
        <w:tc>
          <w:tcPr>
            <w:tcW w:w="397" w:type="dxa"/>
            <w:tcBorders>
              <w:top w:val="single" w:sz="4" w:space="0" w:color="auto"/>
              <w:bottom w:val="single" w:sz="4" w:space="0" w:color="auto"/>
            </w:tcBorders>
          </w:tcPr>
          <w:p w:rsidR="00A12DEB" w:rsidRDefault="00A12DEB">
            <w:pPr>
              <w:pStyle w:val="ConsPlusNormal"/>
            </w:pPr>
          </w:p>
        </w:tc>
        <w:tc>
          <w:tcPr>
            <w:tcW w:w="8674" w:type="dxa"/>
            <w:tcBorders>
              <w:top w:val="nil"/>
              <w:bottom w:val="nil"/>
              <w:right w:val="nil"/>
            </w:tcBorders>
          </w:tcPr>
          <w:p w:rsidR="00A12DEB" w:rsidRDefault="00A12DEB">
            <w:pPr>
              <w:pStyle w:val="ConsPlusNormal"/>
            </w:pPr>
            <w:r>
              <w:t>направить по адресу электронной почты __________________________________;</w:t>
            </w:r>
          </w:p>
        </w:tc>
      </w:tr>
      <w:tr w:rsidR="00A12DEB">
        <w:tc>
          <w:tcPr>
            <w:tcW w:w="9071" w:type="dxa"/>
            <w:gridSpan w:val="2"/>
            <w:tcBorders>
              <w:top w:val="nil"/>
              <w:left w:val="nil"/>
              <w:bottom w:val="nil"/>
              <w:right w:val="nil"/>
            </w:tcBorders>
          </w:tcPr>
          <w:p w:rsidR="00A12DEB" w:rsidRDefault="00A12DEB">
            <w:pPr>
              <w:pStyle w:val="ConsPlusNormal"/>
            </w:pPr>
          </w:p>
        </w:tc>
      </w:tr>
      <w:tr w:rsidR="00A12DEB">
        <w:tblPrEx>
          <w:tblBorders>
            <w:left w:val="single" w:sz="4" w:space="0" w:color="auto"/>
          </w:tblBorders>
        </w:tblPrEx>
        <w:tc>
          <w:tcPr>
            <w:tcW w:w="397" w:type="dxa"/>
            <w:tcBorders>
              <w:top w:val="single" w:sz="4" w:space="0" w:color="auto"/>
              <w:bottom w:val="single" w:sz="4" w:space="0" w:color="auto"/>
            </w:tcBorders>
          </w:tcPr>
          <w:p w:rsidR="00A12DEB" w:rsidRDefault="00A12DEB">
            <w:pPr>
              <w:pStyle w:val="ConsPlusNormal"/>
            </w:pPr>
          </w:p>
        </w:tc>
        <w:tc>
          <w:tcPr>
            <w:tcW w:w="8674" w:type="dxa"/>
            <w:tcBorders>
              <w:top w:val="nil"/>
              <w:bottom w:val="nil"/>
              <w:right w:val="nil"/>
            </w:tcBorders>
          </w:tcPr>
          <w:p w:rsidR="00A12DEB" w:rsidRDefault="00A12DEB">
            <w:pPr>
              <w:pStyle w:val="ConsPlusNormal"/>
            </w:pPr>
            <w:r>
              <w:t>вручить лично.</w:t>
            </w:r>
          </w:p>
        </w:tc>
      </w:tr>
      <w:tr w:rsidR="00A12DEB">
        <w:tc>
          <w:tcPr>
            <w:tcW w:w="9071" w:type="dxa"/>
            <w:gridSpan w:val="2"/>
            <w:tcBorders>
              <w:top w:val="nil"/>
              <w:left w:val="nil"/>
              <w:bottom w:val="nil"/>
              <w:right w:val="nil"/>
            </w:tcBorders>
          </w:tcPr>
          <w:p w:rsidR="00A12DEB" w:rsidRDefault="00A12DEB">
            <w:pPr>
              <w:pStyle w:val="ConsPlusNormal"/>
            </w:pPr>
          </w:p>
          <w:p w:rsidR="00A12DEB" w:rsidRDefault="00A12DEB">
            <w:pPr>
              <w:pStyle w:val="ConsPlusNormal"/>
              <w:ind w:firstLine="540"/>
              <w:jc w:val="both"/>
            </w:pPr>
            <w:r>
              <w:t>Настоящим выражается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и результатами предоставления гранта, а также согласие на обработку персональных данных (для физического лица).</w:t>
            </w:r>
          </w:p>
          <w:p w:rsidR="00A12DEB" w:rsidRDefault="00A12DEB">
            <w:pPr>
              <w:pStyle w:val="ConsPlusNormal"/>
              <w:ind w:firstLine="540"/>
              <w:jc w:val="both"/>
            </w:pPr>
            <w:r>
              <w:t>Настоящим подтверждаются полнота и достоверность сведений, содержащихся в заявке.</w:t>
            </w:r>
          </w:p>
          <w:p w:rsidR="00A12DEB" w:rsidRDefault="00A12DEB">
            <w:pPr>
              <w:pStyle w:val="ConsPlusNormal"/>
            </w:pPr>
          </w:p>
          <w:p w:rsidR="00A12DEB" w:rsidRDefault="00A12DEB">
            <w:pPr>
              <w:pStyle w:val="ConsPlusNormal"/>
            </w:pPr>
            <w:r>
              <w:t>"__" ____________ 20__ г.</w:t>
            </w:r>
          </w:p>
          <w:p w:rsidR="00A12DEB" w:rsidRDefault="00A12DEB">
            <w:pPr>
              <w:pStyle w:val="ConsPlusNormal"/>
            </w:pPr>
          </w:p>
          <w:p w:rsidR="00A12DEB" w:rsidRDefault="00A12DEB">
            <w:pPr>
              <w:pStyle w:val="ConsPlusNormal"/>
            </w:pPr>
            <w:r>
              <w:t>Участник отбора</w:t>
            </w:r>
          </w:p>
          <w:p w:rsidR="00A12DEB" w:rsidRDefault="00A12DEB">
            <w:pPr>
              <w:pStyle w:val="ConsPlusNormal"/>
            </w:pPr>
            <w:r>
              <w:t>или уполномоченное им лицо</w:t>
            </w:r>
          </w:p>
        </w:tc>
      </w:tr>
    </w:tbl>
    <w:p w:rsidR="00A12DEB" w:rsidRDefault="00A12DEB">
      <w:pPr>
        <w:pStyle w:val="ConsPlusNormal"/>
        <w:jc w:val="both"/>
      </w:pPr>
    </w:p>
    <w:p w:rsidR="00A12DEB" w:rsidRDefault="00A12DEB">
      <w:pPr>
        <w:pStyle w:val="ConsPlusNormal"/>
        <w:jc w:val="both"/>
      </w:pPr>
    </w:p>
    <w:p w:rsidR="00A12DEB" w:rsidRDefault="00A12DEB">
      <w:pPr>
        <w:pStyle w:val="ConsPlusNormal"/>
        <w:pBdr>
          <w:bottom w:val="single" w:sz="6" w:space="0" w:color="auto"/>
        </w:pBdr>
        <w:spacing w:before="100" w:after="100"/>
        <w:jc w:val="both"/>
        <w:rPr>
          <w:sz w:val="2"/>
          <w:szCs w:val="2"/>
        </w:rPr>
      </w:pPr>
    </w:p>
    <w:p w:rsidR="003B1178" w:rsidRDefault="003B1178"/>
    <w:sectPr w:rsidR="003B1178" w:rsidSect="00C622AF">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2DEB"/>
    <w:rsid w:val="0028136E"/>
    <w:rsid w:val="003B1178"/>
    <w:rsid w:val="008D243B"/>
    <w:rsid w:val="00A12DEB"/>
    <w:rsid w:val="00A30EA3"/>
    <w:rsid w:val="00B77BC0"/>
    <w:rsid w:val="00C01572"/>
    <w:rsid w:val="00DF17B7"/>
    <w:rsid w:val="00DF2281"/>
    <w:rsid w:val="00E248A5"/>
    <w:rsid w:val="00EC4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18"/>
        <w:szCs w:val="1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3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DEB"/>
    <w:pPr>
      <w:widowControl w:val="0"/>
      <w:autoSpaceDE w:val="0"/>
      <w:autoSpaceDN w:val="0"/>
      <w:spacing w:after="0" w:line="240" w:lineRule="auto"/>
    </w:pPr>
    <w:rPr>
      <w:rFonts w:eastAsiaTheme="minorEastAsia"/>
      <w:szCs w:val="22"/>
      <w:lang w:eastAsia="ru-RU"/>
    </w:rPr>
  </w:style>
  <w:style w:type="paragraph" w:customStyle="1" w:styleId="ConsPlusNonformat">
    <w:name w:val="ConsPlusNonformat"/>
    <w:rsid w:val="00A12DE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A12DEB"/>
    <w:pPr>
      <w:widowControl w:val="0"/>
      <w:autoSpaceDE w:val="0"/>
      <w:autoSpaceDN w:val="0"/>
      <w:spacing w:after="0" w:line="240" w:lineRule="auto"/>
    </w:pPr>
    <w:rPr>
      <w:rFonts w:eastAsiaTheme="minorEastAsia"/>
      <w:b/>
      <w:szCs w:val="22"/>
      <w:lang w:eastAsia="ru-RU"/>
    </w:rPr>
  </w:style>
  <w:style w:type="paragraph" w:customStyle="1" w:styleId="ConsPlusCell">
    <w:name w:val="ConsPlusCell"/>
    <w:rsid w:val="00A12DEB"/>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A12DEB"/>
    <w:pPr>
      <w:widowControl w:val="0"/>
      <w:autoSpaceDE w:val="0"/>
      <w:autoSpaceDN w:val="0"/>
      <w:spacing w:after="0" w:line="240" w:lineRule="auto"/>
    </w:pPr>
    <w:rPr>
      <w:rFonts w:eastAsiaTheme="minorEastAsia"/>
      <w:szCs w:val="22"/>
      <w:lang w:eastAsia="ru-RU"/>
    </w:rPr>
  </w:style>
  <w:style w:type="paragraph" w:customStyle="1" w:styleId="ConsPlusTitlePage">
    <w:name w:val="ConsPlusTitlePage"/>
    <w:rsid w:val="00A12DEB"/>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A12DEB"/>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A12DEB"/>
    <w:pPr>
      <w:widowControl w:val="0"/>
      <w:autoSpaceDE w:val="0"/>
      <w:autoSpaceDN w:val="0"/>
      <w:spacing w:after="0" w:line="240" w:lineRule="auto"/>
    </w:pPr>
    <w:rPr>
      <w:rFonts w:ascii="Arial" w:eastAsiaTheme="minorEastAsia" w:hAnsi="Arial" w:cs="Arial"/>
      <w:sz w:val="20"/>
      <w:szCs w:val="2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23&amp;n=199878&amp;dst=100005" TargetMode="External"/><Relationship Id="rId117" Type="http://schemas.openxmlformats.org/officeDocument/2006/relationships/image" Target="media/image3.wmf"/><Relationship Id="rId21" Type="http://schemas.openxmlformats.org/officeDocument/2006/relationships/hyperlink" Target="https://login.consultant.ru/link/?req=doc&amp;base=RLAW123&amp;n=192453&amp;dst=100005" TargetMode="External"/><Relationship Id="rId42" Type="http://schemas.openxmlformats.org/officeDocument/2006/relationships/hyperlink" Target="https://login.consultant.ru/link/?req=doc&amp;base=RLAW123&amp;n=245793&amp;dst=100005" TargetMode="External"/><Relationship Id="rId47" Type="http://schemas.openxmlformats.org/officeDocument/2006/relationships/hyperlink" Target="https://login.consultant.ru/link/?req=doc&amp;base=RLAW123&amp;n=264544&amp;dst=100005" TargetMode="External"/><Relationship Id="rId63" Type="http://schemas.openxmlformats.org/officeDocument/2006/relationships/hyperlink" Target="https://login.consultant.ru/link/?req=doc&amp;base=RLAW123&amp;n=341375&amp;dst=100005" TargetMode="External"/><Relationship Id="rId68" Type="http://schemas.openxmlformats.org/officeDocument/2006/relationships/hyperlink" Target="https://login.consultant.ru/link/?req=doc&amp;base=RLAW123&amp;n=97027&amp;dst=101045" TargetMode="External"/><Relationship Id="rId84" Type="http://schemas.openxmlformats.org/officeDocument/2006/relationships/hyperlink" Target="https://login.consultant.ru/link/?req=doc&amp;base=LAW&amp;n=481359" TargetMode="External"/><Relationship Id="rId89" Type="http://schemas.openxmlformats.org/officeDocument/2006/relationships/hyperlink" Target="https://login.consultant.ru/link/?req=doc&amp;base=RLAW123&amp;n=342416" TargetMode="External"/><Relationship Id="rId112" Type="http://schemas.openxmlformats.org/officeDocument/2006/relationships/hyperlink" Target="https://login.consultant.ru/link/?req=doc&amp;base=LAW&amp;n=495920" TargetMode="External"/><Relationship Id="rId133" Type="http://schemas.openxmlformats.org/officeDocument/2006/relationships/hyperlink" Target="www.budget.gov.ru" TargetMode="External"/><Relationship Id="rId138" Type="http://schemas.openxmlformats.org/officeDocument/2006/relationships/hyperlink" Target="https://login.consultant.ru/link/?req=doc&amp;base=LAW&amp;n=483130&amp;dst=5769" TargetMode="External"/><Relationship Id="rId154" Type="http://schemas.openxmlformats.org/officeDocument/2006/relationships/hyperlink" Target="https://login.consultant.ru/link/?req=doc&amp;base=LAW&amp;n=481359" TargetMode="External"/><Relationship Id="rId159" Type="http://schemas.openxmlformats.org/officeDocument/2006/relationships/hyperlink" Target="https://login.consultant.ru/link/?req=doc&amp;base=LAW&amp;n=121087&amp;dst=100142" TargetMode="External"/><Relationship Id="rId175" Type="http://schemas.openxmlformats.org/officeDocument/2006/relationships/hyperlink" Target="https://login.consultant.ru/link/?req=doc&amp;base=LAW&amp;n=479333&amp;dst=100104" TargetMode="External"/><Relationship Id="rId170" Type="http://schemas.openxmlformats.org/officeDocument/2006/relationships/hyperlink" Target="https://login.consultant.ru/link/?req=doc&amp;base=LAW&amp;n=483137" TargetMode="External"/><Relationship Id="rId16" Type="http://schemas.openxmlformats.org/officeDocument/2006/relationships/hyperlink" Target="https://login.consultant.ru/link/?req=doc&amp;base=RLAW123&amp;n=168193&amp;dst=100005" TargetMode="External"/><Relationship Id="rId107" Type="http://schemas.openxmlformats.org/officeDocument/2006/relationships/hyperlink" Target="https://login.consultant.ru/link/?req=doc&amp;base=LAW&amp;n=448881" TargetMode="External"/><Relationship Id="rId11" Type="http://schemas.openxmlformats.org/officeDocument/2006/relationships/hyperlink" Target="https://login.consultant.ru/link/?req=doc&amp;base=RLAW123&amp;n=131341&amp;dst=100005" TargetMode="External"/><Relationship Id="rId32" Type="http://schemas.openxmlformats.org/officeDocument/2006/relationships/hyperlink" Target="https://login.consultant.ru/link/?req=doc&amp;base=RLAW123&amp;n=208797&amp;dst=100005" TargetMode="External"/><Relationship Id="rId37" Type="http://schemas.openxmlformats.org/officeDocument/2006/relationships/hyperlink" Target="https://login.consultant.ru/link/?req=doc&amp;base=RLAW123&amp;n=220760&amp;dst=100005" TargetMode="External"/><Relationship Id="rId53" Type="http://schemas.openxmlformats.org/officeDocument/2006/relationships/hyperlink" Target="https://login.consultant.ru/link/?req=doc&amp;base=RLAW123&amp;n=298649&amp;dst=100005" TargetMode="External"/><Relationship Id="rId58" Type="http://schemas.openxmlformats.org/officeDocument/2006/relationships/hyperlink" Target="https://login.consultant.ru/link/?req=doc&amp;base=RLAW123&amp;n=319024&amp;dst=100005" TargetMode="External"/><Relationship Id="rId74" Type="http://schemas.openxmlformats.org/officeDocument/2006/relationships/image" Target="media/image1.png"/><Relationship Id="rId79" Type="http://schemas.openxmlformats.org/officeDocument/2006/relationships/hyperlink" Target="https://login.consultant.ru/link/?req=doc&amp;base=LAW&amp;n=495935" TargetMode="External"/><Relationship Id="rId102" Type="http://schemas.openxmlformats.org/officeDocument/2006/relationships/hyperlink" Target="https://login.consultant.ru/link/?req=doc&amp;base=LAW&amp;n=495920" TargetMode="External"/><Relationship Id="rId123" Type="http://schemas.openxmlformats.org/officeDocument/2006/relationships/hyperlink" Target="https://login.consultant.ru/link/?req=doc&amp;base=LAW&amp;n=479333&amp;dst=100104" TargetMode="External"/><Relationship Id="rId128" Type="http://schemas.openxmlformats.org/officeDocument/2006/relationships/hyperlink" Target="https://login.consultant.ru/link/?req=doc&amp;base=LAW&amp;n=466790&amp;dst=3704" TargetMode="External"/><Relationship Id="rId144" Type="http://schemas.openxmlformats.org/officeDocument/2006/relationships/hyperlink" Target="https://login.consultant.ru/link/?req=doc&amp;base=LAW&amp;n=121087&amp;dst=100142" TargetMode="External"/><Relationship Id="rId149" Type="http://schemas.openxmlformats.org/officeDocument/2006/relationships/hyperlink" Target="https://login.consultant.ru/link/?req=doc&amp;base=LAW&amp;n=480322" TargetMode="External"/><Relationship Id="rId5" Type="http://schemas.openxmlformats.org/officeDocument/2006/relationships/hyperlink" Target="https://login.consultant.ru/link/?req=doc&amp;base=RLAW123&amp;n=103983&amp;dst=100005" TargetMode="External"/><Relationship Id="rId90" Type="http://schemas.openxmlformats.org/officeDocument/2006/relationships/hyperlink" Target="https://login.consultant.ru/link/?req=doc&amp;base=RLAW123&amp;n=336315" TargetMode="External"/><Relationship Id="rId95" Type="http://schemas.openxmlformats.org/officeDocument/2006/relationships/hyperlink" Target="https://login.consultant.ru/link/?req=doc&amp;base=RLAW123&amp;n=337566&amp;dst=100894" TargetMode="External"/><Relationship Id="rId160" Type="http://schemas.openxmlformats.org/officeDocument/2006/relationships/hyperlink" Target="https://login.consultant.ru/link/?req=doc&amp;base=LAW&amp;n=483137" TargetMode="External"/><Relationship Id="rId165" Type="http://schemas.openxmlformats.org/officeDocument/2006/relationships/hyperlink" Target="https://login.consultant.ru/link/?req=doc&amp;base=LAW&amp;n=489330" TargetMode="External"/><Relationship Id="rId181" Type="http://schemas.openxmlformats.org/officeDocument/2006/relationships/hyperlink" Target="https://login.consultant.ru/link/?req=doc&amp;base=LAW&amp;n=481359" TargetMode="External"/><Relationship Id="rId22" Type="http://schemas.openxmlformats.org/officeDocument/2006/relationships/hyperlink" Target="https://login.consultant.ru/link/?req=doc&amp;base=RLAW123&amp;n=195832&amp;dst=100005" TargetMode="External"/><Relationship Id="rId27" Type="http://schemas.openxmlformats.org/officeDocument/2006/relationships/hyperlink" Target="https://login.consultant.ru/link/?req=doc&amp;base=RLAW123&amp;n=201273&amp;dst=100005" TargetMode="External"/><Relationship Id="rId43" Type="http://schemas.openxmlformats.org/officeDocument/2006/relationships/hyperlink" Target="https://login.consultant.ru/link/?req=doc&amp;base=RLAW123&amp;n=250053&amp;dst=100005" TargetMode="External"/><Relationship Id="rId48" Type="http://schemas.openxmlformats.org/officeDocument/2006/relationships/hyperlink" Target="https://login.consultant.ru/link/?req=doc&amp;base=RLAW123&amp;n=275778&amp;dst=100005" TargetMode="External"/><Relationship Id="rId64" Type="http://schemas.openxmlformats.org/officeDocument/2006/relationships/hyperlink" Target="https://login.consultant.ru/link/?req=doc&amp;base=LAW&amp;n=466790&amp;dst=103281" TargetMode="External"/><Relationship Id="rId69" Type="http://schemas.openxmlformats.org/officeDocument/2006/relationships/hyperlink" Target="https://login.consultant.ru/link/?req=doc&amp;base=RLAW123&amp;n=97027&amp;dst=100417" TargetMode="External"/><Relationship Id="rId113" Type="http://schemas.openxmlformats.org/officeDocument/2006/relationships/hyperlink" Target="https://login.consultant.ru/link/?req=doc&amp;base=LAW&amp;n=495920" TargetMode="External"/><Relationship Id="rId118" Type="http://schemas.openxmlformats.org/officeDocument/2006/relationships/hyperlink" Target="https://login.consultant.ru/link/?req=doc&amp;base=LAW&amp;n=121087&amp;dst=100142" TargetMode="External"/><Relationship Id="rId134" Type="http://schemas.openxmlformats.org/officeDocument/2006/relationships/hyperlink" Target="https://login.consultant.ru/link/?req=doc&amp;base=LAW&amp;n=448881" TargetMode="External"/><Relationship Id="rId139" Type="http://schemas.openxmlformats.org/officeDocument/2006/relationships/hyperlink" Target="https://login.consultant.ru/link/?req=doc&amp;base=RLAW123&amp;n=343970" TargetMode="External"/><Relationship Id="rId80" Type="http://schemas.openxmlformats.org/officeDocument/2006/relationships/hyperlink" Target="https://login.consultant.ru/link/?req=doc&amp;base=RLAW123&amp;n=221302" TargetMode="External"/><Relationship Id="rId85" Type="http://schemas.openxmlformats.org/officeDocument/2006/relationships/hyperlink" Target="https://login.consultant.ru/link/?req=doc&amp;base=RLAW123&amp;n=348828" TargetMode="External"/><Relationship Id="rId150" Type="http://schemas.openxmlformats.org/officeDocument/2006/relationships/hyperlink" Target="https://login.consultant.ru/link/?req=doc&amp;base=LAW&amp;n=466790&amp;dst=3704" TargetMode="External"/><Relationship Id="rId155" Type="http://schemas.openxmlformats.org/officeDocument/2006/relationships/hyperlink" Target="https://login.consultant.ru/link/?req=doc&amp;base=LAW&amp;n=483130" TargetMode="External"/><Relationship Id="rId171" Type="http://schemas.openxmlformats.org/officeDocument/2006/relationships/hyperlink" Target="https://login.consultant.ru/link/?req=doc&amp;base=LAW&amp;n=466790&amp;dst=3704" TargetMode="External"/><Relationship Id="rId176" Type="http://schemas.openxmlformats.org/officeDocument/2006/relationships/hyperlink" Target="https://login.consultant.ru/link/?req=doc&amp;base=LAW&amp;n=482686" TargetMode="External"/><Relationship Id="rId12" Type="http://schemas.openxmlformats.org/officeDocument/2006/relationships/hyperlink" Target="https://login.consultant.ru/link/?req=doc&amp;base=RLAW123&amp;n=144171&amp;dst=100005" TargetMode="External"/><Relationship Id="rId17" Type="http://schemas.openxmlformats.org/officeDocument/2006/relationships/hyperlink" Target="https://login.consultant.ru/link/?req=doc&amp;base=RLAW123&amp;n=171453&amp;dst=100005" TargetMode="External"/><Relationship Id="rId33" Type="http://schemas.openxmlformats.org/officeDocument/2006/relationships/hyperlink" Target="https://login.consultant.ru/link/?req=doc&amp;base=RLAW123&amp;n=212622&amp;dst=100005" TargetMode="External"/><Relationship Id="rId38" Type="http://schemas.openxmlformats.org/officeDocument/2006/relationships/hyperlink" Target="https://login.consultant.ru/link/?req=doc&amp;base=RLAW123&amp;n=224720&amp;dst=100005" TargetMode="External"/><Relationship Id="rId59" Type="http://schemas.openxmlformats.org/officeDocument/2006/relationships/hyperlink" Target="https://login.consultant.ru/link/?req=doc&amp;base=RLAW123&amp;n=321461&amp;dst=100005" TargetMode="External"/><Relationship Id="rId103" Type="http://schemas.openxmlformats.org/officeDocument/2006/relationships/hyperlink" Target="https://login.consultant.ru/link/?req=doc&amp;base=LAW&amp;n=495920" TargetMode="External"/><Relationship Id="rId108" Type="http://schemas.openxmlformats.org/officeDocument/2006/relationships/hyperlink" Target="https://achinsk.gosuslugi.ru" TargetMode="External"/><Relationship Id="rId124" Type="http://schemas.openxmlformats.org/officeDocument/2006/relationships/hyperlink" Target="https://login.consultant.ru/link/?req=doc&amp;base=LAW&amp;n=480322" TargetMode="External"/><Relationship Id="rId129" Type="http://schemas.openxmlformats.org/officeDocument/2006/relationships/hyperlink" Target="https://login.consultant.ru/link/?req=doc&amp;base=LAW&amp;n=466790&amp;dst=3722" TargetMode="External"/><Relationship Id="rId54" Type="http://schemas.openxmlformats.org/officeDocument/2006/relationships/hyperlink" Target="https://login.consultant.ru/link/?req=doc&amp;base=RLAW123&amp;n=299851&amp;dst=100005" TargetMode="External"/><Relationship Id="rId70" Type="http://schemas.openxmlformats.org/officeDocument/2006/relationships/hyperlink" Target="https://login.consultant.ru/link/?req=doc&amp;base=RLAW123&amp;n=181430&amp;dst=100007" TargetMode="External"/><Relationship Id="rId75" Type="http://schemas.openxmlformats.org/officeDocument/2006/relationships/hyperlink" Target="https://login.consultant.ru/link/?req=doc&amp;base=RLAW123&amp;n=348828&amp;dst=197767" TargetMode="External"/><Relationship Id="rId91" Type="http://schemas.openxmlformats.org/officeDocument/2006/relationships/hyperlink" Target="https://login.consultant.ru/link/?req=doc&amp;base=LAW&amp;n=495920" TargetMode="External"/><Relationship Id="rId96" Type="http://schemas.openxmlformats.org/officeDocument/2006/relationships/hyperlink" Target="https://login.consultant.ru/link/?req=doc&amp;base=RLAW123&amp;n=337566&amp;dst=101022" TargetMode="External"/><Relationship Id="rId140" Type="http://schemas.openxmlformats.org/officeDocument/2006/relationships/hyperlink" Target="https://login.consultant.ru/link/?req=doc&amp;base=RLAW123&amp;n=345324&amp;dst=320741" TargetMode="External"/><Relationship Id="rId145" Type="http://schemas.openxmlformats.org/officeDocument/2006/relationships/hyperlink" Target="https://login.consultant.ru/link/?req=doc&amp;base=LAW&amp;n=483137" TargetMode="External"/><Relationship Id="rId161" Type="http://schemas.openxmlformats.org/officeDocument/2006/relationships/hyperlink" Target="https://login.consultant.ru/link/?req=doc&amp;base=LAW&amp;n=483130&amp;dst=5769" TargetMode="External"/><Relationship Id="rId166" Type="http://schemas.openxmlformats.org/officeDocument/2006/relationships/hyperlink" Target="https://login.consultant.ru/link/?req=doc&amp;base=LAW&amp;n=483130&amp;dst=5769" TargetMode="External"/><Relationship Id="rId182" Type="http://schemas.openxmlformats.org/officeDocument/2006/relationships/hyperlink" Target="https://login.consultant.ru/link/?req=doc&amp;base=LAW&amp;n=466790&amp;dst=3704" TargetMode="External"/><Relationship Id="rId1" Type="http://schemas.openxmlformats.org/officeDocument/2006/relationships/styles" Target="styles.xml"/><Relationship Id="rId6" Type="http://schemas.openxmlformats.org/officeDocument/2006/relationships/hyperlink" Target="https://login.consultant.ru/link/?req=doc&amp;base=RLAW123&amp;n=107460&amp;dst=100005" TargetMode="External"/><Relationship Id="rId23" Type="http://schemas.openxmlformats.org/officeDocument/2006/relationships/hyperlink" Target="https://login.consultant.ru/link/?req=doc&amp;base=RLAW123&amp;n=196635&amp;dst=100005" TargetMode="External"/><Relationship Id="rId28" Type="http://schemas.openxmlformats.org/officeDocument/2006/relationships/hyperlink" Target="https://login.consultant.ru/link/?req=doc&amp;base=RLAW123&amp;n=201275&amp;dst=100006" TargetMode="External"/><Relationship Id="rId49" Type="http://schemas.openxmlformats.org/officeDocument/2006/relationships/hyperlink" Target="https://login.consultant.ru/link/?req=doc&amp;base=RLAW123&amp;n=280332&amp;dst=100005" TargetMode="External"/><Relationship Id="rId114" Type="http://schemas.openxmlformats.org/officeDocument/2006/relationships/hyperlink" Target="https://login.consultant.ru/link/?req=doc&amp;base=LAW&amp;n=489330" TargetMode="External"/><Relationship Id="rId119" Type="http://schemas.openxmlformats.org/officeDocument/2006/relationships/hyperlink" Target="https://login.consultant.ru/link/?req=doc&amp;base=LAW&amp;n=483137" TargetMode="External"/><Relationship Id="rId44" Type="http://schemas.openxmlformats.org/officeDocument/2006/relationships/hyperlink" Target="https://login.consultant.ru/link/?req=doc&amp;base=RLAW123&amp;n=252631&amp;dst=100005" TargetMode="External"/><Relationship Id="rId60" Type="http://schemas.openxmlformats.org/officeDocument/2006/relationships/hyperlink" Target="https://login.consultant.ru/link/?req=doc&amp;base=RLAW123&amp;n=321559&amp;dst=100005" TargetMode="External"/><Relationship Id="rId65" Type="http://schemas.openxmlformats.org/officeDocument/2006/relationships/hyperlink" Target="https://login.consultant.ru/link/?req=doc&amp;base=LAW&amp;n=480999&amp;dst=100166" TargetMode="External"/><Relationship Id="rId81" Type="http://schemas.openxmlformats.org/officeDocument/2006/relationships/hyperlink" Target="https://login.consultant.ru/link/?req=doc&amp;base=RLAW123&amp;n=221302" TargetMode="External"/><Relationship Id="rId86" Type="http://schemas.openxmlformats.org/officeDocument/2006/relationships/hyperlink" Target="https://login.consultant.ru/link/?req=doc&amp;base=RLAW123&amp;n=221302" TargetMode="External"/><Relationship Id="rId130" Type="http://schemas.openxmlformats.org/officeDocument/2006/relationships/hyperlink" Target="https://login.consultant.ru/link/?req=doc&amp;base=LAW&amp;n=481359" TargetMode="External"/><Relationship Id="rId135" Type="http://schemas.openxmlformats.org/officeDocument/2006/relationships/hyperlink" Target="https://achinsk.gosuslugi.ru" TargetMode="External"/><Relationship Id="rId151" Type="http://schemas.openxmlformats.org/officeDocument/2006/relationships/hyperlink" Target="https://login.consultant.ru/link/?req=doc&amp;base=LAW&amp;n=466790&amp;dst=3722" TargetMode="External"/><Relationship Id="rId156" Type="http://schemas.openxmlformats.org/officeDocument/2006/relationships/hyperlink" Target="www.budget.gov.ru" TargetMode="External"/><Relationship Id="rId177" Type="http://schemas.openxmlformats.org/officeDocument/2006/relationships/hyperlink" Target="https://login.consultant.ru/link/?req=doc&amp;base=LAW&amp;n=48032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23&amp;n=166269&amp;dst=100005" TargetMode="External"/><Relationship Id="rId172" Type="http://schemas.openxmlformats.org/officeDocument/2006/relationships/hyperlink" Target="https://login.consultant.ru/link/?req=doc&amp;base=LAW&amp;n=466790&amp;dst=3722" TargetMode="External"/><Relationship Id="rId180" Type="http://schemas.openxmlformats.org/officeDocument/2006/relationships/image" Target="media/image6.wmf"/><Relationship Id="rId13" Type="http://schemas.openxmlformats.org/officeDocument/2006/relationships/hyperlink" Target="https://login.consultant.ru/link/?req=doc&amp;base=RLAW123&amp;n=144634&amp;dst=100005" TargetMode="External"/><Relationship Id="rId18" Type="http://schemas.openxmlformats.org/officeDocument/2006/relationships/hyperlink" Target="https://login.consultant.ru/link/?req=doc&amp;base=RLAW123&amp;n=172513&amp;dst=100005" TargetMode="External"/><Relationship Id="rId39" Type="http://schemas.openxmlformats.org/officeDocument/2006/relationships/hyperlink" Target="https://login.consultant.ru/link/?req=doc&amp;base=RLAW123&amp;n=245762&amp;dst=100005" TargetMode="External"/><Relationship Id="rId109" Type="http://schemas.openxmlformats.org/officeDocument/2006/relationships/hyperlink" Target="https://login.consultant.ru/link/?req=doc&amp;base=LAW&amp;n=121087&amp;dst=100142" TargetMode="External"/><Relationship Id="rId34" Type="http://schemas.openxmlformats.org/officeDocument/2006/relationships/hyperlink" Target="https://login.consultant.ru/link/?req=doc&amp;base=RLAW123&amp;n=212623&amp;dst=100005" TargetMode="External"/><Relationship Id="rId50" Type="http://schemas.openxmlformats.org/officeDocument/2006/relationships/hyperlink" Target="https://login.consultant.ru/link/?req=doc&amp;base=RLAW123&amp;n=284695&amp;dst=100005" TargetMode="External"/><Relationship Id="rId55" Type="http://schemas.openxmlformats.org/officeDocument/2006/relationships/hyperlink" Target="https://login.consultant.ru/link/?req=doc&amp;base=RLAW123&amp;n=308038&amp;dst=100005" TargetMode="External"/><Relationship Id="rId76" Type="http://schemas.openxmlformats.org/officeDocument/2006/relationships/hyperlink" Target="https://login.consultant.ru/link/?req=doc&amp;base=LAW&amp;n=495920" TargetMode="External"/><Relationship Id="rId97" Type="http://schemas.openxmlformats.org/officeDocument/2006/relationships/hyperlink" Target="https://achinsk.gosuslugi.ru" TargetMode="External"/><Relationship Id="rId104" Type="http://schemas.openxmlformats.org/officeDocument/2006/relationships/hyperlink" Target="https://login.consultant.ru/link/?req=doc&amp;base=LAW&amp;n=481359" TargetMode="External"/><Relationship Id="rId120" Type="http://schemas.openxmlformats.org/officeDocument/2006/relationships/hyperlink" Target="https://login.consultant.ru/link/?req=doc&amp;base=RLAW123&amp;n=332740&amp;dst=100014" TargetMode="External"/><Relationship Id="rId125" Type="http://schemas.openxmlformats.org/officeDocument/2006/relationships/hyperlink" Target="https://login.consultant.ru/link/?req=doc&amp;base=LAW&amp;n=466790&amp;dst=3704" TargetMode="External"/><Relationship Id="rId141" Type="http://schemas.openxmlformats.org/officeDocument/2006/relationships/hyperlink" Target="https://login.consultant.ru/link/?req=doc&amp;base=LAW&amp;n=495920" TargetMode="External"/><Relationship Id="rId146" Type="http://schemas.openxmlformats.org/officeDocument/2006/relationships/hyperlink" Target="https://login.consultant.ru/link/?req=doc&amp;base=LAW&amp;n=482692&amp;dst=217" TargetMode="External"/><Relationship Id="rId167" Type="http://schemas.openxmlformats.org/officeDocument/2006/relationships/hyperlink" Target="https://login.consultant.ru/link/?req=doc&amp;base=LAW&amp;n=489330" TargetMode="External"/><Relationship Id="rId7" Type="http://schemas.openxmlformats.org/officeDocument/2006/relationships/hyperlink" Target="https://login.consultant.ru/link/?req=doc&amp;base=RLAW123&amp;n=107896&amp;dst=100005" TargetMode="External"/><Relationship Id="rId71" Type="http://schemas.openxmlformats.org/officeDocument/2006/relationships/hyperlink" Target="https://login.consultant.ru/link/?req=doc&amp;base=RLAW123&amp;n=144634&amp;dst=100006" TargetMode="External"/><Relationship Id="rId92" Type="http://schemas.openxmlformats.org/officeDocument/2006/relationships/hyperlink" Target="https://login.consultant.ru/link/?req=doc&amp;base=RLAW123&amp;n=342416&amp;dst=102329" TargetMode="External"/><Relationship Id="rId162" Type="http://schemas.openxmlformats.org/officeDocument/2006/relationships/hyperlink" Target="https://login.consultant.ru/link/?req=doc&amp;base=RLAW123&amp;n=343970" TargetMode="External"/><Relationship Id="rId183" Type="http://schemas.openxmlformats.org/officeDocument/2006/relationships/hyperlink" Target="https://login.consultant.ru/link/?req=doc&amp;base=LAW&amp;n=466790&amp;dst=3722" TargetMode="External"/><Relationship Id="rId2" Type="http://schemas.openxmlformats.org/officeDocument/2006/relationships/settings" Target="settings.xml"/><Relationship Id="rId29" Type="http://schemas.openxmlformats.org/officeDocument/2006/relationships/hyperlink" Target="https://login.consultant.ru/link/?req=doc&amp;base=RLAW123&amp;n=202830&amp;dst=100005" TargetMode="External"/><Relationship Id="rId24" Type="http://schemas.openxmlformats.org/officeDocument/2006/relationships/hyperlink" Target="https://login.consultant.ru/link/?req=doc&amp;base=RLAW123&amp;n=197281&amp;dst=100005" TargetMode="External"/><Relationship Id="rId40" Type="http://schemas.openxmlformats.org/officeDocument/2006/relationships/hyperlink" Target="https://login.consultant.ru/link/?req=doc&amp;base=RLAW123&amp;n=241175&amp;dst=100005" TargetMode="External"/><Relationship Id="rId45" Type="http://schemas.openxmlformats.org/officeDocument/2006/relationships/hyperlink" Target="https://login.consultant.ru/link/?req=doc&amp;base=RLAW123&amp;n=254492&amp;dst=100005" TargetMode="External"/><Relationship Id="rId66" Type="http://schemas.openxmlformats.org/officeDocument/2006/relationships/hyperlink" Target="https://login.consultant.ru/link/?req=doc&amp;base=LAW&amp;n=481359&amp;dst=100120" TargetMode="External"/><Relationship Id="rId87" Type="http://schemas.openxmlformats.org/officeDocument/2006/relationships/hyperlink" Target="https://login.consultant.ru/link/?req=doc&amp;base=RLAW123&amp;n=337566" TargetMode="External"/><Relationship Id="rId110" Type="http://schemas.openxmlformats.org/officeDocument/2006/relationships/hyperlink" Target="https://login.consultant.ru/link/?req=doc&amp;base=LAW&amp;n=483137" TargetMode="External"/><Relationship Id="rId115" Type="http://schemas.openxmlformats.org/officeDocument/2006/relationships/hyperlink" Target="https://login.consultant.ru/link/?req=doc&amp;base=LAW&amp;n=483130&amp;dst=5769" TargetMode="External"/><Relationship Id="rId131" Type="http://schemas.openxmlformats.org/officeDocument/2006/relationships/hyperlink" Target="https://login.consultant.ru/link/?req=doc&amp;base=LAW&amp;n=479939" TargetMode="External"/><Relationship Id="rId136" Type="http://schemas.openxmlformats.org/officeDocument/2006/relationships/hyperlink" Target="https://login.consultant.ru/link/?req=doc&amp;base=LAW&amp;n=121087&amp;dst=100142" TargetMode="External"/><Relationship Id="rId157" Type="http://schemas.openxmlformats.org/officeDocument/2006/relationships/hyperlink" Target="https://login.consultant.ru/link/?req=doc&amp;base=LAW&amp;n=448881" TargetMode="External"/><Relationship Id="rId178" Type="http://schemas.openxmlformats.org/officeDocument/2006/relationships/hyperlink" Target="https://login.consultant.ru/link/?req=doc&amp;base=LAW&amp;n=466790&amp;dst=3704" TargetMode="External"/><Relationship Id="rId61" Type="http://schemas.openxmlformats.org/officeDocument/2006/relationships/hyperlink" Target="https://login.consultant.ru/link/?req=doc&amp;base=RLAW123&amp;n=328624&amp;dst=100005" TargetMode="External"/><Relationship Id="rId82" Type="http://schemas.openxmlformats.org/officeDocument/2006/relationships/hyperlink" Target="https://login.consultant.ru/link/?req=doc&amp;base=RLAW123&amp;n=221302" TargetMode="External"/><Relationship Id="rId152" Type="http://schemas.openxmlformats.org/officeDocument/2006/relationships/hyperlink" Target="https://login.consultant.ru/link/?req=doc&amp;base=LAW&amp;n=466790&amp;dst=3704" TargetMode="External"/><Relationship Id="rId173" Type="http://schemas.openxmlformats.org/officeDocument/2006/relationships/hyperlink" Target="https://login.consultant.ru/link/?req=doc&amp;base=LAW&amp;n=482692&amp;dst=217" TargetMode="External"/><Relationship Id="rId19" Type="http://schemas.openxmlformats.org/officeDocument/2006/relationships/hyperlink" Target="https://login.consultant.ru/link/?req=doc&amp;base=RLAW123&amp;n=182032&amp;dst=100005" TargetMode="External"/><Relationship Id="rId14" Type="http://schemas.openxmlformats.org/officeDocument/2006/relationships/hyperlink" Target="https://login.consultant.ru/link/?req=doc&amp;base=RLAW123&amp;n=167903&amp;dst=100005" TargetMode="External"/><Relationship Id="rId30" Type="http://schemas.openxmlformats.org/officeDocument/2006/relationships/hyperlink" Target="https://login.consultant.ru/link/?req=doc&amp;base=RLAW123&amp;n=203044&amp;dst=100005" TargetMode="External"/><Relationship Id="rId35" Type="http://schemas.openxmlformats.org/officeDocument/2006/relationships/hyperlink" Target="https://login.consultant.ru/link/?req=doc&amp;base=RLAW123&amp;n=215505&amp;dst=100005" TargetMode="External"/><Relationship Id="rId56" Type="http://schemas.openxmlformats.org/officeDocument/2006/relationships/hyperlink" Target="https://login.consultant.ru/link/?req=doc&amp;base=RLAW123&amp;n=313057&amp;dst=100005" TargetMode="External"/><Relationship Id="rId77" Type="http://schemas.openxmlformats.org/officeDocument/2006/relationships/hyperlink" Target="https://login.consultant.ru/link/?req=doc&amp;base=RLAW123&amp;n=221302&amp;dst=100011" TargetMode="External"/><Relationship Id="rId100" Type="http://schemas.openxmlformats.org/officeDocument/2006/relationships/hyperlink" Target="https://login.consultant.ru/link/?req=doc&amp;base=LAW&amp;n=495920" TargetMode="External"/><Relationship Id="rId105" Type="http://schemas.openxmlformats.org/officeDocument/2006/relationships/hyperlink" Target="https://login.consultant.ru/link/?req=doc&amp;base=LAW&amp;n=494619" TargetMode="External"/><Relationship Id="rId126" Type="http://schemas.openxmlformats.org/officeDocument/2006/relationships/hyperlink" Target="https://login.consultant.ru/link/?req=doc&amp;base=LAW&amp;n=466790&amp;dst=3722" TargetMode="External"/><Relationship Id="rId147" Type="http://schemas.openxmlformats.org/officeDocument/2006/relationships/hyperlink" Target="https://login.consultant.ru/link/?req=doc&amp;base=LAW&amp;n=482692&amp;dst=217" TargetMode="External"/><Relationship Id="rId168" Type="http://schemas.openxmlformats.org/officeDocument/2006/relationships/image" Target="media/image5.wmf"/><Relationship Id="rId8" Type="http://schemas.openxmlformats.org/officeDocument/2006/relationships/hyperlink" Target="https://login.consultant.ru/link/?req=doc&amp;base=RLAW123&amp;n=115223&amp;dst=100005" TargetMode="External"/><Relationship Id="rId51" Type="http://schemas.openxmlformats.org/officeDocument/2006/relationships/hyperlink" Target="https://login.consultant.ru/link/?req=doc&amp;base=RLAW123&amp;n=293233&amp;dst=100005" TargetMode="External"/><Relationship Id="rId72" Type="http://schemas.openxmlformats.org/officeDocument/2006/relationships/hyperlink" Target="https://login.consultant.ru/link/?req=doc&amp;base=RLAW123&amp;n=336934&amp;dst=100006" TargetMode="External"/><Relationship Id="rId93" Type="http://schemas.openxmlformats.org/officeDocument/2006/relationships/hyperlink" Target="https://login.consultant.ru/link/?req=doc&amp;base=LAW&amp;n=466154" TargetMode="External"/><Relationship Id="rId98" Type="http://schemas.openxmlformats.org/officeDocument/2006/relationships/hyperlink" Target="https://login.consultant.ru/link/?req=doc&amp;base=LAW&amp;n=495935" TargetMode="External"/><Relationship Id="rId121" Type="http://schemas.openxmlformats.org/officeDocument/2006/relationships/hyperlink" Target="https://login.consultant.ru/link/?req=doc&amp;base=LAW&amp;n=482692&amp;dst=217" TargetMode="External"/><Relationship Id="rId142" Type="http://schemas.openxmlformats.org/officeDocument/2006/relationships/hyperlink" Target="https://login.consultant.ru/link/?req=doc&amp;base=LAW&amp;n=489330" TargetMode="External"/><Relationship Id="rId163" Type="http://schemas.openxmlformats.org/officeDocument/2006/relationships/hyperlink" Target="https://login.consultant.ru/link/?req=doc&amp;base=RLAW123&amp;n=345324&amp;dst=320741" TargetMode="External"/><Relationship Id="rId184"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RLAW123&amp;n=197586&amp;dst=100005" TargetMode="External"/><Relationship Id="rId46" Type="http://schemas.openxmlformats.org/officeDocument/2006/relationships/hyperlink" Target="https://login.consultant.ru/link/?req=doc&amp;base=RLAW123&amp;n=259240&amp;dst=100005" TargetMode="External"/><Relationship Id="rId67" Type="http://schemas.openxmlformats.org/officeDocument/2006/relationships/hyperlink" Target="https://login.consultant.ru/link/?req=doc&amp;base=RLAW123&amp;n=303241" TargetMode="External"/><Relationship Id="rId116" Type="http://schemas.openxmlformats.org/officeDocument/2006/relationships/image" Target="media/image2.wmf"/><Relationship Id="rId137" Type="http://schemas.openxmlformats.org/officeDocument/2006/relationships/hyperlink" Target="https://login.consultant.ru/link/?req=doc&amp;base=LAW&amp;n=483137" TargetMode="External"/><Relationship Id="rId158" Type="http://schemas.openxmlformats.org/officeDocument/2006/relationships/hyperlink" Target="https://achinsk.gosuslugi.ru" TargetMode="External"/><Relationship Id="rId20" Type="http://schemas.openxmlformats.org/officeDocument/2006/relationships/hyperlink" Target="https://login.consultant.ru/link/?req=doc&amp;base=RLAW123&amp;n=181430&amp;dst=100005" TargetMode="External"/><Relationship Id="rId41" Type="http://schemas.openxmlformats.org/officeDocument/2006/relationships/hyperlink" Target="https://login.consultant.ru/link/?req=doc&amp;base=RLAW123&amp;n=242779&amp;dst=100005" TargetMode="External"/><Relationship Id="rId62" Type="http://schemas.openxmlformats.org/officeDocument/2006/relationships/hyperlink" Target="https://login.consultant.ru/link/?req=doc&amp;base=RLAW123&amp;n=336934&amp;dst=100005" TargetMode="External"/><Relationship Id="rId83" Type="http://schemas.openxmlformats.org/officeDocument/2006/relationships/hyperlink" Target="https://login.consultant.ru/link/?req=doc&amp;base=LAW&amp;n=466790&amp;dst=103280" TargetMode="External"/><Relationship Id="rId88" Type="http://schemas.openxmlformats.org/officeDocument/2006/relationships/hyperlink" Target="https://login.consultant.ru/link/?req=doc&amp;base=RLAW123&amp;n=336315" TargetMode="External"/><Relationship Id="rId111" Type="http://schemas.openxmlformats.org/officeDocument/2006/relationships/hyperlink" Target="https://login.consultant.ru/link/?req=doc&amp;base=LAW&amp;n=483130&amp;dst=5769" TargetMode="External"/><Relationship Id="rId132" Type="http://schemas.openxmlformats.org/officeDocument/2006/relationships/hyperlink" Target="https://login.consultant.ru/link/?req=doc&amp;base=LAW&amp;n=483130" TargetMode="External"/><Relationship Id="rId153" Type="http://schemas.openxmlformats.org/officeDocument/2006/relationships/hyperlink" Target="https://login.consultant.ru/link/?req=doc&amp;base=LAW&amp;n=466790&amp;dst=3722" TargetMode="External"/><Relationship Id="rId174" Type="http://schemas.openxmlformats.org/officeDocument/2006/relationships/hyperlink" Target="https://login.consultant.ru/link/?req=doc&amp;base=LAW&amp;n=482692&amp;dst=217" TargetMode="External"/><Relationship Id="rId179" Type="http://schemas.openxmlformats.org/officeDocument/2006/relationships/hyperlink" Target="https://login.consultant.ru/link/?req=doc&amp;base=LAW&amp;n=466790&amp;dst=3722" TargetMode="External"/><Relationship Id="rId15" Type="http://schemas.openxmlformats.org/officeDocument/2006/relationships/hyperlink" Target="https://login.consultant.ru/link/?req=doc&amp;base=RLAW123&amp;n=167909&amp;dst=100005" TargetMode="External"/><Relationship Id="rId36" Type="http://schemas.openxmlformats.org/officeDocument/2006/relationships/hyperlink" Target="https://login.consultant.ru/link/?req=doc&amp;base=RLAW123&amp;n=218248&amp;dst=100005" TargetMode="External"/><Relationship Id="rId57" Type="http://schemas.openxmlformats.org/officeDocument/2006/relationships/hyperlink" Target="https://login.consultant.ru/link/?req=doc&amp;base=RLAW123&amp;n=316564&amp;dst=100005" TargetMode="External"/><Relationship Id="rId106" Type="http://schemas.openxmlformats.org/officeDocument/2006/relationships/hyperlink" Target="www.budget.gov.ru" TargetMode="External"/><Relationship Id="rId127" Type="http://schemas.openxmlformats.org/officeDocument/2006/relationships/image" Target="media/image4.wmf"/><Relationship Id="rId10" Type="http://schemas.openxmlformats.org/officeDocument/2006/relationships/hyperlink" Target="https://login.consultant.ru/link/?req=doc&amp;base=RLAW123&amp;n=129814&amp;dst=100005" TargetMode="External"/><Relationship Id="rId31" Type="http://schemas.openxmlformats.org/officeDocument/2006/relationships/hyperlink" Target="https://login.consultant.ru/link/?req=doc&amp;base=RLAW123&amp;n=206546&amp;dst=100005" TargetMode="External"/><Relationship Id="rId52" Type="http://schemas.openxmlformats.org/officeDocument/2006/relationships/hyperlink" Target="https://login.consultant.ru/link/?req=doc&amp;base=RLAW123&amp;n=296747&amp;dst=100005" TargetMode="External"/><Relationship Id="rId73" Type="http://schemas.openxmlformats.org/officeDocument/2006/relationships/hyperlink" Target="https://login.consultant.ru/link/?req=doc&amp;base=RLAW123&amp;n=341375&amp;dst=100005" TargetMode="External"/><Relationship Id="rId78" Type="http://schemas.openxmlformats.org/officeDocument/2006/relationships/hyperlink" Target="https://login.consultant.ru/link/?req=doc&amp;base=RLAW123&amp;n=221302&amp;dst=100011" TargetMode="External"/><Relationship Id="rId94" Type="http://schemas.openxmlformats.org/officeDocument/2006/relationships/hyperlink" Target="https://login.consultant.ru/link/?req=doc&amp;base=RLAW123&amp;n=299132" TargetMode="External"/><Relationship Id="rId99" Type="http://schemas.openxmlformats.org/officeDocument/2006/relationships/hyperlink" Target="https://login.consultant.ru/link/?req=doc&amp;base=LAW&amp;n=483130" TargetMode="External"/><Relationship Id="rId101" Type="http://schemas.openxmlformats.org/officeDocument/2006/relationships/hyperlink" Target="https://login.consultant.ru/link/?req=doc&amp;base=LAW&amp;n=495920" TargetMode="External"/><Relationship Id="rId122" Type="http://schemas.openxmlformats.org/officeDocument/2006/relationships/hyperlink" Target="https://login.consultant.ru/link/?req=doc&amp;base=LAW&amp;n=482692&amp;dst=217" TargetMode="External"/><Relationship Id="rId143" Type="http://schemas.openxmlformats.org/officeDocument/2006/relationships/hyperlink" Target="https://login.consultant.ru/link/?req=doc&amp;base=LAW&amp;n=483130&amp;dst=5769" TargetMode="External"/><Relationship Id="rId148" Type="http://schemas.openxmlformats.org/officeDocument/2006/relationships/hyperlink" Target="https://login.consultant.ru/link/?req=doc&amp;base=LAW&amp;n=479333&amp;dst=100104" TargetMode="External"/><Relationship Id="rId164" Type="http://schemas.openxmlformats.org/officeDocument/2006/relationships/hyperlink" Target="https://login.consultant.ru/link/?req=doc&amp;base=LAW&amp;n=495920" TargetMode="External"/><Relationship Id="rId169" Type="http://schemas.openxmlformats.org/officeDocument/2006/relationships/hyperlink" Target="https://login.consultant.ru/link/?req=doc&amp;base=LAW&amp;n=121087&amp;dst=100142" TargetMode="External"/><Relationship Id="rId18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39769</Words>
  <Characters>226689</Characters>
  <Application>Microsoft Office Word</Application>
  <DocSecurity>0</DocSecurity>
  <Lines>1889</Lines>
  <Paragraphs>531</Paragraphs>
  <ScaleCrop>false</ScaleCrop>
  <Company/>
  <LinksUpToDate>false</LinksUpToDate>
  <CharactersWithSpaces>265927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Зайцева</dc:creator>
  <cp:lastModifiedBy>Зайцева</cp:lastModifiedBy>
  <cp:revision>1</cp:revision>
  <dcterms:created xsi:type="dcterms:W3CDTF">2025-02-27T02:33:00Z</dcterms:created>
  <dcterms:modified xsi:type="dcterms:W3CDTF">2025-02-27T02:33:00Z</dcterms:modified>
</cp:coreProperties>
</file>